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62BF" w:rsidRDefault="00000000">
      <w:pPr>
        <w:spacing w:line="303" w:lineRule="auto"/>
        <w:jc w:val="center"/>
        <w:rPr>
          <w:rFonts w:ascii="Arial" w:eastAsia="Arial" w:hAnsi="Arial" w:cs="Arial"/>
          <w:b/>
          <w:bCs/>
          <w:color w:val="09090B"/>
        </w:rPr>
      </w:pPr>
      <w:proofErr w:type="spellStart"/>
      <w:r>
        <w:rPr>
          <w:rFonts w:ascii="Arial" w:eastAsia="Arial" w:hAnsi="Arial" w:cs="Arial"/>
          <w:b/>
          <w:bCs/>
          <w:color w:val="09090B"/>
        </w:rPr>
        <w:t>Adyen</w:t>
      </w:r>
      <w:proofErr w:type="spellEnd"/>
      <w:r>
        <w:rPr>
          <w:rFonts w:ascii="Arial" w:eastAsia="Arial" w:hAnsi="Arial" w:cs="Arial"/>
          <w:b/>
          <w:bCs/>
          <w:color w:val="09090B"/>
        </w:rPr>
        <w:t xml:space="preserve"> amplia la partnership con</w:t>
      </w:r>
      <w:hyperlink r:id="rId6">
        <w:r w:rsidR="000D62BF">
          <w:rPr>
            <w:rFonts w:ascii="Arial" w:eastAsia="Arial" w:hAnsi="Arial" w:cs="Arial"/>
            <w:b/>
            <w:bCs/>
            <w:color w:val="09090B"/>
          </w:rPr>
          <w:t xml:space="preserve"> lastminute.com</w:t>
        </w:r>
      </w:hyperlink>
      <w:r>
        <w:rPr>
          <w:rFonts w:ascii="Arial" w:eastAsia="Arial" w:hAnsi="Arial" w:cs="Arial"/>
          <w:b/>
          <w:bCs/>
          <w:color w:val="09090B"/>
        </w:rPr>
        <w:t xml:space="preserve"> introducendo carte virtuali per i pagamenti ai fornitori</w:t>
      </w:r>
    </w:p>
    <w:p w14:paraId="00000002" w14:textId="77777777" w:rsidR="000D62BF" w:rsidRDefault="00000000">
      <w:pPr>
        <w:spacing w:line="303" w:lineRule="auto"/>
        <w:jc w:val="center"/>
        <w:rPr>
          <w:rFonts w:ascii="Arial" w:eastAsia="Arial" w:hAnsi="Arial" w:cs="Arial"/>
          <w:i/>
          <w:iCs/>
          <w:color w:val="09090B"/>
        </w:rPr>
      </w:pPr>
      <w:r>
        <w:rPr>
          <w:rFonts w:ascii="Arial" w:eastAsia="Arial" w:hAnsi="Arial" w:cs="Arial"/>
          <w:i/>
          <w:iCs/>
          <w:color w:val="09090B"/>
        </w:rPr>
        <w:t xml:space="preserve">Attraverso l’integrazione della soluzione </w:t>
      </w:r>
      <w:proofErr w:type="spellStart"/>
      <w:r>
        <w:rPr>
          <w:rFonts w:ascii="Arial" w:eastAsia="Arial" w:hAnsi="Arial" w:cs="Arial"/>
          <w:i/>
          <w:iCs/>
          <w:color w:val="09090B"/>
        </w:rPr>
        <w:t>Issuing</w:t>
      </w:r>
      <w:proofErr w:type="spellEnd"/>
      <w:r>
        <w:rPr>
          <w:rFonts w:ascii="Arial" w:eastAsia="Arial" w:hAnsi="Arial" w:cs="Arial"/>
          <w:i/>
          <w:iCs/>
          <w:color w:val="09090B"/>
        </w:rPr>
        <w:t xml:space="preserve"> di </w:t>
      </w:r>
      <w:proofErr w:type="spellStart"/>
      <w:r>
        <w:rPr>
          <w:rFonts w:ascii="Arial" w:eastAsia="Arial" w:hAnsi="Arial" w:cs="Arial"/>
          <w:i/>
          <w:iCs/>
          <w:color w:val="09090B"/>
        </w:rPr>
        <w:t>Adyen</w:t>
      </w:r>
      <w:proofErr w:type="spellEnd"/>
      <w:r>
        <w:rPr>
          <w:rFonts w:ascii="Arial" w:eastAsia="Arial" w:hAnsi="Arial" w:cs="Arial"/>
          <w:i/>
          <w:iCs/>
          <w:color w:val="09090B"/>
        </w:rPr>
        <w:t xml:space="preserve">, che consente la creazione e gestione di carte virtuali, lastminute.com può ottimizzare i </w:t>
      </w:r>
      <w:proofErr w:type="spellStart"/>
      <w:r>
        <w:rPr>
          <w:rFonts w:ascii="Arial" w:eastAsia="Arial" w:hAnsi="Arial" w:cs="Arial"/>
          <w:i/>
          <w:iCs/>
          <w:color w:val="09090B"/>
        </w:rPr>
        <w:t>payout</w:t>
      </w:r>
      <w:proofErr w:type="spellEnd"/>
      <w:r>
        <w:rPr>
          <w:rFonts w:ascii="Arial" w:eastAsia="Arial" w:hAnsi="Arial" w:cs="Arial"/>
          <w:i/>
          <w:iCs/>
          <w:color w:val="09090B"/>
        </w:rPr>
        <w:t xml:space="preserve"> verso i fornitori e migliorare l’efficienza operativa.</w:t>
      </w:r>
    </w:p>
    <w:p w14:paraId="00000003" w14:textId="109601FF" w:rsidR="000D62BF" w:rsidRDefault="00000000">
      <w:pPr>
        <w:spacing w:before="240" w:after="240" w:line="303" w:lineRule="auto"/>
        <w:jc w:val="both"/>
        <w:rPr>
          <w:rFonts w:ascii="Arial" w:eastAsia="Arial" w:hAnsi="Arial" w:cs="Arial"/>
          <w:color w:val="09090B"/>
        </w:rPr>
      </w:pPr>
      <w:r>
        <w:rPr>
          <w:rFonts w:ascii="Arial" w:eastAsia="Arial" w:hAnsi="Arial" w:cs="Arial"/>
          <w:b/>
          <w:bCs/>
          <w:color w:val="09090B"/>
        </w:rPr>
        <w:t xml:space="preserve">Milano, </w:t>
      </w:r>
      <w:r w:rsidR="002E401A">
        <w:rPr>
          <w:rFonts w:ascii="Arial" w:eastAsia="Arial" w:hAnsi="Arial" w:cs="Arial"/>
          <w:b/>
          <w:bCs/>
          <w:color w:val="09090B"/>
        </w:rPr>
        <w:t>15 aprile</w:t>
      </w:r>
      <w:r>
        <w:rPr>
          <w:rFonts w:ascii="Arial" w:eastAsia="Arial" w:hAnsi="Arial" w:cs="Arial"/>
          <w:b/>
          <w:bCs/>
          <w:color w:val="09090B"/>
        </w:rPr>
        <w:t xml:space="preserve"> 2026. </w:t>
      </w:r>
      <w:proofErr w:type="spellStart"/>
      <w:r>
        <w:rPr>
          <w:rFonts w:ascii="Arial" w:eastAsia="Arial" w:hAnsi="Arial" w:cs="Arial"/>
          <w:color w:val="09090B"/>
        </w:rPr>
        <w:t>Adyen</w:t>
      </w:r>
      <w:proofErr w:type="spellEnd"/>
      <w:r>
        <w:rPr>
          <w:rFonts w:ascii="Arial" w:eastAsia="Arial" w:hAnsi="Arial" w:cs="Arial"/>
          <w:color w:val="09090B"/>
        </w:rPr>
        <w:t xml:space="preserve">, piattaforma tecnologico finanziaria scelta da molte aziende leader a livello globale, amplia la propria collaborazione con lastminute.com, azienda leader europea nell’ambito dei Dynamic Holiday Packages, grazie alla soluzione </w:t>
      </w:r>
      <w:proofErr w:type="spellStart"/>
      <w:r>
        <w:rPr>
          <w:rFonts w:ascii="Arial" w:eastAsia="Arial" w:hAnsi="Arial" w:cs="Arial"/>
          <w:color w:val="09090B"/>
        </w:rPr>
        <w:t>Issuing</w:t>
      </w:r>
      <w:proofErr w:type="spellEnd"/>
      <w:r>
        <w:rPr>
          <w:rFonts w:ascii="Arial" w:eastAsia="Arial" w:hAnsi="Arial" w:cs="Arial"/>
          <w:color w:val="09090B"/>
        </w:rPr>
        <w:t xml:space="preserve">. Impiegando carte virtuali prepagate Visa, lastminute.com ha ottimizzato i </w:t>
      </w:r>
      <w:proofErr w:type="spellStart"/>
      <w:r>
        <w:rPr>
          <w:rFonts w:ascii="Arial" w:eastAsia="Arial" w:hAnsi="Arial" w:cs="Arial"/>
          <w:color w:val="09090B"/>
        </w:rPr>
        <w:t>pay-out</w:t>
      </w:r>
      <w:proofErr w:type="spellEnd"/>
      <w:r>
        <w:rPr>
          <w:rFonts w:ascii="Arial" w:eastAsia="Arial" w:hAnsi="Arial" w:cs="Arial"/>
          <w:color w:val="09090B"/>
        </w:rPr>
        <w:t xml:space="preserve"> verso compagnie aeree, hotel e altri fornitori, accelerando l’accesso ai fondi e ottimizzando significativamente i tassi di cambio.</w:t>
      </w:r>
    </w:p>
    <w:p w14:paraId="00000004" w14:textId="77777777" w:rsidR="000D62BF" w:rsidRDefault="00000000">
      <w:pPr>
        <w:spacing w:before="240" w:after="240" w:line="303" w:lineRule="auto"/>
        <w:jc w:val="both"/>
        <w:rPr>
          <w:rFonts w:ascii="Arial" w:eastAsia="Arial" w:hAnsi="Arial" w:cs="Arial"/>
          <w:b/>
          <w:bCs/>
          <w:color w:val="09090B"/>
          <w:highlight w:val="white"/>
        </w:rPr>
      </w:pPr>
      <w:r>
        <w:rPr>
          <w:rFonts w:ascii="Arial" w:eastAsia="Arial" w:hAnsi="Arial" w:cs="Arial"/>
          <w:b/>
          <w:bCs/>
          <w:color w:val="09090B"/>
          <w:highlight w:val="white"/>
        </w:rPr>
        <w:t>Gestire la complessità del back-end</w:t>
      </w:r>
    </w:p>
    <w:p w14:paraId="00000005" w14:textId="77777777" w:rsidR="000D62BF" w:rsidRDefault="00000000">
      <w:pPr>
        <w:spacing w:before="240" w:after="240" w:line="303" w:lineRule="auto"/>
        <w:jc w:val="both"/>
        <w:rPr>
          <w:rFonts w:ascii="Arial" w:eastAsia="Arial" w:hAnsi="Arial" w:cs="Arial"/>
          <w:color w:val="09090B"/>
          <w:highlight w:val="white"/>
        </w:rPr>
      </w:pPr>
      <w:r>
        <w:rPr>
          <w:rFonts w:ascii="Arial" w:eastAsia="Arial" w:hAnsi="Arial" w:cs="Arial"/>
          <w:color w:val="09090B"/>
          <w:highlight w:val="white"/>
        </w:rPr>
        <w:t>Negli ultimi anni, la gestione dei flussi di pagamento verso i fornitori è diventata sempre più articolata, con richieste specifiche sull’utilizzo delle carte. Questo ha portato a setup manuali personalizzati, con impatto su tempi e risorse operative.</w:t>
      </w:r>
    </w:p>
    <w:p w14:paraId="00000006" w14:textId="77777777" w:rsidR="000D62BF" w:rsidRDefault="00000000">
      <w:pPr>
        <w:spacing w:before="240" w:after="240" w:line="303" w:lineRule="auto"/>
        <w:jc w:val="both"/>
        <w:rPr>
          <w:rFonts w:ascii="Arial" w:eastAsia="Arial" w:hAnsi="Arial" w:cs="Arial"/>
          <w:color w:val="09090B"/>
          <w:highlight w:val="white"/>
        </w:rPr>
      </w:pPr>
      <w:r>
        <w:rPr>
          <w:rFonts w:ascii="Arial" w:eastAsia="Arial" w:hAnsi="Arial" w:cs="Arial"/>
          <w:color w:val="09090B"/>
          <w:highlight w:val="white"/>
        </w:rPr>
        <w:t xml:space="preserve">Per rispondere a queste esigenze, lastminute.com ha integrato </w:t>
      </w:r>
      <w:proofErr w:type="spellStart"/>
      <w:r>
        <w:rPr>
          <w:rFonts w:ascii="Arial" w:eastAsia="Arial" w:hAnsi="Arial" w:cs="Arial"/>
          <w:color w:val="09090B"/>
          <w:highlight w:val="white"/>
        </w:rPr>
        <w:t>Adyen</w:t>
      </w:r>
      <w:proofErr w:type="spellEnd"/>
      <w:r>
        <w:rPr>
          <w:rFonts w:ascii="Arial" w:eastAsia="Arial" w:hAnsi="Arial" w:cs="Arial"/>
          <w:color w:val="09090B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9090B"/>
          <w:highlight w:val="white"/>
        </w:rPr>
        <w:t>Issuing</w:t>
      </w:r>
      <w:proofErr w:type="spellEnd"/>
      <w:r>
        <w:rPr>
          <w:rFonts w:ascii="Arial" w:eastAsia="Arial" w:hAnsi="Arial" w:cs="Arial"/>
          <w:color w:val="09090B"/>
          <w:highlight w:val="white"/>
        </w:rPr>
        <w:t xml:space="preserve"> nel proprio </w:t>
      </w:r>
      <w:proofErr w:type="spellStart"/>
      <w:r>
        <w:rPr>
          <w:rFonts w:ascii="Arial" w:eastAsia="Arial" w:hAnsi="Arial" w:cs="Arial"/>
          <w:color w:val="09090B"/>
          <w:highlight w:val="white"/>
        </w:rPr>
        <w:t>stack</w:t>
      </w:r>
      <w:proofErr w:type="spellEnd"/>
      <w:r>
        <w:rPr>
          <w:rFonts w:ascii="Arial" w:eastAsia="Arial" w:hAnsi="Arial" w:cs="Arial"/>
          <w:color w:val="09090B"/>
          <w:highlight w:val="white"/>
        </w:rPr>
        <w:t xml:space="preserve"> tecnologico. La soluzione consente all’azienda di beneficiare </w:t>
      </w:r>
      <w:r>
        <w:rPr>
          <w:rFonts w:ascii="Arial" w:eastAsia="Arial" w:hAnsi="Arial" w:cs="Arial"/>
          <w:color w:val="09090B"/>
        </w:rPr>
        <w:t>di opzioni di co</w:t>
      </w:r>
      <w:r>
        <w:rPr>
          <w:rFonts w:ascii="Arial" w:eastAsia="Arial" w:hAnsi="Arial" w:cs="Arial"/>
          <w:color w:val="09090B"/>
          <w:highlight w:val="white"/>
        </w:rPr>
        <w:t>nfigurazione avanzate, con impostazioni multilivello sia per gli account che per le singole carte, abilitando al contempo l’emissione quasi istantanea di nuove carte in più valute.</w:t>
      </w:r>
    </w:p>
    <w:p w14:paraId="00000007" w14:textId="77777777" w:rsidR="000D62BF" w:rsidRDefault="00000000">
      <w:pPr>
        <w:spacing w:line="303" w:lineRule="auto"/>
        <w:jc w:val="both"/>
        <w:rPr>
          <w:rFonts w:ascii="Arial" w:eastAsia="Arial" w:hAnsi="Arial" w:cs="Arial"/>
          <w:b/>
          <w:bCs/>
          <w:color w:val="09090B"/>
          <w:highlight w:val="white"/>
        </w:rPr>
      </w:pPr>
      <w:r>
        <w:rPr>
          <w:rFonts w:ascii="Arial" w:eastAsia="Arial" w:hAnsi="Arial" w:cs="Arial"/>
          <w:color w:val="09090B"/>
          <w:highlight w:val="white"/>
        </w:rPr>
        <w:t xml:space="preserve">Affidandosi ad </w:t>
      </w:r>
      <w:proofErr w:type="spellStart"/>
      <w:r>
        <w:rPr>
          <w:rFonts w:ascii="Arial" w:eastAsia="Arial" w:hAnsi="Arial" w:cs="Arial"/>
          <w:color w:val="09090B"/>
          <w:highlight w:val="white"/>
        </w:rPr>
        <w:t>Adyen</w:t>
      </w:r>
      <w:proofErr w:type="spellEnd"/>
      <w:r>
        <w:rPr>
          <w:rFonts w:ascii="Arial" w:eastAsia="Arial" w:hAnsi="Arial" w:cs="Arial"/>
          <w:color w:val="09090B"/>
          <w:highlight w:val="white"/>
        </w:rPr>
        <w:t xml:space="preserve"> per i </w:t>
      </w:r>
      <w:proofErr w:type="spellStart"/>
      <w:r>
        <w:rPr>
          <w:rFonts w:ascii="Arial" w:eastAsia="Arial" w:hAnsi="Arial" w:cs="Arial"/>
          <w:color w:val="09090B"/>
          <w:highlight w:val="white"/>
        </w:rPr>
        <w:t>pay</w:t>
      </w:r>
      <w:proofErr w:type="spellEnd"/>
      <w:r>
        <w:rPr>
          <w:rFonts w:ascii="Arial" w:eastAsia="Arial" w:hAnsi="Arial" w:cs="Arial"/>
          <w:color w:val="09090B"/>
          <w:highlight w:val="white"/>
        </w:rPr>
        <w:t xml:space="preserve">-in e i </w:t>
      </w:r>
      <w:proofErr w:type="spellStart"/>
      <w:r>
        <w:rPr>
          <w:rFonts w:ascii="Arial" w:eastAsia="Arial" w:hAnsi="Arial" w:cs="Arial"/>
          <w:color w:val="09090B"/>
          <w:highlight w:val="white"/>
        </w:rPr>
        <w:t>pay-out</w:t>
      </w:r>
      <w:proofErr w:type="spellEnd"/>
      <w:r>
        <w:rPr>
          <w:rFonts w:ascii="Arial" w:eastAsia="Arial" w:hAnsi="Arial" w:cs="Arial"/>
          <w:color w:val="09090B"/>
          <w:highlight w:val="white"/>
        </w:rPr>
        <w:t>, lastminute.com ha semplificato la gestione dei pagamenti ai fornitori, sfruttando appieno le potenzialità di una soluzione di pagamento unificata e rendendo il processo più veloce e affidabile.</w:t>
      </w:r>
      <w:r>
        <w:rPr>
          <w:rFonts w:ascii="Arial" w:eastAsia="Arial" w:hAnsi="Arial" w:cs="Arial"/>
          <w:color w:val="09090B"/>
          <w:highlight w:val="white"/>
        </w:rPr>
        <w:br/>
      </w:r>
      <w:r>
        <w:rPr>
          <w:rFonts w:ascii="Arial" w:eastAsia="Arial" w:hAnsi="Arial" w:cs="Arial"/>
          <w:color w:val="09090B"/>
          <w:highlight w:val="white"/>
        </w:rPr>
        <w:br/>
      </w:r>
      <w:r>
        <w:rPr>
          <w:rFonts w:ascii="Arial" w:eastAsia="Arial" w:hAnsi="Arial" w:cs="Arial"/>
          <w:b/>
          <w:bCs/>
          <w:color w:val="09090B"/>
          <w:highlight w:val="white"/>
        </w:rPr>
        <w:t>Benefici tangibili a supporto della crescita</w:t>
      </w:r>
    </w:p>
    <w:p w14:paraId="00000008" w14:textId="77777777" w:rsidR="000D62BF" w:rsidRDefault="00000000">
      <w:pPr>
        <w:spacing w:line="303" w:lineRule="auto"/>
        <w:jc w:val="both"/>
        <w:rPr>
          <w:rFonts w:ascii="Arial" w:eastAsia="Arial" w:hAnsi="Arial" w:cs="Arial"/>
          <w:color w:val="09090B"/>
          <w:highlight w:val="white"/>
        </w:rPr>
      </w:pPr>
      <w:r>
        <w:rPr>
          <w:rFonts w:ascii="Arial" w:eastAsia="Arial" w:hAnsi="Arial" w:cs="Arial"/>
          <w:color w:val="09090B"/>
          <w:highlight w:val="white"/>
        </w:rPr>
        <w:t>A seguito dell’integrazione, completata in meno di un mese, i fondi possono essere trasferiti direttamente sulle carte virtuali, accelerando i pagamenti ai fornitori di 2–3 giorni e ottimizzando i costi di cambio.</w:t>
      </w:r>
    </w:p>
    <w:p w14:paraId="00000009" w14:textId="77777777" w:rsidR="000D62BF" w:rsidRDefault="00000000">
      <w:pPr>
        <w:spacing w:line="303" w:lineRule="auto"/>
        <w:jc w:val="both"/>
        <w:rPr>
          <w:rFonts w:ascii="Arial" w:eastAsia="Arial" w:hAnsi="Arial" w:cs="Arial"/>
          <w:color w:val="09090B"/>
          <w:highlight w:val="white"/>
        </w:rPr>
      </w:pPr>
      <w:r>
        <w:rPr>
          <w:rFonts w:ascii="Arial" w:eastAsia="Arial" w:hAnsi="Arial" w:cs="Arial"/>
          <w:color w:val="09090B"/>
          <w:highlight w:val="white"/>
        </w:rPr>
        <w:t xml:space="preserve">Infine, il tempo necessario per recuperare informazioni chiave, come i saldi disponibili, si è ridotto significativamente rispetto al passato, mentre i tempi di riconciliazione sono diminuiti del 5%, permettendo </w:t>
      </w:r>
      <w:proofErr w:type="gramStart"/>
      <w:r>
        <w:rPr>
          <w:rFonts w:ascii="Arial" w:eastAsia="Arial" w:hAnsi="Arial" w:cs="Arial"/>
          <w:color w:val="09090B"/>
          <w:highlight w:val="white"/>
        </w:rPr>
        <w:t>ai team</w:t>
      </w:r>
      <w:proofErr w:type="gramEnd"/>
      <w:r>
        <w:rPr>
          <w:rFonts w:ascii="Arial" w:eastAsia="Arial" w:hAnsi="Arial" w:cs="Arial"/>
          <w:color w:val="09090B"/>
          <w:highlight w:val="white"/>
        </w:rPr>
        <w:t xml:space="preserve"> di lavorare con maggiore agilità e di concentrare le risorse su attività a più alto valore aggiunto.</w:t>
      </w:r>
    </w:p>
    <w:p w14:paraId="0000000A" w14:textId="77777777" w:rsidR="000D62BF" w:rsidRDefault="00000000">
      <w:pPr>
        <w:spacing w:line="303" w:lineRule="auto"/>
        <w:jc w:val="both"/>
        <w:rPr>
          <w:rFonts w:ascii="Arial" w:eastAsia="Arial" w:hAnsi="Arial" w:cs="Arial"/>
          <w:color w:val="09090B"/>
        </w:rPr>
      </w:pPr>
      <w:r>
        <w:rPr>
          <w:rFonts w:ascii="Arial" w:eastAsia="Arial" w:hAnsi="Arial" w:cs="Arial"/>
          <w:color w:val="09090B"/>
        </w:rPr>
        <w:t>“</w:t>
      </w:r>
      <w:r w:rsidRPr="002E401A">
        <w:rPr>
          <w:rFonts w:ascii="Arial" w:eastAsia="Arial" w:hAnsi="Arial" w:cs="Arial"/>
          <w:i/>
          <w:iCs/>
          <w:color w:val="09090B"/>
        </w:rPr>
        <w:t xml:space="preserve">La collaborazione con lastminute.com rappresenta un esempio concreto di come la tecnologia possa trasformare la gestione dei pagamenti, rendendo più agili e </w:t>
      </w:r>
      <w:r w:rsidRPr="002E401A">
        <w:rPr>
          <w:rFonts w:ascii="Arial" w:eastAsia="Arial" w:hAnsi="Arial" w:cs="Arial"/>
          <w:i/>
          <w:iCs/>
          <w:color w:val="09090B"/>
        </w:rPr>
        <w:lastRenderedPageBreak/>
        <w:t>intelligenti anche i processi aziendali</w:t>
      </w:r>
      <w:r>
        <w:rPr>
          <w:rFonts w:ascii="Arial" w:eastAsia="Arial" w:hAnsi="Arial" w:cs="Arial"/>
          <w:color w:val="09090B"/>
        </w:rPr>
        <w:t xml:space="preserve">”, dichiara </w:t>
      </w:r>
      <w:r w:rsidRPr="002E401A">
        <w:rPr>
          <w:rFonts w:ascii="Arial" w:eastAsia="Arial" w:hAnsi="Arial" w:cs="Arial"/>
          <w:b/>
          <w:bCs/>
          <w:color w:val="09090B"/>
        </w:rPr>
        <w:t xml:space="preserve">Gabriele Bellezze, Country Manager </w:t>
      </w:r>
      <w:proofErr w:type="spellStart"/>
      <w:r w:rsidRPr="002E401A">
        <w:rPr>
          <w:rFonts w:ascii="Arial" w:eastAsia="Arial" w:hAnsi="Arial" w:cs="Arial"/>
          <w:b/>
          <w:bCs/>
          <w:color w:val="09090B"/>
        </w:rPr>
        <w:t>Adyen</w:t>
      </w:r>
      <w:proofErr w:type="spellEnd"/>
      <w:r w:rsidRPr="002E401A">
        <w:rPr>
          <w:rFonts w:ascii="Arial" w:eastAsia="Arial" w:hAnsi="Arial" w:cs="Arial"/>
          <w:b/>
          <w:bCs/>
          <w:color w:val="09090B"/>
        </w:rPr>
        <w:t xml:space="preserve"> Italia</w:t>
      </w:r>
      <w:r w:rsidRPr="002E401A">
        <w:rPr>
          <w:rFonts w:ascii="Arial" w:eastAsia="Arial" w:hAnsi="Arial" w:cs="Arial"/>
          <w:color w:val="09090B"/>
        </w:rPr>
        <w:t>.</w:t>
      </w:r>
      <w:r>
        <w:rPr>
          <w:rFonts w:ascii="Arial" w:eastAsia="Arial" w:hAnsi="Arial" w:cs="Arial"/>
          <w:color w:val="09090B"/>
        </w:rPr>
        <w:t xml:space="preserve"> “</w:t>
      </w:r>
      <w:r w:rsidRPr="002E401A">
        <w:rPr>
          <w:rFonts w:ascii="Arial" w:eastAsia="Arial" w:hAnsi="Arial" w:cs="Arial"/>
          <w:i/>
          <w:iCs/>
          <w:color w:val="09090B"/>
        </w:rPr>
        <w:t>Supportare un’azienda così dinamica significa mettere l’innovazione al servizio della quotidianità, tramutando ogni sfida operativa in una leva per competere e cogliere nuove opportunità in un settore che cambia rapidamente</w:t>
      </w:r>
      <w:r>
        <w:rPr>
          <w:rFonts w:ascii="Arial" w:eastAsia="Arial" w:hAnsi="Arial" w:cs="Arial"/>
          <w:color w:val="09090B"/>
        </w:rPr>
        <w:t>”.</w:t>
      </w:r>
    </w:p>
    <w:p w14:paraId="0000000B" w14:textId="77777777" w:rsidR="000D62BF" w:rsidRDefault="00000000">
      <w:pPr>
        <w:shd w:val="clear" w:color="auto" w:fill="FFFFFF"/>
        <w:spacing w:line="301" w:lineRule="auto"/>
        <w:jc w:val="both"/>
        <w:rPr>
          <w:rFonts w:ascii="Arial" w:eastAsia="Arial" w:hAnsi="Arial" w:cs="Arial"/>
          <w:color w:val="09090B"/>
          <w:sz w:val="20"/>
          <w:szCs w:val="20"/>
        </w:rPr>
      </w:pPr>
      <w:r>
        <w:rPr>
          <w:rFonts w:ascii="Arial" w:eastAsia="Arial" w:hAnsi="Arial" w:cs="Arial"/>
          <w:color w:val="09090B"/>
          <w:sz w:val="20"/>
          <w:szCs w:val="20"/>
        </w:rPr>
        <w:t xml:space="preserve"> </w:t>
      </w:r>
    </w:p>
    <w:p w14:paraId="0000000C" w14:textId="77777777" w:rsidR="000D62BF" w:rsidRPr="002E401A" w:rsidRDefault="00000000">
      <w:pPr>
        <w:shd w:val="clear" w:color="auto" w:fill="FFFFFF"/>
        <w:spacing w:line="301" w:lineRule="auto"/>
        <w:jc w:val="both"/>
        <w:rPr>
          <w:rFonts w:ascii="Arial" w:eastAsia="Arial" w:hAnsi="Arial" w:cs="Arial"/>
          <w:b/>
          <w:bCs/>
          <w:i/>
          <w:iCs/>
          <w:color w:val="0A0A0A"/>
          <w:sz w:val="20"/>
          <w:szCs w:val="20"/>
        </w:rPr>
      </w:pPr>
      <w:r w:rsidRPr="002E401A">
        <w:rPr>
          <w:rFonts w:ascii="Arial" w:eastAsia="Arial" w:hAnsi="Arial" w:cs="Arial"/>
          <w:b/>
          <w:bCs/>
          <w:i/>
          <w:iCs/>
          <w:color w:val="0A0A0A"/>
          <w:sz w:val="20"/>
          <w:szCs w:val="20"/>
        </w:rPr>
        <w:t xml:space="preserve">A proposito di </w:t>
      </w:r>
      <w:proofErr w:type="spellStart"/>
      <w:r w:rsidRPr="002E401A">
        <w:rPr>
          <w:rFonts w:ascii="Arial" w:eastAsia="Arial" w:hAnsi="Arial" w:cs="Arial"/>
          <w:b/>
          <w:bCs/>
          <w:i/>
          <w:iCs/>
          <w:color w:val="0A0A0A"/>
          <w:sz w:val="20"/>
          <w:szCs w:val="20"/>
        </w:rPr>
        <w:t>Adyen</w:t>
      </w:r>
      <w:proofErr w:type="spellEnd"/>
    </w:p>
    <w:p w14:paraId="0000000D" w14:textId="77777777" w:rsidR="000D62BF" w:rsidRDefault="00000000">
      <w:pPr>
        <w:shd w:val="clear" w:color="auto" w:fill="FFFFFF"/>
        <w:spacing w:line="301" w:lineRule="auto"/>
        <w:jc w:val="both"/>
        <w:rPr>
          <w:rFonts w:ascii="Arial" w:eastAsia="Arial" w:hAnsi="Arial" w:cs="Arial"/>
          <w:color w:val="00112C"/>
          <w:sz w:val="20"/>
          <w:szCs w:val="20"/>
        </w:rPr>
      </w:pPr>
      <w:proofErr w:type="spellStart"/>
      <w:r>
        <w:rPr>
          <w:rFonts w:ascii="Arial" w:eastAsia="Arial" w:hAnsi="Arial" w:cs="Arial"/>
          <w:color w:val="00112C"/>
          <w:sz w:val="20"/>
          <w:szCs w:val="20"/>
        </w:rPr>
        <w:t>Adyen</w:t>
      </w:r>
      <w:proofErr w:type="spellEnd"/>
      <w:r>
        <w:rPr>
          <w:rFonts w:ascii="Arial" w:eastAsia="Arial" w:hAnsi="Arial" w:cs="Arial"/>
          <w:color w:val="00112C"/>
          <w:sz w:val="20"/>
          <w:szCs w:val="20"/>
        </w:rPr>
        <w:t xml:space="preserve"> (AMS: ADYEN) è la piattaforma tecnologica finanziaria scelta da molte delle aziende leader a livello mondiale che fornisce una moderna infrastruttura di pagamento end-to-end, approfondimenti data-</w:t>
      </w:r>
      <w:proofErr w:type="spellStart"/>
      <w:r>
        <w:rPr>
          <w:rFonts w:ascii="Arial" w:eastAsia="Arial" w:hAnsi="Arial" w:cs="Arial"/>
          <w:color w:val="00112C"/>
          <w:sz w:val="20"/>
          <w:szCs w:val="20"/>
        </w:rPr>
        <w:t>driven</w:t>
      </w:r>
      <w:proofErr w:type="spellEnd"/>
      <w:r>
        <w:rPr>
          <w:rFonts w:ascii="Arial" w:eastAsia="Arial" w:hAnsi="Arial" w:cs="Arial"/>
          <w:color w:val="00112C"/>
          <w:sz w:val="20"/>
          <w:szCs w:val="20"/>
        </w:rPr>
        <w:t xml:space="preserve"> e prodotti finanziari in un'unica soluzione integrata per aiutare le aziende a raggiungere le loro ambizioni, più velocemente. La collaborazione con lastminute.com descritta in questo aggiornamento sui </w:t>
      </w:r>
      <w:proofErr w:type="spellStart"/>
      <w:r>
        <w:rPr>
          <w:rFonts w:ascii="Arial" w:eastAsia="Arial" w:hAnsi="Arial" w:cs="Arial"/>
          <w:color w:val="00112C"/>
          <w:sz w:val="20"/>
          <w:szCs w:val="20"/>
        </w:rPr>
        <w:t>merchant</w:t>
      </w:r>
      <w:proofErr w:type="spellEnd"/>
      <w:r>
        <w:rPr>
          <w:rFonts w:ascii="Arial" w:eastAsia="Arial" w:hAnsi="Arial" w:cs="Arial"/>
          <w:color w:val="00112C"/>
          <w:sz w:val="20"/>
          <w:szCs w:val="20"/>
        </w:rPr>
        <w:t xml:space="preserve"> sottolinea la continua crescita di </w:t>
      </w:r>
      <w:proofErr w:type="spellStart"/>
      <w:r>
        <w:rPr>
          <w:rFonts w:ascii="Arial" w:eastAsia="Arial" w:hAnsi="Arial" w:cs="Arial"/>
          <w:color w:val="00112C"/>
          <w:sz w:val="20"/>
          <w:szCs w:val="20"/>
        </w:rPr>
        <w:t>Adyen</w:t>
      </w:r>
      <w:proofErr w:type="spellEnd"/>
      <w:r>
        <w:rPr>
          <w:rFonts w:ascii="Arial" w:eastAsia="Arial" w:hAnsi="Arial" w:cs="Arial"/>
          <w:color w:val="00112C"/>
          <w:sz w:val="20"/>
          <w:szCs w:val="20"/>
        </w:rPr>
        <w:t xml:space="preserve"> con i </w:t>
      </w:r>
      <w:proofErr w:type="spellStart"/>
      <w:r>
        <w:rPr>
          <w:rFonts w:ascii="Arial" w:eastAsia="Arial" w:hAnsi="Arial" w:cs="Arial"/>
          <w:color w:val="00112C"/>
          <w:sz w:val="20"/>
          <w:szCs w:val="20"/>
        </w:rPr>
        <w:t>merchant</w:t>
      </w:r>
      <w:proofErr w:type="spellEnd"/>
      <w:r>
        <w:rPr>
          <w:rFonts w:ascii="Arial" w:eastAsia="Arial" w:hAnsi="Arial" w:cs="Arial"/>
          <w:color w:val="00112C"/>
          <w:sz w:val="20"/>
          <w:szCs w:val="20"/>
        </w:rPr>
        <w:t xml:space="preserve"> attuali e nuovi nel corso degli anni. Con uffici in tutto il mondo, </w:t>
      </w:r>
      <w:proofErr w:type="spellStart"/>
      <w:r>
        <w:rPr>
          <w:rFonts w:ascii="Arial" w:eastAsia="Arial" w:hAnsi="Arial" w:cs="Arial"/>
          <w:color w:val="00112C"/>
          <w:sz w:val="20"/>
          <w:szCs w:val="20"/>
        </w:rPr>
        <w:t>Adyen</w:t>
      </w:r>
      <w:proofErr w:type="spellEnd"/>
      <w:r>
        <w:rPr>
          <w:rFonts w:ascii="Arial" w:eastAsia="Arial" w:hAnsi="Arial" w:cs="Arial"/>
          <w:color w:val="00112C"/>
          <w:sz w:val="20"/>
          <w:szCs w:val="20"/>
        </w:rPr>
        <w:t xml:space="preserve"> collabora con aziende come Meta, Uber, H&amp;M, eBay e Microsoft.</w:t>
      </w:r>
    </w:p>
    <w:p w14:paraId="0000000E" w14:textId="77777777" w:rsidR="000D62BF" w:rsidRPr="002E401A" w:rsidRDefault="00000000">
      <w:pPr>
        <w:shd w:val="clear" w:color="auto" w:fill="FFFFFF"/>
        <w:spacing w:line="301" w:lineRule="auto"/>
        <w:jc w:val="both"/>
        <w:rPr>
          <w:rFonts w:ascii="Arial" w:eastAsia="Arial" w:hAnsi="Arial" w:cs="Arial"/>
          <w:b/>
          <w:bCs/>
          <w:i/>
          <w:iCs/>
          <w:color w:val="0A0A0A"/>
          <w:sz w:val="20"/>
          <w:szCs w:val="20"/>
        </w:rPr>
      </w:pPr>
      <w:r w:rsidRPr="002E401A">
        <w:rPr>
          <w:rFonts w:ascii="Arial" w:eastAsia="Arial" w:hAnsi="Arial" w:cs="Arial"/>
          <w:b/>
          <w:bCs/>
          <w:i/>
          <w:iCs/>
          <w:color w:val="0A0A0A"/>
          <w:sz w:val="20"/>
          <w:szCs w:val="20"/>
        </w:rPr>
        <w:t>A proposito di lastminute.com</w:t>
      </w:r>
    </w:p>
    <w:p w14:paraId="0000000F" w14:textId="77777777" w:rsidR="000D62BF" w:rsidRDefault="00000000">
      <w:pPr>
        <w:shd w:val="clear" w:color="auto" w:fill="FFFFFF"/>
        <w:spacing w:line="301" w:lineRule="auto"/>
        <w:jc w:val="both"/>
        <w:rPr>
          <w:rFonts w:ascii="Arial" w:eastAsia="Arial" w:hAnsi="Arial" w:cs="Arial"/>
          <w:color w:val="00112C"/>
          <w:sz w:val="20"/>
          <w:szCs w:val="20"/>
        </w:rPr>
      </w:pPr>
      <w:r>
        <w:rPr>
          <w:rFonts w:ascii="Arial" w:eastAsia="Arial" w:hAnsi="Arial" w:cs="Arial"/>
          <w:color w:val="00112C"/>
          <w:sz w:val="20"/>
          <w:szCs w:val="20"/>
        </w:rPr>
        <w:t xml:space="preserve">lastminute.com è il gruppo Travel-Tech europeo leader nell’ambito dei Dynamic Holiday Packages. Grazie al marchio iconico lastminute.com e a un ricco portafoglio di </w:t>
      </w:r>
      <w:proofErr w:type="gramStart"/>
      <w:r>
        <w:rPr>
          <w:rFonts w:ascii="Arial" w:eastAsia="Arial" w:hAnsi="Arial" w:cs="Arial"/>
          <w:color w:val="00112C"/>
          <w:sz w:val="20"/>
          <w:szCs w:val="20"/>
        </w:rPr>
        <w:t>brand</w:t>
      </w:r>
      <w:proofErr w:type="gramEnd"/>
      <w:r>
        <w:rPr>
          <w:rFonts w:ascii="Arial" w:eastAsia="Arial" w:hAnsi="Arial" w:cs="Arial"/>
          <w:color w:val="00112C"/>
          <w:sz w:val="20"/>
          <w:szCs w:val="20"/>
        </w:rPr>
        <w:t xml:space="preserve"> verticali, risponde alle esigenze più diverse dei viaggiatori. lastminute.com è tra i pochi player con licenza completa di tour operator in Europa. Grazie alla nostra tecnologia di pacchetti vacanze dinamici, offriamo infinite combinazioni di viaggio in tempo reale, offerte vantaggiose e ulteriore protezione viaggio. lastminute.com N.V. è una società quotata alla SIX Swiss Exchange con il simbolo LMN.</w:t>
      </w:r>
    </w:p>
    <w:p w14:paraId="00000011" w14:textId="00355C10" w:rsidR="000D62BF" w:rsidRPr="002E401A" w:rsidRDefault="00000000" w:rsidP="002E401A">
      <w:pPr>
        <w:shd w:val="clear" w:color="auto" w:fill="FFFFFF"/>
        <w:spacing w:line="301" w:lineRule="auto"/>
        <w:jc w:val="both"/>
        <w:rPr>
          <w:rFonts w:ascii="Arial" w:eastAsia="Arial" w:hAnsi="Arial" w:cs="Arial"/>
          <w:color w:val="09090B"/>
        </w:rPr>
      </w:pPr>
      <w:r>
        <w:rPr>
          <w:rFonts w:ascii="Arial" w:eastAsia="Arial" w:hAnsi="Arial" w:cs="Arial"/>
          <w:color w:val="09090B"/>
        </w:rPr>
        <w:t xml:space="preserve"> </w:t>
      </w:r>
    </w:p>
    <w:p w14:paraId="00000012" w14:textId="77777777" w:rsidR="000D62BF" w:rsidRPr="002E401A" w:rsidRDefault="00000000">
      <w:pPr>
        <w:spacing w:line="301" w:lineRule="auto"/>
        <w:jc w:val="both"/>
        <w:rPr>
          <w:rFonts w:ascii="Arial" w:eastAsia="Arial" w:hAnsi="Arial" w:cs="Arial"/>
          <w:b/>
          <w:bCs/>
          <w:color w:val="00112C"/>
          <w:sz w:val="20"/>
          <w:szCs w:val="20"/>
        </w:rPr>
      </w:pPr>
      <w:r w:rsidRPr="002E401A">
        <w:rPr>
          <w:rFonts w:ascii="Arial" w:eastAsia="Arial" w:hAnsi="Arial" w:cs="Arial"/>
          <w:b/>
          <w:bCs/>
          <w:color w:val="00112C"/>
          <w:sz w:val="20"/>
          <w:szCs w:val="20"/>
        </w:rPr>
        <w:t xml:space="preserve">Contatti </w:t>
      </w:r>
      <w:proofErr w:type="spellStart"/>
      <w:r w:rsidRPr="002E401A">
        <w:rPr>
          <w:rFonts w:ascii="Arial" w:eastAsia="Arial" w:hAnsi="Arial" w:cs="Arial"/>
          <w:b/>
          <w:bCs/>
          <w:color w:val="00112C"/>
          <w:sz w:val="20"/>
          <w:szCs w:val="20"/>
        </w:rPr>
        <w:t>Adyen</w:t>
      </w:r>
      <w:proofErr w:type="spellEnd"/>
    </w:p>
    <w:p w14:paraId="00000013" w14:textId="77777777" w:rsidR="000D62BF" w:rsidRDefault="00000000">
      <w:pPr>
        <w:spacing w:line="301" w:lineRule="auto"/>
        <w:jc w:val="both"/>
        <w:rPr>
          <w:rFonts w:ascii="Arial" w:eastAsia="Arial" w:hAnsi="Arial" w:cs="Arial"/>
          <w:color w:val="00112C"/>
          <w:sz w:val="20"/>
          <w:szCs w:val="20"/>
        </w:rPr>
      </w:pPr>
      <w:r>
        <w:rPr>
          <w:rFonts w:ascii="Arial" w:eastAsia="Arial" w:hAnsi="Arial" w:cs="Arial"/>
          <w:color w:val="00112C"/>
          <w:sz w:val="20"/>
          <w:szCs w:val="20"/>
        </w:rPr>
        <w:t>Ufficio stampa TEAM LEWIS</w:t>
      </w:r>
    </w:p>
    <w:p w14:paraId="00000014" w14:textId="77777777" w:rsidR="000D62BF" w:rsidRDefault="00000000">
      <w:pPr>
        <w:spacing w:line="301" w:lineRule="auto"/>
        <w:jc w:val="both"/>
        <w:rPr>
          <w:rFonts w:ascii="Arial" w:eastAsia="Arial" w:hAnsi="Arial" w:cs="Arial"/>
          <w:color w:val="00112C"/>
          <w:sz w:val="20"/>
          <w:szCs w:val="20"/>
        </w:rPr>
      </w:pPr>
      <w:r>
        <w:rPr>
          <w:rFonts w:ascii="Arial" w:eastAsia="Arial" w:hAnsi="Arial" w:cs="Arial"/>
          <w:color w:val="00112C"/>
          <w:sz w:val="20"/>
          <w:szCs w:val="20"/>
        </w:rPr>
        <w:t>Alessandro Zambetti, Deborah Amato</w:t>
      </w:r>
    </w:p>
    <w:p w14:paraId="00000015" w14:textId="77777777" w:rsidR="000D62BF" w:rsidRDefault="00000000">
      <w:pPr>
        <w:spacing w:after="100" w:line="301" w:lineRule="auto"/>
        <w:jc w:val="both"/>
        <w:rPr>
          <w:rFonts w:ascii="Arial" w:eastAsia="Arial" w:hAnsi="Arial" w:cs="Arial"/>
          <w:color w:val="00112C"/>
          <w:sz w:val="20"/>
          <w:szCs w:val="20"/>
        </w:rPr>
      </w:pPr>
      <w:r>
        <w:rPr>
          <w:rFonts w:ascii="Arial" w:eastAsia="Arial" w:hAnsi="Arial" w:cs="Arial"/>
          <w:color w:val="467886"/>
          <w:sz w:val="20"/>
          <w:szCs w:val="20"/>
        </w:rPr>
        <w:t>AdyenItaly@teamlewis.com</w:t>
      </w:r>
      <w:r>
        <w:rPr>
          <w:rFonts w:ascii="Arial" w:eastAsia="Arial" w:hAnsi="Arial" w:cs="Arial"/>
          <w:color w:val="00112C"/>
          <w:sz w:val="20"/>
          <w:szCs w:val="20"/>
        </w:rPr>
        <w:t xml:space="preserve"> Tel. 02 36531375 Cel. +39 3389241387</w:t>
      </w:r>
    </w:p>
    <w:p w14:paraId="00000016" w14:textId="77777777" w:rsidR="000D62BF" w:rsidRDefault="00000000">
      <w:pPr>
        <w:spacing w:line="303" w:lineRule="auto"/>
        <w:jc w:val="both"/>
        <w:rPr>
          <w:rFonts w:ascii="Arial" w:eastAsia="Arial" w:hAnsi="Arial" w:cs="Arial"/>
          <w:color w:val="09090B"/>
        </w:rPr>
      </w:pPr>
      <w:r>
        <w:rPr>
          <w:rFonts w:ascii="Arial" w:eastAsia="Arial" w:hAnsi="Arial" w:cs="Arial"/>
          <w:color w:val="09090B"/>
        </w:rPr>
        <w:t xml:space="preserve"> </w:t>
      </w:r>
    </w:p>
    <w:p w14:paraId="00000017" w14:textId="77777777" w:rsidR="000D62BF" w:rsidRDefault="00000000">
      <w:pPr>
        <w:spacing w:line="303" w:lineRule="auto"/>
        <w:jc w:val="both"/>
        <w:rPr>
          <w:rFonts w:ascii="Arial" w:eastAsia="Arial" w:hAnsi="Arial" w:cs="Arial"/>
          <w:color w:val="09090B"/>
        </w:rPr>
      </w:pPr>
      <w:r>
        <w:rPr>
          <w:rFonts w:ascii="Arial" w:eastAsia="Arial" w:hAnsi="Arial" w:cs="Arial"/>
          <w:color w:val="09090B"/>
        </w:rPr>
        <w:t xml:space="preserve"> </w:t>
      </w:r>
    </w:p>
    <w:p w14:paraId="00000043" w14:textId="330E7AD4" w:rsidR="000D62BF" w:rsidRDefault="000D62BF">
      <w:pPr>
        <w:spacing w:line="303" w:lineRule="auto"/>
        <w:jc w:val="center"/>
        <w:rPr>
          <w:rFonts w:ascii="Arial" w:eastAsia="Arial" w:hAnsi="Arial" w:cs="Arial"/>
        </w:rPr>
      </w:pPr>
    </w:p>
    <w:sectPr w:rsidR="000D62BF">
      <w:headerReference w:type="default" r:id="rId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BBD41" w14:textId="77777777" w:rsidR="009D3E2B" w:rsidRDefault="009D3E2B" w:rsidP="002E401A">
      <w:pPr>
        <w:spacing w:after="0" w:line="240" w:lineRule="auto"/>
      </w:pPr>
      <w:r>
        <w:separator/>
      </w:r>
    </w:p>
  </w:endnote>
  <w:endnote w:type="continuationSeparator" w:id="0">
    <w:p w14:paraId="0F92F33E" w14:textId="77777777" w:rsidR="009D3E2B" w:rsidRDefault="009D3E2B" w:rsidP="002E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B4F50FB-E404-6D44-A63A-E352E71B8339}"/>
    <w:embedBold r:id="rId2" w:fontKey="{00B71D04-0971-B248-A0C4-717267235C82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7BA990B-ED0E-FF44-A298-8BF44E3CC3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5494863-53B9-D94F-971E-A2359F261C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15C8F04-9A98-AD4B-BD08-B1F1FE77AB3A}"/>
    <w:embedBold r:id="rId7" w:fontKey="{480E07EA-516B-D64F-88A1-D334F213A2EA}"/>
    <w:embedItalic r:id="rId8" w:fontKey="{F4C4336E-E9F1-564B-A9B3-F93ACBEAC0FA}"/>
    <w:embedBoldItalic r:id="rId9" w:fontKey="{90829773-0F54-1B4B-8258-08A1568F6B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6AC4922-225A-8D4C-A4A2-A6329F8457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C1270AB-51D5-FB4C-BF89-5EF93E7366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3B6FB" w14:textId="77777777" w:rsidR="009D3E2B" w:rsidRDefault="009D3E2B" w:rsidP="002E401A">
      <w:pPr>
        <w:spacing w:after="0" w:line="240" w:lineRule="auto"/>
      </w:pPr>
      <w:r>
        <w:separator/>
      </w:r>
    </w:p>
  </w:footnote>
  <w:footnote w:type="continuationSeparator" w:id="0">
    <w:p w14:paraId="6920A933" w14:textId="77777777" w:rsidR="009D3E2B" w:rsidRDefault="009D3E2B" w:rsidP="002E4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0B8AF" w14:textId="77777777" w:rsidR="002E401A" w:rsidRDefault="002E401A" w:rsidP="002E401A">
    <w:pPr>
      <w:pStyle w:val="Intestazione"/>
      <w:jc w:val="center"/>
      <w:rPr>
        <w:b/>
        <w:bCs/>
        <w:color w:val="EE0000"/>
        <w:sz w:val="30"/>
        <w:szCs w:val="30"/>
        <w:lang w:val="it-IT"/>
      </w:rPr>
    </w:pPr>
  </w:p>
  <w:p w14:paraId="32A679C7" w14:textId="77777777" w:rsidR="002E401A" w:rsidRPr="002E401A" w:rsidRDefault="002E401A" w:rsidP="002E401A">
    <w:pPr>
      <w:pStyle w:val="Intestazione"/>
      <w:jc w:val="center"/>
      <w:rPr>
        <w:b/>
        <w:bCs/>
        <w:color w:val="EE0000"/>
        <w:sz w:val="30"/>
        <w:szCs w:val="30"/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2BF"/>
    <w:rsid w:val="00023A49"/>
    <w:rsid w:val="000D62BF"/>
    <w:rsid w:val="0020483A"/>
    <w:rsid w:val="002E401A"/>
    <w:rsid w:val="00470473"/>
    <w:rsid w:val="00527F7A"/>
    <w:rsid w:val="009D3E2B"/>
    <w:rsid w:val="00A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ADE833"/>
  <w15:docId w15:val="{2573D31C-01DA-FF49-B78D-D6160412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2E40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401A"/>
  </w:style>
  <w:style w:type="paragraph" w:styleId="Pidipagina">
    <w:name w:val="footer"/>
    <w:basedOn w:val="Normale"/>
    <w:link w:val="PidipaginaCarattere"/>
    <w:uiPriority w:val="99"/>
    <w:unhideWhenUsed/>
    <w:rsid w:val="002E40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4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astminute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583</Words>
  <Characters>3586</Characters>
  <Application>Microsoft Office Word</Application>
  <DocSecurity>0</DocSecurity>
  <Lines>61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3</cp:revision>
  <dcterms:created xsi:type="dcterms:W3CDTF">2026-04-13T15:43:00Z</dcterms:created>
  <dcterms:modified xsi:type="dcterms:W3CDTF">2026-04-14T17:41:00Z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0x01010003B16AD2E81BC3458CC1FE8E1A8458C7</vt:lpwstr>
  </property>
  <property fmtid="{D5CDD505-2E9C-101B-9397-08002B2CF9AE}" pid="3" name="MediaServiceImageTags">
    <vt:lpwstr>MediaServiceImageTags</vt:lpwstr>
  </property>
</Properties>
</file>