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9313" w14:textId="0CB056CB" w:rsidR="002F775F" w:rsidRPr="00243CE1" w:rsidRDefault="00243CE1" w:rsidP="00243CE1">
      <w:pPr>
        <w:spacing w:before="24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8FB115" wp14:editId="63FE6204">
            <wp:simplePos x="0" y="0"/>
            <wp:positionH relativeFrom="margin">
              <wp:align>center</wp:align>
            </wp:positionH>
            <wp:positionV relativeFrom="page">
              <wp:posOffset>1890123</wp:posOffset>
            </wp:positionV>
            <wp:extent cx="3964940" cy="3964940"/>
            <wp:effectExtent l="0" t="0" r="0" b="0"/>
            <wp:wrapTopAndBottom/>
            <wp:docPr id="96210693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8DDDF01-7FD1-4C9E-84BC-B064F7F784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8DD" w:rsidRPr="00B718DD">
        <w:rPr>
          <w:noProof/>
        </w:rPr>
        <w:drawing>
          <wp:anchor distT="0" distB="0" distL="114300" distR="114300" simplePos="0" relativeHeight="251658241" behindDoc="0" locked="0" layoutInCell="1" allowOverlap="1" wp14:anchorId="1E4E0A79" wp14:editId="393C162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62100" cy="704850"/>
            <wp:effectExtent l="0" t="0" r="0" b="0"/>
            <wp:wrapTopAndBottom/>
            <wp:docPr id="70125525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411FF375-D487-4F80-BF2E-46BDC7EB1C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56AA5302" w:rsidRPr="00CC66D8">
        <w:rPr>
          <w:b/>
          <w:bCs/>
          <w:sz w:val="28"/>
          <w:szCs w:val="28"/>
        </w:rPr>
        <w:t xml:space="preserve">5 </w:t>
      </w:r>
      <w:r w:rsidR="002F775F" w:rsidRPr="00CC66D8">
        <w:rPr>
          <w:b/>
          <w:bCs/>
          <w:sz w:val="28"/>
          <w:szCs w:val="28"/>
        </w:rPr>
        <w:t xml:space="preserve">DÍAS </w:t>
      </w:r>
      <w:r w:rsidR="662FC584" w:rsidRPr="00CC66D8">
        <w:rPr>
          <w:b/>
          <w:bCs/>
          <w:sz w:val="28"/>
          <w:szCs w:val="28"/>
        </w:rPr>
        <w:t xml:space="preserve">CON LA MEJOR PROMO </w:t>
      </w:r>
      <w:r w:rsidR="002F775F" w:rsidRPr="00CC66D8">
        <w:rPr>
          <w:b/>
          <w:bCs/>
          <w:sz w:val="28"/>
          <w:szCs w:val="28"/>
        </w:rPr>
        <w:t>DE ROCK LATINO: LA CELEBRACIÓN MÁS GRANDE DEL RITMO QUE NOS UNE</w:t>
      </w:r>
    </w:p>
    <w:p w14:paraId="634E0210" w14:textId="5A6E3ED3" w:rsidR="002F775F" w:rsidRPr="002F775F" w:rsidRDefault="002F775F" w:rsidP="002F775F">
      <w:pPr>
        <w:spacing w:before="240" w:after="120"/>
        <w:jc w:val="both"/>
      </w:pPr>
      <w:r w:rsidRPr="1629946B">
        <w:rPr>
          <w:b/>
          <w:bCs/>
        </w:rPr>
        <w:t xml:space="preserve">¡Atención, comunidad </w:t>
      </w:r>
      <w:proofErr w:type="spellStart"/>
      <w:r w:rsidRPr="1629946B">
        <w:rPr>
          <w:b/>
          <w:bCs/>
        </w:rPr>
        <w:t>rockera</w:t>
      </w:r>
      <w:proofErr w:type="spellEnd"/>
      <w:r w:rsidRPr="1629946B">
        <w:rPr>
          <w:b/>
          <w:bCs/>
        </w:rPr>
        <w:t>!</w:t>
      </w:r>
      <w:r>
        <w:t xml:space="preserve"> El momento de asegurar tu lugar frente al escenario ha llegado. Regresa la promoción más esperada del año: </w:t>
      </w:r>
      <w:r w:rsidR="3227AD87" w:rsidRPr="1629946B">
        <w:rPr>
          <w:b/>
          <w:bCs/>
        </w:rPr>
        <w:t>Más Rock Por Menos Lana,</w:t>
      </w:r>
      <w:r w:rsidR="3227AD87">
        <w:t xml:space="preserve"> </w:t>
      </w:r>
      <w:r w:rsidRPr="1629946B">
        <w:rPr>
          <w:b/>
          <w:bCs/>
        </w:rPr>
        <w:t>5 Días de Rock Latino</w:t>
      </w:r>
      <w:r>
        <w:t>, 120 horas de adrenalina pura donde los conciertos más potentes de nuestra cartelera</w:t>
      </w:r>
      <w:r w:rsidR="1C2FF49C">
        <w:t xml:space="preserve"> </w:t>
      </w:r>
      <w:r>
        <w:t xml:space="preserve">tendrán hasta un </w:t>
      </w:r>
      <w:r w:rsidRPr="1629946B">
        <w:rPr>
          <w:b/>
          <w:bCs/>
        </w:rPr>
        <w:t>50% de descuento directo</w:t>
      </w:r>
      <w:r w:rsidR="5D4D1DE8" w:rsidRPr="1629946B">
        <w:rPr>
          <w:b/>
          <w:bCs/>
        </w:rPr>
        <w:t xml:space="preserve"> en la compra</w:t>
      </w:r>
      <w:r w:rsidR="1FA6413D" w:rsidRPr="1629946B">
        <w:rPr>
          <w:b/>
          <w:bCs/>
        </w:rPr>
        <w:t xml:space="preserve"> de boletos</w:t>
      </w:r>
      <w:r>
        <w:t>. No es s</w:t>
      </w:r>
      <w:r w:rsidR="4DAAC3A9">
        <w:t>ó</w:t>
      </w:r>
      <w:r>
        <w:t>lo una oferta, es tu pase de entrada a las noches que definirán este 2026.</w:t>
      </w:r>
    </w:p>
    <w:p w14:paraId="37CC0BE9" w14:textId="2D35007F" w:rsidR="002F775F" w:rsidRPr="002F775F" w:rsidRDefault="002F775F" w:rsidP="00F875E8">
      <w:pPr>
        <w:spacing w:before="240" w:after="120"/>
        <w:jc w:val="right"/>
      </w:pPr>
      <w:r w:rsidRPr="6C1011F8">
        <w:rPr>
          <w:b/>
          <w:bCs/>
        </w:rPr>
        <w:t>EL LINEUP DE TUS SUEÑOS A UN PRECIO IMBATIBLE</w:t>
      </w:r>
      <w:r>
        <w:t xml:space="preserve"> </w:t>
      </w:r>
    </w:p>
    <w:p w14:paraId="42FF539B" w14:textId="2354B9B4" w:rsidR="002F775F" w:rsidRPr="002F775F" w:rsidRDefault="002F775F" w:rsidP="002F775F">
      <w:pPr>
        <w:spacing w:before="240" w:after="120"/>
        <w:jc w:val="both"/>
      </w:pPr>
      <w:r>
        <w:t xml:space="preserve">Prepara los audífonos y elige tu próxima parada. Podrás adquirir boletos para los </w:t>
      </w:r>
      <w:proofErr w:type="gramStart"/>
      <w:r>
        <w:t>shows</w:t>
      </w:r>
      <w:proofErr w:type="gramEnd"/>
      <w:r>
        <w:t xml:space="preserve"> de</w:t>
      </w:r>
      <w:r w:rsidR="002732DD">
        <w:t xml:space="preserve"> </w:t>
      </w:r>
      <w:r w:rsidR="002732DD" w:rsidRPr="1629946B">
        <w:rPr>
          <w:b/>
          <w:bCs/>
        </w:rPr>
        <w:t>Caifanes, Camilo Séptimo, El Kanka, Fobia, Gol de Oro, Hombre</w:t>
      </w:r>
      <w:r w:rsidR="70A482BF" w:rsidRPr="1629946B">
        <w:rPr>
          <w:b/>
          <w:bCs/>
        </w:rPr>
        <w:t>s</w:t>
      </w:r>
      <w:r w:rsidR="002732DD" w:rsidRPr="1629946B">
        <w:rPr>
          <w:b/>
          <w:bCs/>
        </w:rPr>
        <w:t xml:space="preserve"> G, Iseo &amp; </w:t>
      </w:r>
      <w:proofErr w:type="spellStart"/>
      <w:r w:rsidR="002732DD" w:rsidRPr="1629946B">
        <w:rPr>
          <w:b/>
          <w:bCs/>
        </w:rPr>
        <w:t>Dodosound</w:t>
      </w:r>
      <w:proofErr w:type="spellEnd"/>
      <w:r w:rsidR="002732DD" w:rsidRPr="1629946B">
        <w:rPr>
          <w:b/>
          <w:bCs/>
        </w:rPr>
        <w:t xml:space="preserve">, Ivan Ferreiro, Julieta Venegas, Mon Laferte, More Juice Fest y muchos </w:t>
      </w:r>
      <w:r w:rsidR="002732DD" w:rsidRPr="1629946B">
        <w:rPr>
          <w:b/>
          <w:bCs/>
        </w:rPr>
        <w:lastRenderedPageBreak/>
        <w:t>más</w:t>
      </w:r>
      <w:r w:rsidR="00CC66D8" w:rsidRPr="1629946B">
        <w:rPr>
          <w:b/>
          <w:bCs/>
        </w:rPr>
        <w:t>.</w:t>
      </w:r>
      <w:r w:rsidR="00CC66D8">
        <w:t xml:space="preserve"> </w:t>
      </w:r>
      <w:r>
        <w:t>Únete a miles de voces, disfruta con tus amigos y déjate llevar por la energía que s</w:t>
      </w:r>
      <w:r w:rsidR="4DF9A993">
        <w:t>ó</w:t>
      </w:r>
      <w:r>
        <w:t>lo estas icónicas</w:t>
      </w:r>
      <w:r w:rsidR="129F8F68">
        <w:t xml:space="preserve"> bandas</w:t>
      </w:r>
      <w:r>
        <w:t xml:space="preserve"> pueden liberar sobre el escenario.</w:t>
      </w:r>
    </w:p>
    <w:p w14:paraId="759270E0" w14:textId="6B6794E2" w:rsidR="00B51CD1" w:rsidRDefault="002F775F" w:rsidP="6C1011F8">
      <w:pPr>
        <w:spacing w:after="0"/>
        <w:jc w:val="both"/>
      </w:pPr>
      <w:r w:rsidRPr="1629946B">
        <w:rPr>
          <w:b/>
          <w:bCs/>
        </w:rPr>
        <w:t>¿CÓMO APROVECHARLO?</w:t>
      </w:r>
      <w:r>
        <w:t xml:space="preserve"> Es muy sencillo</w:t>
      </w:r>
      <w:r w:rsidR="42700D8B">
        <w:t>.</w:t>
      </w:r>
      <w:r>
        <w:t xml:space="preserve"> </w:t>
      </w:r>
      <w:r w:rsidR="68347744">
        <w:t>I</w:t>
      </w:r>
      <w:r>
        <w:t>ngresa al siguiente enlace</w:t>
      </w:r>
      <w:r w:rsidR="00554FD4">
        <w:t xml:space="preserve"> </w:t>
      </w:r>
      <w:r w:rsidR="00B51CD1">
        <w:t xml:space="preserve"> </w:t>
      </w:r>
    </w:p>
    <w:p w14:paraId="58372C3C" w14:textId="17A37A2B" w:rsidR="002F775F" w:rsidRPr="002F775F" w:rsidRDefault="00554FD4" w:rsidP="6C1011F8">
      <w:pPr>
        <w:spacing w:after="0"/>
        <w:jc w:val="both"/>
      </w:pPr>
      <w:r w:rsidRPr="6C1011F8">
        <w:rPr>
          <w:rFonts w:ascii="Segoe UI Emoji" w:hAnsi="Segoe UI Emoji" w:cs="Segoe UI Emoji"/>
        </w:rPr>
        <w:t>👉</w:t>
      </w:r>
      <w:r>
        <w:t xml:space="preserve"> </w:t>
      </w:r>
      <w:hyperlink r:id="rId7">
        <w:r w:rsidR="175F5A2B" w:rsidRPr="6C1011F8">
          <w:rPr>
            <w:rStyle w:val="Hyperlink"/>
            <w:rFonts w:ascii="Aptos" w:eastAsia="Aptos" w:hAnsi="Aptos" w:cs="Aptos"/>
            <w:color w:val="0000FF"/>
          </w:rPr>
          <w:t>https://guias.ticketmaster.com.mx/masrockxmenoslana/</w:t>
        </w:r>
      </w:hyperlink>
      <w:r w:rsidR="175F5A2B">
        <w:t xml:space="preserve"> </w:t>
      </w:r>
      <w:r w:rsidR="002F775F">
        <w:t>selecciona tu concierto favorito y busca las secciones participantes para aplicar tu beneficio</w:t>
      </w:r>
      <w:r w:rsidR="4D1840D9">
        <w:t xml:space="preserve"> (aplican términos y condiciones</w:t>
      </w:r>
      <w:r w:rsidR="00C70A12">
        <w:t>*</w:t>
      </w:r>
      <w:r w:rsidR="4D1840D9">
        <w:t>)</w:t>
      </w:r>
      <w:r w:rsidR="002F775F">
        <w:t>.</w:t>
      </w:r>
    </w:p>
    <w:p w14:paraId="067ABB79" w14:textId="4378D7E1" w:rsidR="002F775F" w:rsidRDefault="002F775F" w:rsidP="00554FD4">
      <w:pPr>
        <w:spacing w:before="240" w:after="120"/>
        <w:jc w:val="center"/>
      </w:pPr>
      <w:r w:rsidRPr="1629946B">
        <w:rPr>
          <w:b/>
          <w:bCs/>
        </w:rPr>
        <w:t>¡Corre por los tuyos!</w:t>
      </w:r>
      <w:r>
        <w:t xml:space="preserve"> Sé parte de los mejores conciertos de 2026 con </w:t>
      </w:r>
      <w:r w:rsidR="01EE804E" w:rsidRPr="1629946B">
        <w:rPr>
          <w:b/>
          <w:bCs/>
        </w:rPr>
        <w:t>Más</w:t>
      </w:r>
      <w:r w:rsidRPr="1629946B">
        <w:rPr>
          <w:b/>
          <w:bCs/>
        </w:rPr>
        <w:t xml:space="preserve"> Rock </w:t>
      </w:r>
      <w:r w:rsidR="70BCFCDD" w:rsidRPr="1629946B">
        <w:rPr>
          <w:b/>
          <w:bCs/>
        </w:rPr>
        <w:t>Por Menos Lana</w:t>
      </w:r>
      <w:r>
        <w:t>. La música no se detiene y tú tampoco deberías</w:t>
      </w:r>
      <w:r w:rsidR="20B9F465">
        <w:t xml:space="preserve"> hacerlo</w:t>
      </w:r>
      <w:r>
        <w:t>.</w:t>
      </w:r>
    </w:p>
    <w:p w14:paraId="07406FB4" w14:textId="2C8D7545" w:rsidR="00B718DD" w:rsidRPr="00B718DD" w:rsidRDefault="40D62B56" w:rsidP="1629946B">
      <w:pPr>
        <w:spacing w:before="240" w:after="120"/>
        <w:jc w:val="center"/>
        <w:rPr>
          <w:rFonts w:ascii="Aptos" w:eastAsia="Aptos" w:hAnsi="Aptos" w:cs="Aptos"/>
          <w:color w:val="000000" w:themeColor="text1"/>
          <w:sz w:val="20"/>
          <w:szCs w:val="20"/>
        </w:rPr>
      </w:pPr>
      <w:r w:rsidRPr="1629946B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F95C3E" w14:textId="0E19719B" w:rsidR="00C70A12" w:rsidRDefault="4ACD79C7" w:rsidP="1629946B">
      <w:p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629946B">
        <w:rPr>
          <w:rFonts w:ascii="Aptos" w:eastAsia="Aptos" w:hAnsi="Aptos" w:cs="Aptos"/>
          <w:color w:val="000000" w:themeColor="text1"/>
          <w:sz w:val="20"/>
          <w:szCs w:val="20"/>
        </w:rPr>
        <w:t>*TÉRMINOS Y CONDICIONES DE LA PROMOCIÓN</w:t>
      </w:r>
    </w:p>
    <w:p w14:paraId="42EE4A85" w14:textId="77777777" w:rsidR="00C40A89" w:rsidRPr="00B718DD" w:rsidRDefault="00C40A89" w:rsidP="1629946B">
      <w:p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790C736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 xml:space="preserve">Promoción válida exclusivamente para compras realizadas en línea a través del sitio web </w:t>
      </w:r>
      <w:hyperlink r:id="rId8" w:tgtFrame="_blank" w:tooltip="http://www.ticketmaster.com.mx/" w:history="1">
        <w:r w:rsidRPr="006F4FFA">
          <w:rPr>
            <w:rStyle w:val="Hyperlink"/>
            <w:rFonts w:ascii="Aptos" w:eastAsia="Aptos" w:hAnsi="Aptos" w:cs="Aptos"/>
            <w:sz w:val="20"/>
            <w:szCs w:val="20"/>
          </w:rPr>
          <w:t>www.ticketmaster.com.mx</w:t>
        </w:r>
      </w:hyperlink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.</w:t>
      </w:r>
    </w:p>
    <w:p w14:paraId="383749A5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La promoción tendrá vigencia del 13 de abril de 2026 a partir de las 07:00 horas y hasta el 17 de abril de 2026 a las 23:59 horas, hora del centro de México.</w:t>
      </w:r>
    </w:p>
    <w:p w14:paraId="3C110F6A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Participan todas las tarjetas bancarias de crédito y débito emitidas por instituciones financieras legalmente constituidas. La compra máxima permitida es de ocho (8) boletos por transacción.</w:t>
      </w:r>
    </w:p>
    <w:p w14:paraId="7589327E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El beneficio consiste en un descuento aplicado de manera directa al momento de la compra y será válido únicamente para eventos, fechas y secciones participantes, mismos que deberán ser previamente consultados por el usuario.</w:t>
      </w:r>
    </w:p>
    <w:p w14:paraId="2B62F593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La promoción aplica exclusivamente para compras en línea, se encuentra sujeta a restricciones antes mencionadas, y será válida hasta agotar la existencia de boletos asignados a la promoción.</w:t>
      </w:r>
    </w:p>
    <w:p w14:paraId="0E73CE2A" w14:textId="77777777" w:rsidR="006F4FFA" w:rsidRPr="006F4FFA" w:rsidRDefault="006F4FFA" w:rsidP="006F4FFA">
      <w:pPr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 xml:space="preserve">Para </w:t>
      </w:r>
      <w:proofErr w:type="gramStart"/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mayor información</w:t>
      </w:r>
      <w:proofErr w:type="gramEnd"/>
      <w:r w:rsidRPr="006F4FFA">
        <w:rPr>
          <w:rFonts w:ascii="Aptos" w:eastAsia="Aptos" w:hAnsi="Aptos" w:cs="Aptos"/>
          <w:color w:val="000000" w:themeColor="text1"/>
          <w:sz w:val="20"/>
          <w:szCs w:val="20"/>
        </w:rPr>
        <w:t>, aclaraciones o atención relacionada con el evento o la promoción, el usuario podrá contactar a Ticketmaster a través de sus canales oficiales: Twitter @ServicioTM o Facebook @TicketmasterMexico.</w:t>
      </w:r>
    </w:p>
    <w:p w14:paraId="65CBA3F2" w14:textId="77777777" w:rsidR="00554FD4" w:rsidRPr="00243CE1" w:rsidRDefault="00554FD4" w:rsidP="00554FD4">
      <w:pPr>
        <w:jc w:val="center"/>
        <w:rPr>
          <w:sz w:val="22"/>
          <w:szCs w:val="22"/>
        </w:rPr>
      </w:pPr>
      <w:r w:rsidRPr="00243CE1">
        <w:rPr>
          <w:sz w:val="22"/>
          <w:szCs w:val="22"/>
        </w:rPr>
        <w:t>Conoce más sobre este y otros conciertos en:</w:t>
      </w:r>
    </w:p>
    <w:p w14:paraId="505D6ED4" w14:textId="77777777" w:rsidR="00554FD4" w:rsidRPr="00243CE1" w:rsidRDefault="00554FD4" w:rsidP="00554FD4">
      <w:pPr>
        <w:spacing w:after="0"/>
        <w:jc w:val="center"/>
        <w:rPr>
          <w:b/>
          <w:bCs/>
          <w:sz w:val="22"/>
          <w:szCs w:val="22"/>
        </w:rPr>
      </w:pPr>
      <w:hyperlink r:id="rId9" w:history="1">
        <w:r w:rsidRPr="00243CE1">
          <w:rPr>
            <w:rStyle w:val="Hyperlink"/>
            <w:b/>
            <w:bCs/>
            <w:sz w:val="22"/>
            <w:szCs w:val="22"/>
          </w:rPr>
          <w:t>www.ocesa.com.mx</w:t>
        </w:r>
      </w:hyperlink>
      <w:r w:rsidRPr="00243CE1">
        <w:rPr>
          <w:b/>
          <w:bCs/>
          <w:sz w:val="22"/>
          <w:szCs w:val="22"/>
        </w:rPr>
        <w:t xml:space="preserve"> </w:t>
      </w:r>
    </w:p>
    <w:p w14:paraId="2B7194C8" w14:textId="77777777" w:rsidR="00554FD4" w:rsidRPr="00243CE1" w:rsidRDefault="00554FD4" w:rsidP="00554FD4">
      <w:pPr>
        <w:spacing w:after="0"/>
        <w:jc w:val="center"/>
        <w:rPr>
          <w:b/>
          <w:bCs/>
          <w:sz w:val="22"/>
          <w:szCs w:val="22"/>
        </w:rPr>
      </w:pPr>
      <w:hyperlink r:id="rId10" w:history="1">
        <w:r w:rsidRPr="00243CE1">
          <w:rPr>
            <w:rStyle w:val="Hyperlink"/>
            <w:b/>
            <w:bCs/>
            <w:sz w:val="22"/>
            <w:szCs w:val="22"/>
          </w:rPr>
          <w:t>www.facebook.com/ocesamx</w:t>
        </w:r>
      </w:hyperlink>
      <w:r w:rsidRPr="00243CE1">
        <w:rPr>
          <w:b/>
          <w:bCs/>
          <w:sz w:val="22"/>
          <w:szCs w:val="22"/>
        </w:rPr>
        <w:t xml:space="preserve"> </w:t>
      </w:r>
    </w:p>
    <w:p w14:paraId="3F65875C" w14:textId="77777777" w:rsidR="00554FD4" w:rsidRPr="00243CE1" w:rsidRDefault="00554FD4" w:rsidP="00554FD4">
      <w:pPr>
        <w:spacing w:after="0"/>
        <w:jc w:val="center"/>
        <w:rPr>
          <w:b/>
          <w:bCs/>
          <w:sz w:val="22"/>
          <w:szCs w:val="22"/>
        </w:rPr>
      </w:pPr>
      <w:hyperlink r:id="rId11" w:history="1">
        <w:r w:rsidRPr="00243CE1">
          <w:rPr>
            <w:rStyle w:val="Hyperlink"/>
            <w:b/>
            <w:bCs/>
            <w:sz w:val="22"/>
            <w:szCs w:val="22"/>
          </w:rPr>
          <w:t>www.twitter.com/ocesa_total</w:t>
        </w:r>
      </w:hyperlink>
      <w:r w:rsidRPr="00243CE1">
        <w:rPr>
          <w:b/>
          <w:bCs/>
          <w:sz w:val="22"/>
          <w:szCs w:val="22"/>
        </w:rPr>
        <w:t xml:space="preserve"> </w:t>
      </w:r>
    </w:p>
    <w:p w14:paraId="3506B1EF" w14:textId="77777777" w:rsidR="00554FD4" w:rsidRPr="00243CE1" w:rsidRDefault="00554FD4" w:rsidP="00554FD4">
      <w:pPr>
        <w:spacing w:after="0"/>
        <w:jc w:val="center"/>
        <w:rPr>
          <w:b/>
          <w:bCs/>
          <w:sz w:val="22"/>
          <w:szCs w:val="22"/>
        </w:rPr>
      </w:pPr>
      <w:hyperlink r:id="rId12" w:history="1">
        <w:r w:rsidRPr="00243CE1">
          <w:rPr>
            <w:rStyle w:val="Hyperlink"/>
            <w:b/>
            <w:bCs/>
            <w:sz w:val="22"/>
            <w:szCs w:val="22"/>
          </w:rPr>
          <w:t>www.instagram.com/ocesa</w:t>
        </w:r>
      </w:hyperlink>
      <w:r w:rsidRPr="00243CE1">
        <w:rPr>
          <w:b/>
          <w:bCs/>
          <w:sz w:val="22"/>
          <w:szCs w:val="22"/>
        </w:rPr>
        <w:t xml:space="preserve"> </w:t>
      </w:r>
    </w:p>
    <w:p w14:paraId="5CE4EBAC" w14:textId="77777777" w:rsidR="00554FD4" w:rsidRPr="00243CE1" w:rsidRDefault="00554FD4" w:rsidP="00554FD4">
      <w:pPr>
        <w:spacing w:after="0"/>
        <w:jc w:val="center"/>
        <w:rPr>
          <w:b/>
          <w:bCs/>
          <w:sz w:val="22"/>
          <w:szCs w:val="22"/>
        </w:rPr>
      </w:pPr>
      <w:hyperlink r:id="rId13" w:history="1">
        <w:r w:rsidRPr="00243CE1">
          <w:rPr>
            <w:rStyle w:val="Hyperlink"/>
            <w:b/>
            <w:bCs/>
            <w:sz w:val="22"/>
            <w:szCs w:val="22"/>
          </w:rPr>
          <w:t>www.tiktok.com/@ocesamx</w:t>
        </w:r>
      </w:hyperlink>
      <w:r w:rsidRPr="00243CE1">
        <w:rPr>
          <w:b/>
          <w:bCs/>
          <w:sz w:val="22"/>
          <w:szCs w:val="22"/>
        </w:rPr>
        <w:t xml:space="preserve"> </w:t>
      </w:r>
    </w:p>
    <w:p w14:paraId="55321B1F" w14:textId="77777777" w:rsidR="00554FD4" w:rsidRPr="00243CE1" w:rsidRDefault="00554FD4" w:rsidP="00554FD4">
      <w:pPr>
        <w:rPr>
          <w:sz w:val="22"/>
          <w:szCs w:val="22"/>
        </w:rPr>
      </w:pPr>
    </w:p>
    <w:p w14:paraId="7E4754D7" w14:textId="77777777" w:rsidR="00554FD4" w:rsidRPr="00243CE1" w:rsidRDefault="00554FD4" w:rsidP="00554FD4">
      <w:pPr>
        <w:spacing w:before="240" w:after="120"/>
        <w:jc w:val="both"/>
        <w:rPr>
          <w:sz w:val="22"/>
          <w:szCs w:val="22"/>
          <w:lang w:val="pt-PT"/>
        </w:rPr>
      </w:pPr>
    </w:p>
    <w:p w14:paraId="08DFDBAA" w14:textId="77777777" w:rsidR="00BA66E7" w:rsidRDefault="00BA66E7" w:rsidP="00B718DD">
      <w:pPr>
        <w:jc w:val="center"/>
      </w:pPr>
    </w:p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DD"/>
    <w:rsid w:val="00000FA9"/>
    <w:rsid w:val="000260E7"/>
    <w:rsid w:val="000E12E5"/>
    <w:rsid w:val="00187B32"/>
    <w:rsid w:val="001C2911"/>
    <w:rsid w:val="0022586D"/>
    <w:rsid w:val="00243CE1"/>
    <w:rsid w:val="002732DD"/>
    <w:rsid w:val="002F775F"/>
    <w:rsid w:val="00396EFD"/>
    <w:rsid w:val="003D60D2"/>
    <w:rsid w:val="00554FD4"/>
    <w:rsid w:val="006D0D43"/>
    <w:rsid w:val="006F192A"/>
    <w:rsid w:val="006F4FFA"/>
    <w:rsid w:val="00733548"/>
    <w:rsid w:val="00747B3A"/>
    <w:rsid w:val="007A3FA3"/>
    <w:rsid w:val="008448FB"/>
    <w:rsid w:val="0095262D"/>
    <w:rsid w:val="00990D87"/>
    <w:rsid w:val="00993E0C"/>
    <w:rsid w:val="00B51CD1"/>
    <w:rsid w:val="00B718DD"/>
    <w:rsid w:val="00BA66E7"/>
    <w:rsid w:val="00BE18EA"/>
    <w:rsid w:val="00C40A89"/>
    <w:rsid w:val="00C70A12"/>
    <w:rsid w:val="00CC66D8"/>
    <w:rsid w:val="00F875E8"/>
    <w:rsid w:val="00FE509D"/>
    <w:rsid w:val="00FF6A37"/>
    <w:rsid w:val="013385E4"/>
    <w:rsid w:val="01EE804E"/>
    <w:rsid w:val="0320AAC9"/>
    <w:rsid w:val="107924EF"/>
    <w:rsid w:val="129F8F68"/>
    <w:rsid w:val="14651B27"/>
    <w:rsid w:val="1629946B"/>
    <w:rsid w:val="175F5A2B"/>
    <w:rsid w:val="1C2FF49C"/>
    <w:rsid w:val="1CDE8D27"/>
    <w:rsid w:val="1FA6413D"/>
    <w:rsid w:val="20B9F465"/>
    <w:rsid w:val="225A06B4"/>
    <w:rsid w:val="269B29E6"/>
    <w:rsid w:val="2819C891"/>
    <w:rsid w:val="2CCD58D1"/>
    <w:rsid w:val="3227AD87"/>
    <w:rsid w:val="40D62B56"/>
    <w:rsid w:val="419581EB"/>
    <w:rsid w:val="42700D8B"/>
    <w:rsid w:val="4ACD79C7"/>
    <w:rsid w:val="4AE54764"/>
    <w:rsid w:val="4D1840D9"/>
    <w:rsid w:val="4DAAC3A9"/>
    <w:rsid w:val="4DF9A993"/>
    <w:rsid w:val="4E478AB7"/>
    <w:rsid w:val="5431E4B1"/>
    <w:rsid w:val="544D8A93"/>
    <w:rsid w:val="566EE970"/>
    <w:rsid w:val="56AA5302"/>
    <w:rsid w:val="58882136"/>
    <w:rsid w:val="5D4D1DE8"/>
    <w:rsid w:val="627B83A2"/>
    <w:rsid w:val="66194687"/>
    <w:rsid w:val="662FC584"/>
    <w:rsid w:val="68347744"/>
    <w:rsid w:val="6C1011F8"/>
    <w:rsid w:val="6CE5B0D5"/>
    <w:rsid w:val="70A482BF"/>
    <w:rsid w:val="70BCFCDD"/>
    <w:rsid w:val="76EA0AE1"/>
    <w:rsid w:val="7BDF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6A03"/>
  <w15:chartTrackingRefBased/>
  <w15:docId w15:val="{0CF61078-2F91-4A3A-98CD-81597DCA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B7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B7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B7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B7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8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DD"/>
    <w:rPr>
      <w:color w:val="605E5C"/>
      <w:shd w:val="clear" w:color="auto" w:fill="E1DFDD"/>
    </w:rPr>
  </w:style>
  <w:style w:type="character" w:customStyle="1" w:styleId="Ttulo1Car">
    <w:name w:val="Título 1 Car"/>
    <w:basedOn w:val="DefaultParagraphFont"/>
    <w:uiPriority w:val="9"/>
    <w:rsid w:val="0074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74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74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747B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747B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747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uiPriority w:val="9"/>
    <w:semiHidden/>
    <w:rsid w:val="00747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uiPriority w:val="9"/>
    <w:semiHidden/>
    <w:rsid w:val="00747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uiPriority w:val="9"/>
    <w:semiHidden/>
    <w:rsid w:val="00747B3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74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74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DefaultParagraphFont"/>
    <w:uiPriority w:val="29"/>
    <w:rsid w:val="00747B3A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DefaultParagraphFont"/>
    <w:uiPriority w:val="30"/>
    <w:rsid w:val="00747B3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master.com.mx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guias.ticketmaster.com.mx%2Fmasrockxmenoslana%2F&amp;data=05%7C02%7Cmbarboza%40ocesa.mx%7C5c74fe03d6914589eb5508de95a529f1%7C16977c54525a4cecbd2bc1c479aedbeb%7C0%7C0%7C639112733802049225%7CUnknown%7CTWFpbGZsb3d8eyJFbXB0eU1hcGkiOnRydWUsIlYiOiIwLjAuMDAwMCIsIlAiOiJXaW4zMiIsIkFOIjoiTWFpbCIsIldUIjoyfQ%3D%3D%7C0%7C%7C%7C&amp;sdata=MYk1DSUFvGLKJUJvqAlY6zntOywUvdG%2BOzQlQ00xicQ%3D&amp;reserved=0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2243</Characters>
  <Application>Microsoft Office Word</Application>
  <DocSecurity>0</DocSecurity>
  <Lines>45</Lines>
  <Paragraphs>20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3</cp:revision>
  <dcterms:created xsi:type="dcterms:W3CDTF">2026-04-09T16:24:00Z</dcterms:created>
  <dcterms:modified xsi:type="dcterms:W3CDTF">2026-04-10T18:05:00Z</dcterms:modified>
</cp:coreProperties>
</file>