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2EA7" w:rsidRDefault="00000000">
      <w:pPr>
        <w:spacing w:before="240" w:after="240"/>
        <w:jc w:val="both"/>
        <w:rPr>
          <w:sz w:val="18"/>
          <w:szCs w:val="18"/>
        </w:rPr>
      </w:pPr>
      <w:bookmarkStart w:id="0" w:name="_heading=h.ru2omn4wtcej" w:colFirst="0" w:colLast="0"/>
      <w:bookmarkEnd w:id="0"/>
      <w:r>
        <w:rPr>
          <w:sz w:val="18"/>
          <w:szCs w:val="18"/>
        </w:rPr>
        <w:t>Informacja prasowa</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0000002" w14:textId="77777777" w:rsidR="00602EA7" w:rsidRDefault="00000000">
      <w:pPr>
        <w:spacing w:before="240" w:after="240"/>
        <w:jc w:val="right"/>
        <w:rPr>
          <w:sz w:val="18"/>
          <w:szCs w:val="18"/>
        </w:rPr>
      </w:pPr>
      <w:r>
        <w:rPr>
          <w:sz w:val="18"/>
          <w:szCs w:val="18"/>
        </w:rPr>
        <w:t xml:space="preserve">Warszawa, 13.04.2026 r. </w:t>
      </w:r>
    </w:p>
    <w:p w14:paraId="00000003" w14:textId="77777777" w:rsidR="00602EA7" w:rsidRDefault="00000000">
      <w:pPr>
        <w:spacing w:before="240" w:after="240"/>
        <w:jc w:val="right"/>
        <w:rPr>
          <w:sz w:val="18"/>
          <w:szCs w:val="18"/>
        </w:rPr>
      </w:pPr>
      <w:r>
        <w:rPr>
          <w:noProof/>
          <w:sz w:val="18"/>
          <w:szCs w:val="18"/>
        </w:rPr>
        <w:drawing>
          <wp:inline distT="114300" distB="114300" distL="114300" distR="114300" wp14:anchorId="3B5D6F47" wp14:editId="0A82D8A7">
            <wp:extent cx="5760410" cy="2882900"/>
            <wp:effectExtent l="0" t="0" r="0" b="0"/>
            <wp:docPr id="3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47" r="47"/>
                    <a:stretch>
                      <a:fillRect/>
                    </a:stretch>
                  </pic:blipFill>
                  <pic:spPr>
                    <a:xfrm>
                      <a:off x="0" y="0"/>
                      <a:ext cx="5760410" cy="2882900"/>
                    </a:xfrm>
                    <a:prstGeom prst="rect">
                      <a:avLst/>
                    </a:prstGeom>
                    <a:ln/>
                  </pic:spPr>
                </pic:pic>
              </a:graphicData>
            </a:graphic>
          </wp:inline>
        </w:drawing>
      </w:r>
    </w:p>
    <w:p w14:paraId="00000004" w14:textId="77777777" w:rsidR="00602EA7" w:rsidRDefault="00000000">
      <w:pPr>
        <w:spacing w:after="240"/>
        <w:jc w:val="center"/>
        <w:rPr>
          <w:b/>
          <w:bCs/>
          <w:sz w:val="20"/>
          <w:szCs w:val="20"/>
        </w:rPr>
      </w:pPr>
      <w:r>
        <w:rPr>
          <w:b/>
          <w:bCs/>
        </w:rPr>
        <w:t xml:space="preserve">Wystartowała sprzedaż wyjątkowej </w:t>
      </w:r>
      <w:proofErr w:type="spellStart"/>
      <w:r>
        <w:rPr>
          <w:b/>
          <w:bCs/>
        </w:rPr>
        <w:t>Roomby</w:t>
      </w:r>
      <w:proofErr w:type="spellEnd"/>
      <w:r>
        <w:rPr>
          <w:b/>
          <w:bCs/>
        </w:rPr>
        <w:t xml:space="preserve"> Mini. Takiego robota sprzątającego jeszcze nie widzieliście!</w:t>
      </w:r>
    </w:p>
    <w:p w14:paraId="00000005" w14:textId="74DD7A94" w:rsidR="00602EA7" w:rsidRDefault="00000000">
      <w:pPr>
        <w:spacing w:after="240"/>
        <w:jc w:val="both"/>
        <w:rPr>
          <w:sz w:val="20"/>
          <w:szCs w:val="20"/>
        </w:rPr>
      </w:pPr>
      <w:proofErr w:type="spellStart"/>
      <w:r>
        <w:rPr>
          <w:b/>
          <w:bCs/>
          <w:sz w:val="20"/>
          <w:szCs w:val="20"/>
        </w:rPr>
        <w:t>iRobot</w:t>
      </w:r>
      <w:proofErr w:type="spellEnd"/>
      <w:r>
        <w:rPr>
          <w:b/>
          <w:bCs/>
          <w:sz w:val="20"/>
          <w:szCs w:val="20"/>
        </w:rPr>
        <w:t xml:space="preserve"> dobrze rozumie, czego dziś oczekujemy od domowej technologii. Ma być wygodna, skuteczna i dopasowana do codziennego życia. Taka właśnie jest </w:t>
      </w:r>
      <w:proofErr w:type="spellStart"/>
      <w:r>
        <w:rPr>
          <w:b/>
          <w:bCs/>
          <w:sz w:val="20"/>
          <w:szCs w:val="20"/>
        </w:rPr>
        <w:t>iRobot</w:t>
      </w:r>
      <w:proofErr w:type="spellEnd"/>
      <w:r>
        <w:rPr>
          <w:b/>
          <w:bCs/>
          <w:sz w:val="20"/>
          <w:szCs w:val="20"/>
        </w:rPr>
        <w:t xml:space="preserve"> Roomba Mini </w:t>
      </w:r>
      <w:r w:rsidR="009F3488">
        <w:rPr>
          <w:b/>
          <w:bCs/>
          <w:sz w:val="20"/>
          <w:szCs w:val="20"/>
        </w:rPr>
        <w:t>Combo</w:t>
      </w:r>
      <w:r>
        <w:rPr>
          <w:b/>
          <w:bCs/>
          <w:sz w:val="20"/>
          <w:szCs w:val="20"/>
        </w:rPr>
        <w:t xml:space="preserve"> ze stacją </w:t>
      </w:r>
      <w:proofErr w:type="spellStart"/>
      <w:r>
        <w:rPr>
          <w:b/>
          <w:bCs/>
          <w:sz w:val="20"/>
          <w:szCs w:val="20"/>
        </w:rPr>
        <w:t>AutoEmpty</w:t>
      </w:r>
      <w:proofErr w:type="spellEnd"/>
      <w:r>
        <w:rPr>
          <w:b/>
          <w:bCs/>
          <w:sz w:val="20"/>
          <w:szCs w:val="20"/>
        </w:rPr>
        <w:t>. To najmniejszy robot sprzątający w historii marki, stworzony z myślą o mniejszych mieszkaniach, kawalerkach czy jako dodatkowy sprzęt do pokoi dziecięcych. Co więcej, nowy model wyróżnia się szeroką gamą kolorów – po raz pierwszy, obok klasycznej bieli i czerni, klienci mogą wybrać robota sprzątającego w modnych, pastelowych odcieniach różu i mięty.</w:t>
      </w:r>
    </w:p>
    <w:p w14:paraId="00000006" w14:textId="77777777" w:rsidR="00602EA7" w:rsidRDefault="00000000">
      <w:pPr>
        <w:spacing w:after="240"/>
        <w:jc w:val="both"/>
        <w:rPr>
          <w:b/>
          <w:bCs/>
          <w:sz w:val="20"/>
          <w:szCs w:val="20"/>
        </w:rPr>
      </w:pPr>
      <w:r>
        <w:rPr>
          <w:b/>
          <w:bCs/>
          <w:sz w:val="20"/>
          <w:szCs w:val="20"/>
        </w:rPr>
        <w:t>Kompaktowy robot do trudnych przestrzeni</w:t>
      </w:r>
    </w:p>
    <w:p w14:paraId="00000007" w14:textId="77777777" w:rsidR="00602EA7" w:rsidRDefault="00000000">
      <w:pPr>
        <w:spacing w:after="240"/>
        <w:jc w:val="both"/>
        <w:rPr>
          <w:sz w:val="20"/>
          <w:szCs w:val="20"/>
        </w:rPr>
      </w:pPr>
      <w:r>
        <w:rPr>
          <w:sz w:val="20"/>
          <w:szCs w:val="20"/>
        </w:rPr>
        <w:t xml:space="preserve">Nowość od </w:t>
      </w:r>
      <w:proofErr w:type="spellStart"/>
      <w:r>
        <w:rPr>
          <w:sz w:val="20"/>
          <w:szCs w:val="20"/>
        </w:rPr>
        <w:t>iRobot</w:t>
      </w:r>
      <w:proofErr w:type="spellEnd"/>
      <w:r>
        <w:rPr>
          <w:sz w:val="20"/>
          <w:szCs w:val="20"/>
        </w:rPr>
        <w:t xml:space="preserve"> powstała z myślą o skutecznym sprzątaniu w ciasnych przestrzeniach.</w:t>
      </w:r>
      <w:r>
        <w:t xml:space="preserve"> </w:t>
      </w:r>
      <w:r>
        <w:rPr>
          <w:sz w:val="20"/>
          <w:szCs w:val="20"/>
        </w:rPr>
        <w:t xml:space="preserve">Sprawnie porusza się w wąskich narożnikach oraz odkurza i </w:t>
      </w:r>
      <w:proofErr w:type="spellStart"/>
      <w:r>
        <w:rPr>
          <w:sz w:val="20"/>
          <w:szCs w:val="20"/>
        </w:rPr>
        <w:t>mopuje</w:t>
      </w:r>
      <w:proofErr w:type="spellEnd"/>
      <w:r>
        <w:rPr>
          <w:sz w:val="20"/>
          <w:szCs w:val="20"/>
        </w:rPr>
        <w:t xml:space="preserve"> nawet w najtrudniej dostępnych miejscach. Urządzenie wykorzystuje do tego jednorazowe chusteczki </w:t>
      </w:r>
      <w:proofErr w:type="spellStart"/>
      <w:r>
        <w:rPr>
          <w:sz w:val="20"/>
          <w:szCs w:val="20"/>
        </w:rPr>
        <w:t>mopujące</w:t>
      </w:r>
      <w:proofErr w:type="spellEnd"/>
      <w:r>
        <w:rPr>
          <w:sz w:val="20"/>
          <w:szCs w:val="20"/>
        </w:rPr>
        <w:t>, które zbierają kurz i inne zanieczyszczenia, pozostawiając po sprzątaniu delikatny cytrusowy lub kwiatowy zapach.</w:t>
      </w:r>
    </w:p>
    <w:p w14:paraId="00000008" w14:textId="43ACEC20" w:rsidR="00602EA7" w:rsidRDefault="00000000">
      <w:pPr>
        <w:spacing w:after="240"/>
        <w:jc w:val="both"/>
        <w:rPr>
          <w:sz w:val="20"/>
          <w:szCs w:val="20"/>
        </w:rPr>
      </w:pPr>
      <w:r>
        <w:rPr>
          <w:i/>
          <w:iCs/>
          <w:sz w:val="20"/>
          <w:szCs w:val="20"/>
        </w:rPr>
        <w:t xml:space="preserve">– Choć Roomba Mini </w:t>
      </w:r>
      <w:r w:rsidR="009F3488">
        <w:rPr>
          <w:i/>
          <w:iCs/>
          <w:sz w:val="20"/>
          <w:szCs w:val="20"/>
        </w:rPr>
        <w:t xml:space="preserve">Combo </w:t>
      </w:r>
      <w:r>
        <w:rPr>
          <w:i/>
          <w:iCs/>
          <w:sz w:val="20"/>
          <w:szCs w:val="20"/>
        </w:rPr>
        <w:t xml:space="preserve">została pierwotnie zaprojektowana z myślą o niewielkich japońskich mieszkaniach, bardzo szybko okazało się, że ten format świetnie odpowiada także na potrzeby europejskich domów. Wyjątkowo kompaktowa konstrukcja sprawia, że model łatwo dopasowuje się do różnych układów mieszkań. To rozwiązanie, które pokazuje, jak uniwersalnie można dziś myśleć o inteligentnych sprzętach domowych </w:t>
      </w:r>
      <w:r>
        <w:rPr>
          <w:sz w:val="20"/>
          <w:szCs w:val="20"/>
        </w:rPr>
        <w:t xml:space="preserve">– mówi Małgorzata Radomska, ekspertka marki </w:t>
      </w:r>
      <w:proofErr w:type="spellStart"/>
      <w:r>
        <w:rPr>
          <w:sz w:val="20"/>
          <w:szCs w:val="20"/>
        </w:rPr>
        <w:t>iRobot</w:t>
      </w:r>
      <w:proofErr w:type="spellEnd"/>
      <w:r>
        <w:rPr>
          <w:sz w:val="20"/>
          <w:szCs w:val="20"/>
        </w:rPr>
        <w:t xml:space="preserve"> Polska. </w:t>
      </w:r>
    </w:p>
    <w:p w14:paraId="00000009" w14:textId="77777777" w:rsidR="00602EA7" w:rsidRDefault="00000000">
      <w:pPr>
        <w:spacing w:after="240"/>
        <w:jc w:val="center"/>
        <w:rPr>
          <w:sz w:val="20"/>
          <w:szCs w:val="20"/>
        </w:rPr>
      </w:pPr>
      <w:r>
        <w:rPr>
          <w:noProof/>
          <w:sz w:val="20"/>
          <w:szCs w:val="20"/>
        </w:rPr>
        <w:lastRenderedPageBreak/>
        <w:drawing>
          <wp:inline distT="114300" distB="114300" distL="114300" distR="114300" wp14:anchorId="58BE3AAF" wp14:editId="14DE3860">
            <wp:extent cx="2391093" cy="2391093"/>
            <wp:effectExtent l="0" t="0" r="0" b="0"/>
            <wp:docPr id="3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391093" cy="2391093"/>
                    </a:xfrm>
                    <a:prstGeom prst="rect">
                      <a:avLst/>
                    </a:prstGeom>
                    <a:ln/>
                  </pic:spPr>
                </pic:pic>
              </a:graphicData>
            </a:graphic>
          </wp:inline>
        </w:drawing>
      </w:r>
      <w:r>
        <w:rPr>
          <w:noProof/>
          <w:sz w:val="20"/>
          <w:szCs w:val="20"/>
        </w:rPr>
        <w:drawing>
          <wp:inline distT="114300" distB="114300" distL="114300" distR="114300" wp14:anchorId="2C256476" wp14:editId="318BD570">
            <wp:extent cx="2385763" cy="2385763"/>
            <wp:effectExtent l="0" t="0" r="0" b="0"/>
            <wp:docPr id="3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385763" cy="2385763"/>
                    </a:xfrm>
                    <a:prstGeom prst="rect">
                      <a:avLst/>
                    </a:prstGeom>
                    <a:ln/>
                  </pic:spPr>
                </pic:pic>
              </a:graphicData>
            </a:graphic>
          </wp:inline>
        </w:drawing>
      </w:r>
    </w:p>
    <w:p w14:paraId="0000000A" w14:textId="77777777" w:rsidR="00602EA7" w:rsidRDefault="00000000">
      <w:pPr>
        <w:spacing w:after="240"/>
        <w:jc w:val="both"/>
        <w:rPr>
          <w:b/>
          <w:bCs/>
          <w:sz w:val="20"/>
          <w:szCs w:val="20"/>
        </w:rPr>
      </w:pPr>
      <w:r>
        <w:rPr>
          <w:b/>
          <w:bCs/>
          <w:sz w:val="20"/>
          <w:szCs w:val="20"/>
        </w:rPr>
        <w:t xml:space="preserve">Kolorowa rewolucja w świecie </w:t>
      </w:r>
      <w:proofErr w:type="spellStart"/>
      <w:r>
        <w:rPr>
          <w:b/>
          <w:bCs/>
          <w:sz w:val="20"/>
          <w:szCs w:val="20"/>
        </w:rPr>
        <w:t>iRobot</w:t>
      </w:r>
      <w:proofErr w:type="spellEnd"/>
    </w:p>
    <w:p w14:paraId="0000000B" w14:textId="77777777" w:rsidR="00602EA7" w:rsidRDefault="00000000">
      <w:pPr>
        <w:spacing w:after="240"/>
        <w:jc w:val="both"/>
        <w:rPr>
          <w:sz w:val="20"/>
          <w:szCs w:val="20"/>
        </w:rPr>
      </w:pPr>
      <w:r>
        <w:rPr>
          <w:sz w:val="20"/>
          <w:szCs w:val="20"/>
        </w:rPr>
        <w:t xml:space="preserve">Po raz pierwszy w historii konsumenci mogą wybrać robota sprzątającego </w:t>
      </w:r>
      <w:proofErr w:type="spellStart"/>
      <w:r>
        <w:rPr>
          <w:sz w:val="20"/>
          <w:szCs w:val="20"/>
        </w:rPr>
        <w:t>iRobot</w:t>
      </w:r>
      <w:proofErr w:type="spellEnd"/>
      <w:r>
        <w:rPr>
          <w:sz w:val="20"/>
          <w:szCs w:val="20"/>
        </w:rPr>
        <w:t xml:space="preserve"> w nowych kolorach – różowym i miętowym, które wpisują się w nowoczesne trendy wnętrzarskie, pełne żywych akcentów i barw. Dzięki temu urządzenie można lepiej dopasować do stylu domowej przestrzeni. Dla osób preferujących bardziej klasyczne rozwiązania model dostępny jest także w ponadczasowych bieli i czerni.</w:t>
      </w:r>
    </w:p>
    <w:p w14:paraId="0000000C" w14:textId="4F4EC5AC" w:rsidR="00602EA7" w:rsidRDefault="00000000">
      <w:pPr>
        <w:spacing w:after="240"/>
        <w:jc w:val="both"/>
        <w:rPr>
          <w:sz w:val="20"/>
          <w:szCs w:val="20"/>
        </w:rPr>
      </w:pPr>
      <w:r>
        <w:rPr>
          <w:i/>
          <w:iCs/>
          <w:sz w:val="20"/>
          <w:szCs w:val="20"/>
        </w:rPr>
        <w:t xml:space="preserve">– Roomba Mini </w:t>
      </w:r>
      <w:r w:rsidR="009F3488">
        <w:rPr>
          <w:i/>
          <w:iCs/>
          <w:sz w:val="20"/>
          <w:szCs w:val="20"/>
        </w:rPr>
        <w:t xml:space="preserve">Combo </w:t>
      </w:r>
      <w:r>
        <w:rPr>
          <w:i/>
          <w:iCs/>
          <w:sz w:val="20"/>
          <w:szCs w:val="20"/>
        </w:rPr>
        <w:t xml:space="preserve">pokazuje, że </w:t>
      </w:r>
      <w:proofErr w:type="spellStart"/>
      <w:r>
        <w:rPr>
          <w:i/>
          <w:iCs/>
          <w:sz w:val="20"/>
          <w:szCs w:val="20"/>
        </w:rPr>
        <w:t>iRobot</w:t>
      </w:r>
      <w:proofErr w:type="spellEnd"/>
      <w:r>
        <w:rPr>
          <w:i/>
          <w:iCs/>
          <w:sz w:val="20"/>
          <w:szCs w:val="20"/>
        </w:rPr>
        <w:t xml:space="preserve"> uważnie patrzy na to, jak dziś mieszkamy i czego oczekujemy od technologii na co dzień. Liczą się już nie tylko zaawansowane funkcje, ale też forma dostosowana do naszych mieszkań. Kompaktowy format idzie tu w parze z nowatorskim podejściem do designu, które wnosi do kategorii produktowej powiew świeżości. Nowe odcienie wyraźnie wyróżniają ten model na tle dostępnych na rynku urządzeń i pokazują, że robot sprzątający może być spójnym elementem wystroju wnętrza </w:t>
      </w:r>
      <w:r>
        <w:rPr>
          <w:sz w:val="20"/>
          <w:szCs w:val="20"/>
        </w:rPr>
        <w:t xml:space="preserve">– dodaje ekspertka. </w:t>
      </w:r>
    </w:p>
    <w:p w14:paraId="0000000D" w14:textId="77777777" w:rsidR="00602EA7" w:rsidRDefault="00000000">
      <w:pPr>
        <w:spacing w:after="240"/>
        <w:jc w:val="center"/>
        <w:rPr>
          <w:sz w:val="20"/>
          <w:szCs w:val="20"/>
        </w:rPr>
      </w:pPr>
      <w:r>
        <w:rPr>
          <w:noProof/>
          <w:sz w:val="20"/>
          <w:szCs w:val="20"/>
        </w:rPr>
        <w:drawing>
          <wp:inline distT="114300" distB="114300" distL="114300" distR="114300" wp14:anchorId="5C8809F8" wp14:editId="69F35897">
            <wp:extent cx="2220750" cy="2220750"/>
            <wp:effectExtent l="0" t="0" r="0" b="0"/>
            <wp:docPr id="3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220750" cy="2220750"/>
                    </a:xfrm>
                    <a:prstGeom prst="rect">
                      <a:avLst/>
                    </a:prstGeom>
                    <a:ln/>
                  </pic:spPr>
                </pic:pic>
              </a:graphicData>
            </a:graphic>
          </wp:inline>
        </w:drawing>
      </w:r>
      <w:r>
        <w:rPr>
          <w:noProof/>
          <w:sz w:val="20"/>
          <w:szCs w:val="20"/>
        </w:rPr>
        <w:drawing>
          <wp:inline distT="114300" distB="114300" distL="114300" distR="114300" wp14:anchorId="379A8F78" wp14:editId="3F7EB6AD">
            <wp:extent cx="2214797" cy="2214797"/>
            <wp:effectExtent l="0" t="0" r="0" b="0"/>
            <wp:docPr id="3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214797" cy="2214797"/>
                    </a:xfrm>
                    <a:prstGeom prst="rect">
                      <a:avLst/>
                    </a:prstGeom>
                    <a:ln/>
                  </pic:spPr>
                </pic:pic>
              </a:graphicData>
            </a:graphic>
          </wp:inline>
        </w:drawing>
      </w:r>
    </w:p>
    <w:p w14:paraId="0000000E" w14:textId="77777777" w:rsidR="00602EA7" w:rsidRDefault="00000000">
      <w:pPr>
        <w:spacing w:after="240"/>
        <w:jc w:val="both"/>
        <w:rPr>
          <w:sz w:val="20"/>
          <w:szCs w:val="20"/>
        </w:rPr>
      </w:pPr>
      <w:r>
        <w:rPr>
          <w:b/>
          <w:bCs/>
          <w:sz w:val="20"/>
          <w:szCs w:val="20"/>
        </w:rPr>
        <w:t>Towarzysz codzienności</w:t>
      </w:r>
    </w:p>
    <w:p w14:paraId="0000000F" w14:textId="77777777" w:rsidR="00602EA7" w:rsidRDefault="00000000">
      <w:pPr>
        <w:spacing w:after="240"/>
        <w:jc w:val="both"/>
        <w:rPr>
          <w:sz w:val="20"/>
          <w:szCs w:val="20"/>
        </w:rPr>
      </w:pPr>
      <w:proofErr w:type="spellStart"/>
      <w:r>
        <w:rPr>
          <w:sz w:val="20"/>
          <w:szCs w:val="20"/>
        </w:rPr>
        <w:t>iRobot</w:t>
      </w:r>
      <w:proofErr w:type="spellEnd"/>
      <w:r>
        <w:rPr>
          <w:sz w:val="20"/>
          <w:szCs w:val="20"/>
        </w:rPr>
        <w:t xml:space="preserve"> Roomba Mini działa tak, jak dziś tego oczekujemy – dyskretnie, sprawnie i nie zaburzając rytmu dnia. Dzięki technologii </w:t>
      </w:r>
      <w:proofErr w:type="spellStart"/>
      <w:r>
        <w:rPr>
          <w:sz w:val="20"/>
          <w:szCs w:val="20"/>
        </w:rPr>
        <w:t>ClearView</w:t>
      </w:r>
      <w:proofErr w:type="spellEnd"/>
      <w:r>
        <w:rPr>
          <w:sz w:val="20"/>
          <w:szCs w:val="20"/>
        </w:rPr>
        <w:t xml:space="preserve">™ </w:t>
      </w:r>
      <w:proofErr w:type="spellStart"/>
      <w:r>
        <w:rPr>
          <w:sz w:val="20"/>
          <w:szCs w:val="20"/>
        </w:rPr>
        <w:t>LiDAR</w:t>
      </w:r>
      <w:proofErr w:type="spellEnd"/>
      <w:r>
        <w:rPr>
          <w:sz w:val="20"/>
          <w:szCs w:val="20"/>
        </w:rPr>
        <w:t xml:space="preserve"> płynnie omija przeszkody i rozpoznaje dywany podczas </w:t>
      </w:r>
      <w:proofErr w:type="spellStart"/>
      <w:r>
        <w:rPr>
          <w:sz w:val="20"/>
          <w:szCs w:val="20"/>
        </w:rPr>
        <w:t>mopowania</w:t>
      </w:r>
      <w:proofErr w:type="spellEnd"/>
      <w:r>
        <w:rPr>
          <w:sz w:val="20"/>
          <w:szCs w:val="20"/>
        </w:rPr>
        <w:t xml:space="preserve">, więc łatwo odnajduje się w domowej codzienności. Stacja </w:t>
      </w:r>
      <w:proofErr w:type="spellStart"/>
      <w:r>
        <w:rPr>
          <w:sz w:val="20"/>
          <w:szCs w:val="20"/>
        </w:rPr>
        <w:t>AutoEmpty</w:t>
      </w:r>
      <w:proofErr w:type="spellEnd"/>
      <w:r>
        <w:rPr>
          <w:sz w:val="20"/>
          <w:szCs w:val="20"/>
        </w:rPr>
        <w:t xml:space="preserve"> automatycznie opróżnia pojemnik robota do </w:t>
      </w:r>
      <w:r>
        <w:rPr>
          <w:sz w:val="20"/>
          <w:szCs w:val="20"/>
        </w:rPr>
        <w:lastRenderedPageBreak/>
        <w:t xml:space="preserve">worka </w:t>
      </w:r>
      <w:proofErr w:type="spellStart"/>
      <w:r>
        <w:rPr>
          <w:sz w:val="20"/>
          <w:szCs w:val="20"/>
        </w:rPr>
        <w:t>AllergenLock</w:t>
      </w:r>
      <w:proofErr w:type="spellEnd"/>
      <w:r>
        <w:rPr>
          <w:sz w:val="20"/>
          <w:szCs w:val="20"/>
        </w:rPr>
        <w:t xml:space="preserve">™, zapewniając nawet do trzech miesięcy bezobsługowego sprzątania oraz pomagając zatrzymać kurz, brud i alergeny. </w:t>
      </w:r>
    </w:p>
    <w:p w14:paraId="00000010" w14:textId="77777777" w:rsidR="00602EA7" w:rsidRDefault="00000000">
      <w:pPr>
        <w:spacing w:after="240"/>
        <w:jc w:val="both"/>
        <w:rPr>
          <w:sz w:val="20"/>
          <w:szCs w:val="20"/>
        </w:rPr>
      </w:pPr>
      <w:r>
        <w:rPr>
          <w:sz w:val="20"/>
          <w:szCs w:val="20"/>
        </w:rPr>
        <w:t>Sama obsługa sprzętu jest równie intuicyjna. Robota można uruchomić w aplikacji Roomba Home, z pomocą ulubionego asystenta głosowego* lub po prostu przyciskiem na urządzeniu – także wtedy, gdy nie ma połączenia z Wi-Fi.</w:t>
      </w:r>
    </w:p>
    <w:p w14:paraId="00000011" w14:textId="77777777" w:rsidR="00602EA7" w:rsidRDefault="00000000">
      <w:pPr>
        <w:spacing w:after="240"/>
        <w:jc w:val="both"/>
        <w:rPr>
          <w:b/>
          <w:bCs/>
          <w:sz w:val="20"/>
          <w:szCs w:val="20"/>
        </w:rPr>
      </w:pPr>
      <w:r>
        <w:rPr>
          <w:b/>
          <w:bCs/>
          <w:sz w:val="20"/>
          <w:szCs w:val="20"/>
        </w:rPr>
        <w:t>Cena i dostępność</w:t>
      </w:r>
    </w:p>
    <w:p w14:paraId="00000012" w14:textId="784D8EB7" w:rsidR="00602EA7" w:rsidRDefault="00000000">
      <w:pPr>
        <w:spacing w:after="240"/>
        <w:jc w:val="both"/>
        <w:rPr>
          <w:sz w:val="20"/>
          <w:szCs w:val="20"/>
        </w:rPr>
      </w:pPr>
      <w:r>
        <w:rPr>
          <w:sz w:val="20"/>
          <w:szCs w:val="20"/>
        </w:rPr>
        <w:t xml:space="preserve">Po wcześniejszej premierze za granicą, model </w:t>
      </w:r>
      <w:proofErr w:type="spellStart"/>
      <w:r>
        <w:rPr>
          <w:sz w:val="20"/>
          <w:szCs w:val="20"/>
        </w:rPr>
        <w:t>iRobot</w:t>
      </w:r>
      <w:proofErr w:type="spellEnd"/>
      <w:r>
        <w:rPr>
          <w:sz w:val="20"/>
          <w:szCs w:val="20"/>
        </w:rPr>
        <w:t xml:space="preserve"> Roomba Mini </w:t>
      </w:r>
      <w:r w:rsidR="009F3488">
        <w:rPr>
          <w:sz w:val="20"/>
          <w:szCs w:val="20"/>
        </w:rPr>
        <w:t>Combo</w:t>
      </w:r>
      <w:r>
        <w:rPr>
          <w:sz w:val="20"/>
          <w:szCs w:val="20"/>
        </w:rPr>
        <w:t xml:space="preserve"> stacją </w:t>
      </w:r>
      <w:proofErr w:type="spellStart"/>
      <w:r>
        <w:rPr>
          <w:sz w:val="20"/>
          <w:szCs w:val="20"/>
        </w:rPr>
        <w:t>AutoEmpty</w:t>
      </w:r>
      <w:proofErr w:type="spellEnd"/>
      <w:r>
        <w:rPr>
          <w:sz w:val="20"/>
          <w:szCs w:val="20"/>
        </w:rPr>
        <w:t xml:space="preserve"> trafił do sprzedaży także w Polsce. Urządzenie jest dostępne </w:t>
      </w:r>
      <w:hyperlink r:id="rId12" w:history="1">
        <w:r w:rsidR="00457D55" w:rsidRPr="00457D55">
          <w:rPr>
            <w:rStyle w:val="Hipercze"/>
            <w:sz w:val="20"/>
            <w:szCs w:val="20"/>
          </w:rPr>
          <w:t>pod linkiem</w:t>
        </w:r>
      </w:hyperlink>
      <w:r w:rsidR="00457D55">
        <w:rPr>
          <w:sz w:val="20"/>
          <w:szCs w:val="20"/>
        </w:rPr>
        <w:t xml:space="preserve"> </w:t>
      </w:r>
      <w:r w:rsidRPr="00457D55">
        <w:rPr>
          <w:sz w:val="20"/>
          <w:szCs w:val="20"/>
        </w:rPr>
        <w:t>w cenie 1699 zł.</w:t>
      </w:r>
    </w:p>
    <w:p w14:paraId="00000013" w14:textId="77777777" w:rsidR="00602EA7" w:rsidRDefault="00602EA7">
      <w:pPr>
        <w:spacing w:after="240"/>
        <w:jc w:val="both"/>
        <w:rPr>
          <w:sz w:val="20"/>
          <w:szCs w:val="20"/>
        </w:rPr>
      </w:pPr>
    </w:p>
    <w:p w14:paraId="00000014" w14:textId="77777777" w:rsidR="00602EA7" w:rsidRDefault="00000000">
      <w:pPr>
        <w:spacing w:after="240"/>
        <w:jc w:val="both"/>
        <w:rPr>
          <w:i/>
          <w:iCs/>
          <w:sz w:val="16"/>
          <w:szCs w:val="16"/>
        </w:rPr>
      </w:pPr>
      <w:r>
        <w:rPr>
          <w:i/>
          <w:iCs/>
          <w:sz w:val="16"/>
          <w:szCs w:val="16"/>
        </w:rPr>
        <w:t xml:space="preserve">*Współpracuje z urządzeniami obsługującymi </w:t>
      </w:r>
      <w:proofErr w:type="spellStart"/>
      <w:r>
        <w:rPr>
          <w:i/>
          <w:iCs/>
          <w:sz w:val="16"/>
          <w:szCs w:val="16"/>
        </w:rPr>
        <w:t>Alexa</w:t>
      </w:r>
      <w:proofErr w:type="spellEnd"/>
      <w:r>
        <w:rPr>
          <w:i/>
          <w:iCs/>
          <w:sz w:val="16"/>
          <w:szCs w:val="16"/>
        </w:rPr>
        <w:t xml:space="preserve">, </w:t>
      </w:r>
      <w:proofErr w:type="spellStart"/>
      <w:r>
        <w:rPr>
          <w:i/>
          <w:iCs/>
          <w:sz w:val="16"/>
          <w:szCs w:val="16"/>
        </w:rPr>
        <w:t>Siri</w:t>
      </w:r>
      <w:proofErr w:type="spellEnd"/>
      <w:r>
        <w:rPr>
          <w:i/>
          <w:iCs/>
          <w:sz w:val="16"/>
          <w:szCs w:val="16"/>
        </w:rPr>
        <w:t xml:space="preserve"> oraz Google Assistant. </w:t>
      </w:r>
      <w:proofErr w:type="spellStart"/>
      <w:r>
        <w:rPr>
          <w:i/>
          <w:iCs/>
          <w:sz w:val="16"/>
          <w:szCs w:val="16"/>
        </w:rPr>
        <w:t>Alexa</w:t>
      </w:r>
      <w:proofErr w:type="spellEnd"/>
      <w:r>
        <w:rPr>
          <w:i/>
          <w:iCs/>
          <w:sz w:val="16"/>
          <w:szCs w:val="16"/>
        </w:rPr>
        <w:t xml:space="preserve"> i wszystkie powiązane logo są znakami towarowymi Amazon.com, Inc. lub jej podmiotów stowarzyszonych. Google i Google Home są znakami towarowymi Google LLC. </w:t>
      </w:r>
      <w:proofErr w:type="spellStart"/>
      <w:r>
        <w:rPr>
          <w:i/>
          <w:iCs/>
          <w:sz w:val="16"/>
          <w:szCs w:val="16"/>
        </w:rPr>
        <w:t>Siri</w:t>
      </w:r>
      <w:proofErr w:type="spellEnd"/>
      <w:r>
        <w:rPr>
          <w:i/>
          <w:iCs/>
          <w:sz w:val="16"/>
          <w:szCs w:val="16"/>
        </w:rPr>
        <w:t xml:space="preserve"> jest zastrzeżonym znakiem towarowym Apple Inc., zarejestrowanym w Stanach Zjednoczonych oraz innych krajach i regionach.</w:t>
      </w:r>
    </w:p>
    <w:p w14:paraId="00000015" w14:textId="77777777" w:rsidR="00602EA7" w:rsidRDefault="00602EA7">
      <w:pPr>
        <w:spacing w:after="240"/>
        <w:jc w:val="both"/>
        <w:rPr>
          <w:sz w:val="20"/>
          <w:szCs w:val="20"/>
        </w:rPr>
      </w:pPr>
    </w:p>
    <w:p w14:paraId="00000016" w14:textId="77777777" w:rsidR="00602EA7" w:rsidRDefault="00000000">
      <w:pPr>
        <w:spacing w:after="240"/>
        <w:jc w:val="both"/>
        <w:rPr>
          <w:b/>
          <w:bCs/>
          <w:sz w:val="18"/>
          <w:szCs w:val="18"/>
        </w:rPr>
      </w:pPr>
      <w:r>
        <w:rPr>
          <w:b/>
          <w:bCs/>
          <w:sz w:val="18"/>
          <w:szCs w:val="18"/>
        </w:rPr>
        <w:t xml:space="preserve">O </w:t>
      </w:r>
      <w:proofErr w:type="spellStart"/>
      <w:r>
        <w:rPr>
          <w:b/>
          <w:bCs/>
          <w:sz w:val="18"/>
          <w:szCs w:val="18"/>
        </w:rPr>
        <w:t>iRobot</w:t>
      </w:r>
      <w:proofErr w:type="spellEnd"/>
    </w:p>
    <w:p w14:paraId="00000017" w14:textId="77777777" w:rsidR="00602EA7" w:rsidRDefault="00000000">
      <w:pPr>
        <w:spacing w:after="240"/>
        <w:jc w:val="both"/>
        <w:rPr>
          <w:sz w:val="18"/>
          <w:szCs w:val="18"/>
        </w:rPr>
      </w:pPr>
      <w:proofErr w:type="spellStart"/>
      <w:r>
        <w:rPr>
          <w:sz w:val="18"/>
          <w:szCs w:val="18"/>
        </w:rPr>
        <w:t>iRobot</w:t>
      </w:r>
      <w:proofErr w:type="spellEnd"/>
      <w:r>
        <w:rPr>
          <w:sz w:val="18"/>
          <w:szCs w:val="18"/>
        </w:rPr>
        <w:t xml:space="preserve"> to globalna firma technologiczna, projektująca i tworząca inteligentne roboty i innowacje dla domu, które ułatwiają codzienne życie. W 2002 roku </w:t>
      </w:r>
      <w:proofErr w:type="spellStart"/>
      <w:r>
        <w:rPr>
          <w:sz w:val="18"/>
          <w:szCs w:val="18"/>
        </w:rPr>
        <w:t>iRobot</w:t>
      </w:r>
      <w:proofErr w:type="spellEnd"/>
      <w:r>
        <w:rPr>
          <w:sz w:val="18"/>
          <w:szCs w:val="18"/>
        </w:rPr>
        <w:t xml:space="preserve"> wprowadził pierwszego robota sprzątającego Roomba. </w:t>
      </w:r>
      <w:r>
        <w:rPr>
          <w:sz w:val="18"/>
          <w:szCs w:val="18"/>
          <w:highlight w:val="white"/>
        </w:rPr>
        <w:t xml:space="preserve">Obecnie </w:t>
      </w:r>
      <w:proofErr w:type="spellStart"/>
      <w:r>
        <w:rPr>
          <w:sz w:val="18"/>
          <w:szCs w:val="18"/>
          <w:highlight w:val="white"/>
        </w:rPr>
        <w:t>iRobot</w:t>
      </w:r>
      <w:proofErr w:type="spellEnd"/>
      <w:r>
        <w:rPr>
          <w:sz w:val="18"/>
          <w:szCs w:val="18"/>
          <w:highlight w:val="white"/>
        </w:rPr>
        <w:t xml:space="preserve"> to globalne przedsiębiorstwo, które sprzedało miliony robotów na całym świecie. Portfolio produktów </w:t>
      </w:r>
      <w:proofErr w:type="spellStart"/>
      <w:r>
        <w:rPr>
          <w:sz w:val="18"/>
          <w:szCs w:val="18"/>
          <w:highlight w:val="white"/>
        </w:rPr>
        <w:t>iRobot</w:t>
      </w:r>
      <w:proofErr w:type="spellEnd"/>
      <w:r>
        <w:rPr>
          <w:sz w:val="18"/>
          <w:szCs w:val="18"/>
          <w:highlight w:val="white"/>
        </w:rPr>
        <w:t xml:space="preserve"> obejmuje technologie i zaawansowane koncepcje w zakresie sprzątania, mapowania i nawigacji. Wykorzystując to portfolio, inżynierowie </w:t>
      </w:r>
      <w:proofErr w:type="spellStart"/>
      <w:r>
        <w:rPr>
          <w:sz w:val="18"/>
          <w:szCs w:val="18"/>
          <w:highlight w:val="white"/>
        </w:rPr>
        <w:t>iRobot</w:t>
      </w:r>
      <w:proofErr w:type="spellEnd"/>
      <w:r>
        <w:rPr>
          <w:sz w:val="18"/>
          <w:szCs w:val="18"/>
          <w:highlight w:val="white"/>
        </w:rPr>
        <w:t xml:space="preserve"> budują roboty i inteligentne urządzenia domowe, aby pomóc konsumentom w utrzymaniu czystości w domu i zapewnieniu im zdrowszego miejsca do życia. Więcej informacji o firmie </w:t>
      </w:r>
      <w:proofErr w:type="spellStart"/>
      <w:r>
        <w:rPr>
          <w:sz w:val="18"/>
          <w:szCs w:val="18"/>
          <w:highlight w:val="white"/>
        </w:rPr>
        <w:t>iRobot</w:t>
      </w:r>
      <w:proofErr w:type="spellEnd"/>
      <w:r>
        <w:rPr>
          <w:sz w:val="18"/>
          <w:szCs w:val="18"/>
          <w:highlight w:val="white"/>
        </w:rPr>
        <w:t xml:space="preserve"> na</w:t>
      </w:r>
      <w:r>
        <w:rPr>
          <w:sz w:val="18"/>
          <w:szCs w:val="18"/>
        </w:rPr>
        <w:t>: www.irobot.com</w:t>
      </w:r>
    </w:p>
    <w:p w14:paraId="0000001A" w14:textId="77777777" w:rsidR="00602EA7" w:rsidRDefault="00602EA7">
      <w:pPr>
        <w:spacing w:after="240"/>
        <w:jc w:val="both"/>
        <w:rPr>
          <w:sz w:val="20"/>
          <w:szCs w:val="20"/>
        </w:rPr>
      </w:pPr>
    </w:p>
    <w:p w14:paraId="0000001B" w14:textId="77777777" w:rsidR="00602EA7" w:rsidRDefault="00000000">
      <w:pPr>
        <w:spacing w:after="0"/>
        <w:jc w:val="both"/>
        <w:rPr>
          <w:b/>
          <w:bCs/>
          <w:sz w:val="18"/>
          <w:szCs w:val="18"/>
        </w:rPr>
      </w:pPr>
      <w:bookmarkStart w:id="1" w:name="_heading=h.4qj7y42zxil7" w:colFirst="0" w:colLast="0"/>
      <w:bookmarkEnd w:id="1"/>
      <w:r>
        <w:rPr>
          <w:b/>
          <w:bCs/>
          <w:sz w:val="18"/>
          <w:szCs w:val="18"/>
        </w:rPr>
        <w:t>Kontakt do mediów:</w:t>
      </w:r>
    </w:p>
    <w:p w14:paraId="0000001C" w14:textId="77777777" w:rsidR="00602EA7" w:rsidRDefault="00602EA7">
      <w:pPr>
        <w:spacing w:after="0"/>
        <w:jc w:val="both"/>
        <w:rPr>
          <w:b/>
          <w:bCs/>
          <w:sz w:val="18"/>
          <w:szCs w:val="18"/>
        </w:rPr>
      </w:pPr>
    </w:p>
    <w:tbl>
      <w:tblPr>
        <w:tblStyle w:val="a9"/>
        <w:tblW w:w="4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tblGrid>
      <w:tr w:rsidR="00602EA7" w14:paraId="4EEA7D24" w14:textId="77777777">
        <w:tc>
          <w:tcPr>
            <w:tcW w:w="4531" w:type="dxa"/>
          </w:tcPr>
          <w:p w14:paraId="0000001D" w14:textId="77777777" w:rsidR="00602EA7" w:rsidRDefault="00000000">
            <w:pPr>
              <w:spacing w:after="0"/>
              <w:jc w:val="both"/>
              <w:rPr>
                <w:b/>
                <w:bCs/>
                <w:sz w:val="18"/>
                <w:szCs w:val="18"/>
              </w:rPr>
            </w:pPr>
            <w:r>
              <w:rPr>
                <w:b/>
                <w:bCs/>
                <w:sz w:val="18"/>
                <w:szCs w:val="18"/>
              </w:rPr>
              <w:t>Aleksandra Konopka</w:t>
            </w:r>
          </w:p>
          <w:p w14:paraId="0000001E" w14:textId="77777777" w:rsidR="00602EA7" w:rsidRDefault="00000000">
            <w:pPr>
              <w:spacing w:after="0"/>
              <w:jc w:val="both"/>
              <w:rPr>
                <w:sz w:val="18"/>
                <w:szCs w:val="18"/>
              </w:rPr>
            </w:pPr>
            <w:r>
              <w:rPr>
                <w:sz w:val="18"/>
                <w:szCs w:val="18"/>
              </w:rPr>
              <w:t xml:space="preserve">e-mail: </w:t>
            </w:r>
            <w:hyperlink r:id="rId13">
              <w:r w:rsidR="00602EA7">
                <w:rPr>
                  <w:color w:val="0000FF"/>
                  <w:sz w:val="18"/>
                  <w:szCs w:val="18"/>
                  <w:u w:val="single"/>
                </w:rPr>
                <w:t>aleksandra.konopka@goodonepr.pl</w:t>
              </w:r>
            </w:hyperlink>
            <w:r>
              <w:rPr>
                <w:sz w:val="18"/>
                <w:szCs w:val="18"/>
              </w:rPr>
              <w:t xml:space="preserve"> </w:t>
            </w:r>
          </w:p>
          <w:p w14:paraId="0000001F" w14:textId="77777777" w:rsidR="00602EA7" w:rsidRDefault="00000000">
            <w:pPr>
              <w:spacing w:after="0"/>
              <w:jc w:val="both"/>
              <w:rPr>
                <w:sz w:val="18"/>
                <w:szCs w:val="18"/>
              </w:rPr>
            </w:pPr>
            <w:r>
              <w:rPr>
                <w:sz w:val="18"/>
                <w:szCs w:val="18"/>
              </w:rPr>
              <w:t>tel.: +48 796 996 175</w:t>
            </w:r>
          </w:p>
        </w:tc>
      </w:tr>
      <w:tr w:rsidR="00602EA7" w14:paraId="14CFB974" w14:textId="77777777">
        <w:tc>
          <w:tcPr>
            <w:tcW w:w="4531" w:type="dxa"/>
          </w:tcPr>
          <w:p w14:paraId="00000020" w14:textId="77777777" w:rsidR="00602EA7" w:rsidRDefault="00602EA7">
            <w:pPr>
              <w:spacing w:after="0"/>
              <w:jc w:val="both"/>
              <w:rPr>
                <w:b/>
                <w:bCs/>
                <w:sz w:val="18"/>
                <w:szCs w:val="18"/>
              </w:rPr>
            </w:pPr>
          </w:p>
        </w:tc>
      </w:tr>
    </w:tbl>
    <w:p w14:paraId="00000021" w14:textId="77777777" w:rsidR="00602EA7" w:rsidRDefault="00602EA7">
      <w:pPr>
        <w:spacing w:after="0"/>
        <w:jc w:val="both"/>
        <w:rPr>
          <w:sz w:val="20"/>
          <w:szCs w:val="20"/>
        </w:rPr>
      </w:pPr>
    </w:p>
    <w:sectPr w:rsidR="00602EA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21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6FEA1" w14:textId="77777777" w:rsidR="00094E10" w:rsidRDefault="00094E10">
      <w:pPr>
        <w:spacing w:after="0" w:line="240" w:lineRule="auto"/>
      </w:pPr>
      <w:r>
        <w:separator/>
      </w:r>
    </w:p>
  </w:endnote>
  <w:endnote w:type="continuationSeparator" w:id="0">
    <w:p w14:paraId="797161A9" w14:textId="77777777" w:rsidR="00094E10" w:rsidRDefault="0009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1472596-1795-4F43-BB7A-9820295F48B3}"/>
    <w:embedBold r:id="rId2" w:fontKey="{77AB59A6-13B6-4F68-94B8-A7596DD23FA4}"/>
    <w:embedItalic r:id="rId3" w:fontKey="{0F31A97C-14C7-48DB-B802-8C680998591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EB2F7685-F2A8-4E7B-A05B-0AC8CDD1C3AE}"/>
  </w:font>
  <w:font w:name="Georgia">
    <w:panose1 w:val="02040502050405020303"/>
    <w:charset w:val="EE"/>
    <w:family w:val="roman"/>
    <w:pitch w:val="variable"/>
    <w:sig w:usb0="00000287" w:usb1="00000000" w:usb2="00000000" w:usb3="00000000" w:csb0="0000009F" w:csb1="00000000"/>
    <w:embedItalic r:id="rId5" w:fontKey="{D7A554FF-8D5A-4676-9ED2-D51DE0E0418B}"/>
  </w:font>
  <w:font w:name="Trebuchet MS">
    <w:panose1 w:val="020B0603020202020204"/>
    <w:charset w:val="EE"/>
    <w:family w:val="swiss"/>
    <w:pitch w:val="variable"/>
    <w:sig w:usb0="00000687" w:usb1="00000000" w:usb2="00000000" w:usb3="00000000" w:csb0="0000009F" w:csb1="00000000"/>
    <w:embedRegular r:id="rId6" w:fontKey="{5FCA542E-E5AF-4F83-A7B9-D07403FADD54}"/>
  </w:font>
  <w:font w:name="Cambria">
    <w:panose1 w:val="02040503050406030204"/>
    <w:charset w:val="EE"/>
    <w:family w:val="roman"/>
    <w:pitch w:val="variable"/>
    <w:sig w:usb0="E00006FF" w:usb1="420024FF" w:usb2="02000000" w:usb3="00000000" w:csb0="0000019F" w:csb1="00000000"/>
    <w:embedRegular r:id="rId7" w:fontKey="{2BB97F7B-85EE-4063-80CE-4F35EDA66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602EA7" w:rsidRDefault="00602EA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602EA7" w:rsidRDefault="00602EA7">
    <w:pPr>
      <w:pBdr>
        <w:top w:val="nil"/>
        <w:left w:val="nil"/>
        <w:bottom w:val="nil"/>
        <w:right w:val="nil"/>
        <w:between w:val="nil"/>
      </w:pBdr>
      <w:tabs>
        <w:tab w:val="center" w:pos="4536"/>
        <w:tab w:val="right" w:pos="9072"/>
      </w:tabs>
      <w:spacing w:after="0" w:line="240" w:lineRule="auto"/>
      <w:ind w:left="1701"/>
      <w:rPr>
        <w:rFonts w:ascii="Trebuchet MS" w:eastAsia="Trebuchet MS" w:hAnsi="Trebuchet MS" w:cs="Trebuchet MS"/>
        <w:color w:val="002060"/>
        <w:sz w:val="18"/>
        <w:szCs w:val="18"/>
      </w:rPr>
    </w:pPr>
  </w:p>
  <w:p w14:paraId="00000028" w14:textId="77777777" w:rsidR="00602EA7" w:rsidRDefault="00602EA7">
    <w:pPr>
      <w:pBdr>
        <w:top w:val="nil"/>
        <w:left w:val="nil"/>
        <w:bottom w:val="nil"/>
        <w:right w:val="nil"/>
        <w:between w:val="nil"/>
      </w:pBdr>
      <w:tabs>
        <w:tab w:val="center" w:pos="4536"/>
        <w:tab w:val="right" w:pos="9072"/>
      </w:tabs>
      <w:spacing w:after="0" w:line="240" w:lineRule="auto"/>
      <w:ind w:left="1701"/>
      <w:rPr>
        <w:rFonts w:ascii="Trebuchet MS" w:eastAsia="Trebuchet MS" w:hAnsi="Trebuchet MS" w:cs="Trebuchet MS"/>
        <w:color w:val="002060"/>
        <w:sz w:val="18"/>
        <w:szCs w:val="18"/>
      </w:rPr>
    </w:pPr>
  </w:p>
  <w:p w14:paraId="00000029" w14:textId="77777777" w:rsidR="00602EA7" w:rsidRDefault="00000000">
    <w:pPr>
      <w:pBdr>
        <w:top w:val="nil"/>
        <w:left w:val="nil"/>
        <w:bottom w:val="nil"/>
        <w:right w:val="nil"/>
        <w:between w:val="nil"/>
      </w:pBdr>
      <w:tabs>
        <w:tab w:val="center" w:pos="4536"/>
        <w:tab w:val="right" w:pos="9072"/>
      </w:tabs>
      <w:spacing w:after="0" w:line="240" w:lineRule="auto"/>
      <w:ind w:left="1701"/>
      <w:rPr>
        <w:b/>
        <w:bCs/>
        <w:color w:val="002060"/>
        <w:sz w:val="18"/>
        <w:szCs w:val="18"/>
      </w:rPr>
    </w:pPr>
    <w:r>
      <w:rPr>
        <w:b/>
        <w:bCs/>
        <w:color w:val="002060"/>
        <w:sz w:val="18"/>
        <w:szCs w:val="18"/>
      </w:rPr>
      <w:t xml:space="preserve">DLF Sp. z o.o. | Autoryzowany importer i dystrybutor </w:t>
    </w:r>
    <w:proofErr w:type="spellStart"/>
    <w:r>
      <w:rPr>
        <w:b/>
        <w:bCs/>
        <w:color w:val="002060"/>
        <w:sz w:val="18"/>
        <w:szCs w:val="18"/>
      </w:rPr>
      <w:t>iRobot</w:t>
    </w:r>
    <w:proofErr w:type="spellEnd"/>
    <w:r>
      <w:rPr>
        <w:b/>
        <w:bCs/>
        <w:color w:val="002060"/>
        <w:sz w:val="18"/>
        <w:szCs w:val="18"/>
      </w:rPr>
      <w:t xml:space="preserve"> w Polsce</w:t>
    </w:r>
    <w:r>
      <w:rPr>
        <w:noProof/>
      </w:rPr>
      <w:drawing>
        <wp:anchor distT="0" distB="0" distL="114300" distR="114300" simplePos="0" relativeHeight="251660288" behindDoc="0" locked="0" layoutInCell="1" hidden="0" allowOverlap="1" wp14:anchorId="7A149DB6" wp14:editId="03F337DF">
          <wp:simplePos x="0" y="0"/>
          <wp:positionH relativeFrom="column">
            <wp:posOffset>-24119</wp:posOffset>
          </wp:positionH>
          <wp:positionV relativeFrom="paragraph">
            <wp:posOffset>13970</wp:posOffset>
          </wp:positionV>
          <wp:extent cx="735965" cy="579755"/>
          <wp:effectExtent l="0" t="0" r="0" b="0"/>
          <wp:wrapSquare wrapText="bothSides" distT="0" distB="0" distL="114300" distR="114300"/>
          <wp:docPr id="337" name="image3.jpg" descr="\\dlf.local\dokumenty\P_Marketing\Sieci\iRobot\Identyfikacja\Logo\Logo-irobot-distributedby-dlf\DistributedByDLF.jpg"/>
          <wp:cNvGraphicFramePr/>
          <a:graphic xmlns:a="http://schemas.openxmlformats.org/drawingml/2006/main">
            <a:graphicData uri="http://schemas.openxmlformats.org/drawingml/2006/picture">
              <pic:pic xmlns:pic="http://schemas.openxmlformats.org/drawingml/2006/picture">
                <pic:nvPicPr>
                  <pic:cNvPr id="0" name="image3.jpg" descr="\\dlf.local\dokumenty\P_Marketing\Sieci\iRobot\Identyfikacja\Logo\Logo-irobot-distributedby-dlf\DistributedByDLF.jpg"/>
                  <pic:cNvPicPr preferRelativeResize="0"/>
                </pic:nvPicPr>
                <pic:blipFill>
                  <a:blip r:embed="rId1"/>
                  <a:srcRect/>
                  <a:stretch>
                    <a:fillRect/>
                  </a:stretch>
                </pic:blipFill>
                <pic:spPr>
                  <a:xfrm>
                    <a:off x="0" y="0"/>
                    <a:ext cx="735965" cy="579755"/>
                  </a:xfrm>
                  <a:prstGeom prst="rect">
                    <a:avLst/>
                  </a:prstGeom>
                  <a:ln/>
                </pic:spPr>
              </pic:pic>
            </a:graphicData>
          </a:graphic>
        </wp:anchor>
      </w:drawing>
    </w:r>
  </w:p>
  <w:p w14:paraId="0000002A"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ul. Sportowa 8c, 81-300529 Gdynia, Polska</w:t>
    </w:r>
  </w:p>
  <w:p w14:paraId="0000002B"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tel. +48 58 781 43 63</w:t>
    </w:r>
  </w:p>
  <w:p w14:paraId="0000002C"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 xml:space="preserve">e-mail: sekretariat@dlf.pl </w:t>
    </w:r>
  </w:p>
  <w:p w14:paraId="0000002D" w14:textId="77777777" w:rsidR="00602EA7" w:rsidRDefault="00602EA7">
    <w:pPr>
      <w:pBdr>
        <w:top w:val="nil"/>
        <w:left w:val="nil"/>
        <w:bottom w:val="nil"/>
        <w:right w:val="nil"/>
        <w:between w:val="nil"/>
      </w:pBdr>
      <w:tabs>
        <w:tab w:val="center" w:pos="4536"/>
        <w:tab w:val="right" w:pos="9072"/>
      </w:tabs>
      <w:spacing w:after="0" w:line="240" w:lineRule="auto"/>
      <w:ind w:left="1701"/>
      <w:rPr>
        <w:color w:val="002060"/>
        <w:sz w:val="18"/>
        <w:szCs w:val="18"/>
      </w:rPr>
    </w:pPr>
    <w:hyperlink r:id="rId2">
      <w:r>
        <w:rPr>
          <w:color w:val="0000FF"/>
          <w:sz w:val="18"/>
          <w:szCs w:val="18"/>
          <w:u w:val="single"/>
        </w:rPr>
        <w:t>www.dlf.pl</w:t>
      </w:r>
    </w:hyperlink>
    <w:r>
      <w:rPr>
        <w:color w:val="002060"/>
        <w:sz w:val="18"/>
        <w:szCs w:val="18"/>
      </w:rPr>
      <w:t xml:space="preserve">; </w:t>
    </w:r>
    <w:hyperlink r:id="rId3">
      <w:r>
        <w:rPr>
          <w:color w:val="0000FF"/>
          <w:sz w:val="18"/>
          <w:szCs w:val="18"/>
          <w:u w:val="single"/>
        </w:rPr>
        <w:t>www.irobot.pl</w:t>
      </w:r>
    </w:hyperlink>
    <w:r>
      <w:rPr>
        <w:color w:val="002060"/>
        <w:sz w:val="18"/>
        <w:szCs w:val="18"/>
      </w:rPr>
      <w:t xml:space="preserve"> </w:t>
    </w:r>
  </w:p>
  <w:p w14:paraId="0000002E" w14:textId="77777777" w:rsidR="00602EA7" w:rsidRDefault="00602EA7">
    <w:pPr>
      <w:pBdr>
        <w:top w:val="nil"/>
        <w:left w:val="nil"/>
        <w:bottom w:val="nil"/>
        <w:right w:val="nil"/>
        <w:between w:val="nil"/>
      </w:pBdr>
      <w:tabs>
        <w:tab w:val="center" w:pos="4536"/>
        <w:tab w:val="right" w:pos="9072"/>
      </w:tabs>
      <w:spacing w:after="0" w:line="240" w:lineRule="auto"/>
      <w:ind w:left="1701"/>
      <w:rPr>
        <w:rFonts w:ascii="Trebuchet MS" w:eastAsia="Trebuchet MS" w:hAnsi="Trebuchet MS" w:cs="Trebuchet MS"/>
        <w:color w:val="002060"/>
        <w:sz w:val="18"/>
        <w:szCs w:val="18"/>
      </w:rPr>
    </w:pPr>
  </w:p>
  <w:p w14:paraId="0000002F" w14:textId="77777777" w:rsidR="00602EA7" w:rsidRDefault="00602EA7">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602EA7" w:rsidRDefault="00602EA7">
    <w:pPr>
      <w:pBdr>
        <w:top w:val="nil"/>
        <w:left w:val="nil"/>
        <w:bottom w:val="nil"/>
        <w:right w:val="nil"/>
        <w:between w:val="nil"/>
      </w:pBdr>
      <w:tabs>
        <w:tab w:val="center" w:pos="4536"/>
        <w:tab w:val="right" w:pos="9072"/>
      </w:tabs>
      <w:spacing w:after="0" w:line="240" w:lineRule="auto"/>
      <w:rPr>
        <w:rFonts w:ascii="Trebuchet MS" w:eastAsia="Trebuchet MS" w:hAnsi="Trebuchet MS" w:cs="Trebuchet MS"/>
        <w:color w:val="92D050"/>
        <w:sz w:val="18"/>
        <w:szCs w:val="18"/>
      </w:rPr>
    </w:pPr>
  </w:p>
  <w:p w14:paraId="00000031" w14:textId="77777777" w:rsidR="00602EA7" w:rsidRDefault="00000000">
    <w:pPr>
      <w:pBdr>
        <w:top w:val="nil"/>
        <w:left w:val="nil"/>
        <w:bottom w:val="nil"/>
        <w:right w:val="nil"/>
        <w:between w:val="nil"/>
      </w:pBdr>
      <w:tabs>
        <w:tab w:val="center" w:pos="4536"/>
        <w:tab w:val="right" w:pos="9072"/>
      </w:tabs>
      <w:spacing w:after="0" w:line="240" w:lineRule="auto"/>
      <w:ind w:left="1701"/>
      <w:rPr>
        <w:b/>
        <w:bCs/>
        <w:color w:val="002060"/>
        <w:sz w:val="18"/>
        <w:szCs w:val="18"/>
      </w:rPr>
    </w:pPr>
    <w:r>
      <w:rPr>
        <w:b/>
        <w:bCs/>
        <w:color w:val="002060"/>
        <w:sz w:val="18"/>
        <w:szCs w:val="18"/>
      </w:rPr>
      <w:t xml:space="preserve">DLF Sp. z o.o. | Autoryzowany importer i dystrybutor </w:t>
    </w:r>
    <w:proofErr w:type="spellStart"/>
    <w:r>
      <w:rPr>
        <w:b/>
        <w:bCs/>
        <w:color w:val="002060"/>
        <w:sz w:val="18"/>
        <w:szCs w:val="18"/>
      </w:rPr>
      <w:t>iRobot</w:t>
    </w:r>
    <w:proofErr w:type="spellEnd"/>
    <w:r>
      <w:rPr>
        <w:b/>
        <w:bCs/>
        <w:color w:val="002060"/>
        <w:sz w:val="18"/>
        <w:szCs w:val="18"/>
      </w:rPr>
      <w:t xml:space="preserve"> w Polsce</w:t>
    </w:r>
    <w:r>
      <w:rPr>
        <w:noProof/>
      </w:rPr>
      <w:drawing>
        <wp:anchor distT="0" distB="0" distL="114300" distR="114300" simplePos="0" relativeHeight="251661312" behindDoc="0" locked="0" layoutInCell="1" hidden="0" allowOverlap="1" wp14:anchorId="0CBA9C85" wp14:editId="6E135C8D">
          <wp:simplePos x="0" y="0"/>
          <wp:positionH relativeFrom="column">
            <wp:posOffset>-24119</wp:posOffset>
          </wp:positionH>
          <wp:positionV relativeFrom="paragraph">
            <wp:posOffset>13970</wp:posOffset>
          </wp:positionV>
          <wp:extent cx="735965" cy="579755"/>
          <wp:effectExtent l="0" t="0" r="0" b="0"/>
          <wp:wrapSquare wrapText="bothSides" distT="0" distB="0" distL="114300" distR="114300"/>
          <wp:docPr id="336" name="image3.jpg" descr="\\dlf.local\dokumenty\P_Marketing\Sieci\iRobot\Identyfikacja\Logo\Logo-irobot-distributedby-dlf\DistributedByDLF.jpg"/>
          <wp:cNvGraphicFramePr/>
          <a:graphic xmlns:a="http://schemas.openxmlformats.org/drawingml/2006/main">
            <a:graphicData uri="http://schemas.openxmlformats.org/drawingml/2006/picture">
              <pic:pic xmlns:pic="http://schemas.openxmlformats.org/drawingml/2006/picture">
                <pic:nvPicPr>
                  <pic:cNvPr id="0" name="image3.jpg" descr="\\dlf.local\dokumenty\P_Marketing\Sieci\iRobot\Identyfikacja\Logo\Logo-irobot-distributedby-dlf\DistributedByDLF.jpg"/>
                  <pic:cNvPicPr preferRelativeResize="0"/>
                </pic:nvPicPr>
                <pic:blipFill>
                  <a:blip r:embed="rId1"/>
                  <a:srcRect/>
                  <a:stretch>
                    <a:fillRect/>
                  </a:stretch>
                </pic:blipFill>
                <pic:spPr>
                  <a:xfrm>
                    <a:off x="0" y="0"/>
                    <a:ext cx="735965" cy="579755"/>
                  </a:xfrm>
                  <a:prstGeom prst="rect">
                    <a:avLst/>
                  </a:prstGeom>
                  <a:ln/>
                </pic:spPr>
              </pic:pic>
            </a:graphicData>
          </a:graphic>
        </wp:anchor>
      </w:drawing>
    </w:r>
  </w:p>
  <w:p w14:paraId="00000032"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ul. Sportowa 8c, 81-300529 Gdynia, Polska</w:t>
    </w:r>
  </w:p>
  <w:p w14:paraId="00000033"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tel. +48 58 781 43 63</w:t>
    </w:r>
  </w:p>
  <w:p w14:paraId="00000034" w14:textId="77777777" w:rsidR="00602EA7" w:rsidRDefault="00000000">
    <w:pPr>
      <w:pBdr>
        <w:top w:val="nil"/>
        <w:left w:val="nil"/>
        <w:bottom w:val="nil"/>
        <w:right w:val="nil"/>
        <w:between w:val="nil"/>
      </w:pBdr>
      <w:tabs>
        <w:tab w:val="center" w:pos="4536"/>
        <w:tab w:val="right" w:pos="9072"/>
      </w:tabs>
      <w:spacing w:after="0" w:line="240" w:lineRule="auto"/>
      <w:ind w:left="1701"/>
      <w:rPr>
        <w:color w:val="002060"/>
        <w:sz w:val="18"/>
        <w:szCs w:val="18"/>
      </w:rPr>
    </w:pPr>
    <w:r>
      <w:rPr>
        <w:color w:val="002060"/>
        <w:sz w:val="18"/>
        <w:szCs w:val="18"/>
      </w:rPr>
      <w:t xml:space="preserve">e-mail: sekretariat@dlf.pl </w:t>
    </w:r>
  </w:p>
  <w:p w14:paraId="00000035" w14:textId="77777777" w:rsidR="00602EA7" w:rsidRDefault="00602EA7">
    <w:pPr>
      <w:pBdr>
        <w:top w:val="nil"/>
        <w:left w:val="nil"/>
        <w:bottom w:val="nil"/>
        <w:right w:val="nil"/>
        <w:between w:val="nil"/>
      </w:pBdr>
      <w:tabs>
        <w:tab w:val="center" w:pos="4536"/>
        <w:tab w:val="right" w:pos="9072"/>
      </w:tabs>
      <w:spacing w:after="0" w:line="240" w:lineRule="auto"/>
      <w:ind w:left="1701"/>
      <w:rPr>
        <w:color w:val="002060"/>
        <w:sz w:val="18"/>
        <w:szCs w:val="18"/>
      </w:rPr>
    </w:pPr>
    <w:hyperlink r:id="rId2">
      <w:r>
        <w:rPr>
          <w:color w:val="0000FF"/>
          <w:sz w:val="18"/>
          <w:szCs w:val="18"/>
          <w:u w:val="single"/>
        </w:rPr>
        <w:t>www.dlf.pl</w:t>
      </w:r>
    </w:hyperlink>
    <w:r>
      <w:rPr>
        <w:color w:val="002060"/>
        <w:sz w:val="18"/>
        <w:szCs w:val="18"/>
      </w:rPr>
      <w:t xml:space="preserve">; </w:t>
    </w:r>
    <w:hyperlink r:id="rId3">
      <w:r>
        <w:rPr>
          <w:color w:val="0000FF"/>
          <w:sz w:val="18"/>
          <w:szCs w:val="18"/>
          <w:u w:val="single"/>
        </w:rPr>
        <w:t>www.irobot.pl</w:t>
      </w:r>
    </w:hyperlink>
    <w:r>
      <w:rPr>
        <w:color w:val="002060"/>
        <w:sz w:val="18"/>
        <w:szCs w:val="18"/>
      </w:rPr>
      <w:t xml:space="preserve"> </w:t>
    </w:r>
  </w:p>
  <w:p w14:paraId="00000036" w14:textId="77777777" w:rsidR="00602EA7" w:rsidRDefault="00602EA7">
    <w:pPr>
      <w:pBdr>
        <w:top w:val="nil"/>
        <w:left w:val="nil"/>
        <w:bottom w:val="nil"/>
        <w:right w:val="nil"/>
        <w:between w:val="nil"/>
      </w:pBdr>
      <w:tabs>
        <w:tab w:val="center" w:pos="4536"/>
        <w:tab w:val="right" w:pos="9072"/>
      </w:tabs>
      <w:spacing w:after="0" w:line="240" w:lineRule="auto"/>
      <w:ind w:left="1701"/>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1E6A8" w14:textId="77777777" w:rsidR="00094E10" w:rsidRDefault="00094E10">
      <w:pPr>
        <w:spacing w:after="0" w:line="240" w:lineRule="auto"/>
      </w:pPr>
      <w:r>
        <w:separator/>
      </w:r>
    </w:p>
  </w:footnote>
  <w:footnote w:type="continuationSeparator" w:id="0">
    <w:p w14:paraId="7CFA7AD2" w14:textId="77777777" w:rsidR="00094E10" w:rsidRDefault="00094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602EA7" w:rsidRDefault="00602EA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602EA7" w:rsidRDefault="00000000">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114300" distR="114300" simplePos="0" relativeHeight="251658240" behindDoc="0" locked="0" layoutInCell="1" hidden="0" allowOverlap="1" wp14:anchorId="7B32DAA5" wp14:editId="68FAD6F0">
          <wp:simplePos x="0" y="0"/>
          <wp:positionH relativeFrom="column">
            <wp:posOffset>4568190</wp:posOffset>
          </wp:positionH>
          <wp:positionV relativeFrom="paragraph">
            <wp:posOffset>-448930</wp:posOffset>
          </wp:positionV>
          <wp:extent cx="1873885" cy="1069340"/>
          <wp:effectExtent l="0" t="0" r="0" b="0"/>
          <wp:wrapNone/>
          <wp:docPr id="331" name="image2.png" descr="iRobot_Logo_Green_072616"/>
          <wp:cNvGraphicFramePr/>
          <a:graphic xmlns:a="http://schemas.openxmlformats.org/drawingml/2006/main">
            <a:graphicData uri="http://schemas.openxmlformats.org/drawingml/2006/picture">
              <pic:pic xmlns:pic="http://schemas.openxmlformats.org/drawingml/2006/picture">
                <pic:nvPicPr>
                  <pic:cNvPr id="0" name="image2.png" descr="iRobot_Logo_Green_072616"/>
                  <pic:cNvPicPr preferRelativeResize="0"/>
                </pic:nvPicPr>
                <pic:blipFill>
                  <a:blip r:embed="rId1"/>
                  <a:srcRect/>
                  <a:stretch>
                    <a:fillRect/>
                  </a:stretch>
                </pic:blipFill>
                <pic:spPr>
                  <a:xfrm>
                    <a:off x="0" y="0"/>
                    <a:ext cx="1873885" cy="1069340"/>
                  </a:xfrm>
                  <a:prstGeom prst="rect">
                    <a:avLst/>
                  </a:prstGeom>
                  <a:ln/>
                </pic:spPr>
              </pic:pic>
            </a:graphicData>
          </a:graphic>
        </wp:anchor>
      </w:drawing>
    </w:r>
  </w:p>
  <w:p w14:paraId="00000024" w14:textId="77777777" w:rsidR="00602EA7" w:rsidRDefault="00602E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602EA7"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0" locked="0" layoutInCell="1" hidden="0" allowOverlap="1" wp14:anchorId="24B31717" wp14:editId="0589A639">
          <wp:simplePos x="0" y="0"/>
          <wp:positionH relativeFrom="column">
            <wp:posOffset>4305251</wp:posOffset>
          </wp:positionH>
          <wp:positionV relativeFrom="paragraph">
            <wp:posOffset>-449566</wp:posOffset>
          </wp:positionV>
          <wp:extent cx="2355034" cy="1343910"/>
          <wp:effectExtent l="0" t="0" r="0" b="0"/>
          <wp:wrapNone/>
          <wp:docPr id="333" name="image1.png" descr="C:\Users\Użytkownik\AppData\Local\Microsoft\Windows\INetCache\Content.Word\iRobot_Logo_Green_072616.png"/>
          <wp:cNvGraphicFramePr/>
          <a:graphic xmlns:a="http://schemas.openxmlformats.org/drawingml/2006/main">
            <a:graphicData uri="http://schemas.openxmlformats.org/drawingml/2006/picture">
              <pic:pic xmlns:pic="http://schemas.openxmlformats.org/drawingml/2006/picture">
                <pic:nvPicPr>
                  <pic:cNvPr id="0" name="image1.png" descr="C:\Users\Użytkownik\AppData\Local\Microsoft\Windows\INetCache\Content.Word\iRobot_Logo_Green_072616.png"/>
                  <pic:cNvPicPr preferRelativeResize="0"/>
                </pic:nvPicPr>
                <pic:blipFill>
                  <a:blip r:embed="rId1"/>
                  <a:srcRect/>
                  <a:stretch>
                    <a:fillRect/>
                  </a:stretch>
                </pic:blipFill>
                <pic:spPr>
                  <a:xfrm>
                    <a:off x="0" y="0"/>
                    <a:ext cx="2355034" cy="134391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EA7"/>
    <w:rsid w:val="00094E10"/>
    <w:rsid w:val="002003A3"/>
    <w:rsid w:val="00457D55"/>
    <w:rsid w:val="00602EA7"/>
    <w:rsid w:val="008572AD"/>
    <w:rsid w:val="009F3488"/>
    <w:rsid w:val="00D351D0"/>
    <w:rsid w:val="00D5741C"/>
    <w:rsid w:val="00F36B29"/>
    <w:rsid w:val="00FD79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773F7"/>
  <w15:docId w15:val="{A8EF0FBD-63FE-487F-A25D-75BA985E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0" w:type="dxa"/>
        <w:left w:w="0" w:type="dxa"/>
        <w:bottom w:w="0" w:type="dxa"/>
        <w:right w:w="0" w:type="dxa"/>
      </w:tblCellMar>
    </w:tblPr>
  </w:style>
  <w:style w:type="paragraph" w:styleId="Nagwek">
    <w:name w:val="header"/>
    <w:link w:val="NagwekZnak"/>
    <w:uiPriority w:val="99"/>
    <w:unhideWhenUsed/>
    <w:rsid w:val="007639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392A"/>
    <w:rPr>
      <w:rFonts w:ascii="Calibri" w:eastAsia="Calibri" w:hAnsi="Calibri" w:cs="Times New Roman"/>
      <w:sz w:val="22"/>
      <w:szCs w:val="22"/>
      <w:lang w:val="pl-PL"/>
    </w:rPr>
  </w:style>
  <w:style w:type="paragraph" w:styleId="Stopka">
    <w:name w:val="footer"/>
    <w:link w:val="StopkaZnak"/>
    <w:uiPriority w:val="99"/>
    <w:unhideWhenUsed/>
    <w:rsid w:val="007639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392A"/>
    <w:rPr>
      <w:rFonts w:ascii="Calibri" w:eastAsia="Calibri" w:hAnsi="Calibri" w:cs="Times New Roman"/>
      <w:sz w:val="22"/>
      <w:szCs w:val="22"/>
      <w:lang w:val="pl-PL"/>
    </w:rPr>
  </w:style>
  <w:style w:type="character" w:styleId="Hipercze">
    <w:name w:val="Hyperlink"/>
    <w:basedOn w:val="Domylnaczcionkaakapitu"/>
    <w:uiPriority w:val="99"/>
    <w:unhideWhenUsed/>
    <w:rsid w:val="0076392A"/>
    <w:rPr>
      <w:color w:val="0000FF"/>
      <w:u w:val="single"/>
    </w:rPr>
  </w:style>
  <w:style w:type="character" w:customStyle="1" w:styleId="apple-converted-space">
    <w:name w:val="apple-converted-space"/>
    <w:basedOn w:val="Domylnaczcionkaakapitu"/>
    <w:rsid w:val="0076392A"/>
  </w:style>
  <w:style w:type="paragraph" w:styleId="Tekstdymka">
    <w:name w:val="Balloon Text"/>
    <w:link w:val="TekstdymkaZnak"/>
    <w:uiPriority w:val="99"/>
    <w:semiHidden/>
    <w:unhideWhenUsed/>
    <w:rsid w:val="00D55B8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55B82"/>
    <w:rPr>
      <w:rFonts w:ascii="Segoe UI" w:eastAsia="Calibri" w:hAnsi="Segoe UI" w:cs="Segoe UI"/>
      <w:sz w:val="18"/>
      <w:szCs w:val="18"/>
      <w:lang w:val="pl-PL"/>
    </w:rPr>
  </w:style>
  <w:style w:type="paragraph" w:styleId="Akapitzlist">
    <w:name w:val="List Paragraph"/>
    <w:uiPriority w:val="34"/>
    <w:qFormat/>
    <w:rsid w:val="00425D82"/>
    <w:pPr>
      <w:ind w:left="720"/>
      <w:contextualSpacing/>
    </w:pPr>
  </w:style>
  <w:style w:type="character" w:styleId="Odwoaniedokomentarza">
    <w:name w:val="annotation reference"/>
    <w:basedOn w:val="Domylnaczcionkaakapitu"/>
    <w:uiPriority w:val="99"/>
    <w:semiHidden/>
    <w:unhideWhenUsed/>
    <w:rsid w:val="00B14073"/>
    <w:rPr>
      <w:sz w:val="16"/>
      <w:szCs w:val="16"/>
    </w:rPr>
  </w:style>
  <w:style w:type="paragraph" w:styleId="Tekstkomentarza">
    <w:name w:val="annotation text"/>
    <w:link w:val="TekstkomentarzaZnak"/>
    <w:uiPriority w:val="99"/>
    <w:unhideWhenUsed/>
    <w:rsid w:val="00B14073"/>
    <w:pPr>
      <w:spacing w:line="240" w:lineRule="auto"/>
    </w:pPr>
    <w:rPr>
      <w:sz w:val="20"/>
      <w:szCs w:val="20"/>
    </w:rPr>
  </w:style>
  <w:style w:type="character" w:customStyle="1" w:styleId="TekstkomentarzaZnak">
    <w:name w:val="Tekst komentarza Znak"/>
    <w:basedOn w:val="Domylnaczcionkaakapitu"/>
    <w:link w:val="Tekstkomentarza"/>
    <w:uiPriority w:val="99"/>
    <w:rsid w:val="00B14073"/>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B14073"/>
    <w:rPr>
      <w:b/>
      <w:bCs/>
    </w:rPr>
  </w:style>
  <w:style w:type="character" w:customStyle="1" w:styleId="TematkomentarzaZnak">
    <w:name w:val="Temat komentarza Znak"/>
    <w:basedOn w:val="TekstkomentarzaZnak"/>
    <w:link w:val="Tematkomentarza"/>
    <w:uiPriority w:val="99"/>
    <w:semiHidden/>
    <w:rsid w:val="00B14073"/>
    <w:rPr>
      <w:rFonts w:ascii="Calibri" w:eastAsia="Calibri" w:hAnsi="Calibri" w:cs="Times New Roman"/>
      <w:b/>
      <w:bCs/>
      <w:sz w:val="20"/>
      <w:szCs w:val="20"/>
      <w:lang w:val="pl-PL"/>
    </w:rPr>
  </w:style>
  <w:style w:type="character" w:customStyle="1" w:styleId="Nierozpoznanawzmianka1">
    <w:name w:val="Nierozpoznana wzmianka1"/>
    <w:basedOn w:val="Domylnaczcionkaakapitu"/>
    <w:uiPriority w:val="99"/>
    <w:semiHidden/>
    <w:unhideWhenUsed/>
    <w:rsid w:val="000D3293"/>
    <w:rPr>
      <w:color w:val="808080"/>
      <w:shd w:val="clear" w:color="auto" w:fill="E6E6E6"/>
    </w:rPr>
  </w:style>
  <w:style w:type="character" w:styleId="UyteHipercze">
    <w:name w:val="FollowedHyperlink"/>
    <w:basedOn w:val="Domylnaczcionkaakapitu"/>
    <w:uiPriority w:val="99"/>
    <w:semiHidden/>
    <w:unhideWhenUsed/>
    <w:rsid w:val="007E151B"/>
    <w:rPr>
      <w:color w:val="800080" w:themeColor="followedHyperlink"/>
      <w:u w:val="single"/>
    </w:rPr>
  </w:style>
  <w:style w:type="paragraph" w:styleId="Tekstprzypisudolnego">
    <w:name w:val="footnote text"/>
    <w:link w:val="TekstprzypisudolnegoZnak"/>
    <w:uiPriority w:val="99"/>
    <w:semiHidden/>
    <w:unhideWhenUsed/>
    <w:rsid w:val="0006599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6599B"/>
    <w:rPr>
      <w:rFonts w:ascii="Calibri" w:eastAsia="Calibri" w:hAnsi="Calibri" w:cs="Times New Roman"/>
      <w:sz w:val="20"/>
      <w:szCs w:val="20"/>
      <w:lang w:val="pl-PL"/>
    </w:rPr>
  </w:style>
  <w:style w:type="character" w:styleId="Odwoanieprzypisudolnego">
    <w:name w:val="footnote reference"/>
    <w:basedOn w:val="Domylnaczcionkaakapitu"/>
    <w:uiPriority w:val="99"/>
    <w:semiHidden/>
    <w:unhideWhenUsed/>
    <w:rsid w:val="0006599B"/>
    <w:rPr>
      <w:vertAlign w:val="superscript"/>
    </w:rPr>
  </w:style>
  <w:style w:type="character" w:styleId="Pogrubienie">
    <w:name w:val="Strong"/>
    <w:basedOn w:val="Domylnaczcionkaakapitu"/>
    <w:uiPriority w:val="22"/>
    <w:qFormat/>
    <w:rsid w:val="0078183C"/>
    <w:rPr>
      <w:b/>
      <w:bCs/>
    </w:rPr>
  </w:style>
  <w:style w:type="paragraph" w:styleId="Tekstprzypisukocowego">
    <w:name w:val="endnote text"/>
    <w:link w:val="TekstprzypisukocowegoZnak"/>
    <w:uiPriority w:val="99"/>
    <w:semiHidden/>
    <w:unhideWhenUsed/>
    <w:rsid w:val="009B131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1312"/>
    <w:rPr>
      <w:rFonts w:ascii="Calibri" w:eastAsia="Calibri" w:hAnsi="Calibri" w:cs="Times New Roman"/>
      <w:sz w:val="20"/>
      <w:szCs w:val="20"/>
      <w:lang w:val="pl-PL"/>
    </w:rPr>
  </w:style>
  <w:style w:type="character" w:styleId="Odwoanieprzypisukocowego">
    <w:name w:val="endnote reference"/>
    <w:basedOn w:val="Domylnaczcionkaakapitu"/>
    <w:uiPriority w:val="99"/>
    <w:semiHidden/>
    <w:unhideWhenUsed/>
    <w:rsid w:val="009B1312"/>
    <w:rPr>
      <w:vertAlign w:val="superscript"/>
    </w:rPr>
  </w:style>
  <w:style w:type="paragraph" w:styleId="Poprawka">
    <w:name w:val="Revision"/>
    <w:hidden/>
    <w:uiPriority w:val="99"/>
    <w:semiHidden/>
    <w:rsid w:val="00560AF1"/>
    <w:rPr>
      <w:rFonts w:cs="Times New Roman"/>
      <w:lang w:val="pl-PL"/>
    </w:rPr>
  </w:style>
  <w:style w:type="character" w:customStyle="1" w:styleId="Nierozpoznanawzmianka2">
    <w:name w:val="Nierozpoznana wzmianka2"/>
    <w:basedOn w:val="Domylnaczcionkaakapitu"/>
    <w:uiPriority w:val="99"/>
    <w:semiHidden/>
    <w:unhideWhenUsed/>
    <w:rsid w:val="009049D5"/>
    <w:rPr>
      <w:color w:val="605E5C"/>
      <w:shd w:val="clear" w:color="auto" w:fill="E1DFDD"/>
    </w:rPr>
  </w:style>
  <w:style w:type="table" w:styleId="Tabela-Siatka">
    <w:name w:val="Table Grid"/>
    <w:basedOn w:val="Standardowy"/>
    <w:uiPriority w:val="59"/>
    <w:rsid w:val="0028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341F84"/>
    <w:rPr>
      <w:color w:val="605E5C"/>
      <w:shd w:val="clear" w:color="auto" w:fill="E1DFDD"/>
    </w:rPr>
  </w:style>
  <w:style w:type="table" w:customStyle="1" w:styleId="a">
    <w:basedOn w:val="TableNormal9"/>
    <w:tblPr>
      <w:tblStyleRowBandSize w:val="1"/>
      <w:tblStyleColBandSize w:val="1"/>
      <w:tblCellMar>
        <w:left w:w="108" w:type="dxa"/>
        <w:right w:w="108" w:type="dxa"/>
      </w:tblCellMar>
    </w:tblPr>
  </w:style>
  <w:style w:type="paragraph" w:styleId="NormalnyWeb">
    <w:name w:val="Normal (Web)"/>
    <w:uiPriority w:val="99"/>
    <w:unhideWhenUsed/>
    <w:rsid w:val="0007166C"/>
    <w:pPr>
      <w:spacing w:before="100" w:beforeAutospacing="1" w:after="100" w:afterAutospacing="1" w:line="240" w:lineRule="auto"/>
    </w:pPr>
    <w:rPr>
      <w:rFonts w:ascii="Times New Roman" w:eastAsia="Times New Roman" w:hAnsi="Times New Roman" w:cs="Times New Roman"/>
      <w:sz w:val="24"/>
      <w:szCs w:val="24"/>
      <w:lang w:val="pl-PL"/>
    </w:rPr>
  </w:style>
  <w:style w:type="table" w:customStyle="1" w:styleId="a0">
    <w:basedOn w:val="TableNormal9"/>
    <w:tblPr>
      <w:tblStyleRowBandSize w:val="1"/>
      <w:tblStyleColBandSize w:val="1"/>
      <w:tblCellMar>
        <w:left w:w="108" w:type="dxa"/>
        <w:right w:w="108" w:type="dxa"/>
      </w:tblCellMar>
    </w:tblPr>
  </w:style>
  <w:style w:type="table" w:customStyle="1" w:styleId="a1">
    <w:basedOn w:val="TableNormal8"/>
    <w:tblPr>
      <w:tblStyleRowBandSize w:val="1"/>
      <w:tblStyleColBandSize w:val="1"/>
      <w:tblCellMar>
        <w:top w:w="0" w:type="dxa"/>
        <w:left w:w="108" w:type="dxa"/>
        <w:bottom w:w="0" w:type="dxa"/>
        <w:right w:w="108" w:type="dxa"/>
      </w:tblCellMar>
    </w:tblPr>
  </w:style>
  <w:style w:type="table" w:customStyle="1" w:styleId="a2">
    <w:basedOn w:val="TableNormal7"/>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table" w:customStyle="1" w:styleId="a5">
    <w:basedOn w:val="TableNormal6"/>
    <w:tblPr>
      <w:tblStyleRowBandSize w:val="1"/>
      <w:tblStyleColBandSize w:val="1"/>
      <w:tblCellMar>
        <w:top w:w="0" w:type="dxa"/>
        <w:left w:w="108" w:type="dxa"/>
        <w:bottom w:w="0" w:type="dxa"/>
        <w:right w:w="108" w:type="dxa"/>
      </w:tblCellMar>
    </w:tblPr>
  </w:style>
  <w:style w:type="table" w:customStyle="1" w:styleId="a6">
    <w:basedOn w:val="TableNormal6"/>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08" w:type="dxa"/>
        <w:bottom w:w="0" w:type="dxa"/>
        <w:right w:w="108" w:type="dxa"/>
      </w:tblCellMar>
    </w:tblPr>
  </w:style>
  <w:style w:type="character" w:styleId="Nierozpoznanawzmianka">
    <w:name w:val="Unresolved Mention"/>
    <w:basedOn w:val="Domylnaczcionkaakapitu"/>
    <w:uiPriority w:val="99"/>
    <w:semiHidden/>
    <w:unhideWhenUsed/>
    <w:rsid w:val="00457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leksandra.konopka@goodonepr.p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irobot.pl/pl/mini"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irobot.pl" TargetMode="External"/><Relationship Id="rId2" Type="http://schemas.openxmlformats.org/officeDocument/2006/relationships/hyperlink" Target="http://www.dlf.pl" TargetMode="External"/><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3" Type="http://schemas.openxmlformats.org/officeDocument/2006/relationships/hyperlink" Target="http://www.irobot.pl" TargetMode="External"/><Relationship Id="rId2" Type="http://schemas.openxmlformats.org/officeDocument/2006/relationships/hyperlink" Target="http://www.dlf.pl" TargetMode="External"/><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ZXIXavj+Ae2VKUiNyuJJHa6iA==">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668</Words>
  <Characters>4009</Characters>
  <Application>Microsoft Office Word</Application>
  <DocSecurity>0</DocSecurity>
  <Lines>33</Lines>
  <Paragraphs>9</Paragraphs>
  <ScaleCrop>false</ScaleCrop>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Aleksandra Konopka</cp:lastModifiedBy>
  <cp:revision>4</cp:revision>
  <dcterms:created xsi:type="dcterms:W3CDTF">2026-03-09T09:46:00Z</dcterms:created>
  <dcterms:modified xsi:type="dcterms:W3CDTF">2026-04-13T12:52:00Z</dcterms:modified>
</cp:coreProperties>
</file>