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0F2A" w14:textId="3CA9D44F" w:rsidR="00F15D37" w:rsidRDefault="000B72FA" w:rsidP="000B72FA">
      <w:pPr>
        <w:jc w:val="right"/>
      </w:pPr>
      <w:r>
        <w:t>13.04.2026r.</w:t>
      </w:r>
    </w:p>
    <w:p w14:paraId="5A42B058" w14:textId="68F4D67B" w:rsidR="000B72FA" w:rsidRDefault="000B72FA" w:rsidP="000B72FA">
      <w:r>
        <w:t>INFORMACJA PRASOWA</w:t>
      </w:r>
    </w:p>
    <w:p w14:paraId="13D509AC" w14:textId="6EE0CEEB" w:rsidR="000B72FA" w:rsidRDefault="000B72FA" w:rsidP="000B72FA"/>
    <w:p w14:paraId="416EF97E" w14:textId="4703354D" w:rsidR="000B72FA" w:rsidRPr="000B72FA" w:rsidRDefault="000B72FA" w:rsidP="000B72FA">
      <w:pPr>
        <w:jc w:val="center"/>
        <w:rPr>
          <w:b/>
          <w:bCs/>
        </w:rPr>
      </w:pPr>
      <w:r w:rsidRPr="000B72FA">
        <w:rPr>
          <w:b/>
          <w:bCs/>
        </w:rPr>
        <w:t>RMF FM dystansuje konkurencję – niezmiennie na szczycie!</w:t>
      </w:r>
    </w:p>
    <w:p w14:paraId="5B4F0002" w14:textId="19490421" w:rsid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  <w:r w:rsidRPr="000B72FA"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  <w:t>Najnowsza fala badań Radio Track (styczeń-marzec 2026) przynosi wzrost udziału w czasie słuchania Radia RMF FM w stosunku do poprzedniej fali badawczej (grudzień 2025-luty 2026). Stacja posiada teraz 28,0 proc. udziału, w poprzedniej fali wyniki był 0,5 proc. niższy.</w:t>
      </w:r>
    </w:p>
    <w:p w14:paraId="2130303F" w14:textId="7777777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pPr>
    </w:p>
    <w:p w14:paraId="00C03D20" w14:textId="2DCC2512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B72FA">
        <w:rPr>
          <w:rFonts w:ascii="Calibri" w:eastAsia="Calibri" w:hAnsi="Calibri"/>
          <w:color w:val="auto"/>
          <w:sz w:val="22"/>
          <w:szCs w:val="22"/>
          <w:lang w:eastAsia="en-US"/>
        </w:rPr>
        <w:t>Udział RMF FMF jest ponad dwa razy większy niż kolejnego w rankingu Radia ZET, które zanotowało spadek w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 </w:t>
      </w:r>
      <w:r w:rsidRPr="000B72FA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stosunku do poprzedniej fali. Co więcej, udział RMF FM jest wyższy niż suma udziałów 5 kolejnych ogólnopolskich i ponadregionalnych stacji w rankingu (26,4 proc.). </w:t>
      </w:r>
    </w:p>
    <w:p w14:paraId="69F5936B" w14:textId="0437BA0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B72FA">
        <w:rPr>
          <w:rFonts w:ascii="Calibri" w:eastAsia="Calibri" w:hAnsi="Calibri"/>
          <w:color w:val="auto"/>
          <w:sz w:val="22"/>
          <w:szCs w:val="22"/>
          <w:lang w:eastAsia="en-US"/>
        </w:rPr>
        <w:t>Codziennie Radia RMF FM słucha 7,1 mln osób, a średni dzienny czas słuchania tej stacji to blisko 3 godziny (2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> </w:t>
      </w:r>
      <w:r w:rsidRPr="000B72FA">
        <w:rPr>
          <w:rFonts w:ascii="Calibri" w:eastAsia="Calibri" w:hAnsi="Calibri"/>
          <w:color w:val="auto"/>
          <w:sz w:val="22"/>
          <w:szCs w:val="22"/>
          <w:lang w:eastAsia="en-US"/>
        </w:rPr>
        <w:t>godziny 48 minut).</w:t>
      </w:r>
    </w:p>
    <w:p w14:paraId="0D2562D1" w14:textId="77777777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ela-Siatka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1843"/>
        <w:gridCol w:w="62"/>
        <w:gridCol w:w="1672"/>
        <w:gridCol w:w="1259"/>
      </w:tblGrid>
      <w:tr w:rsidR="000B72FA" w:rsidRPr="000B72FA" w14:paraId="5CEF8980" w14:textId="77777777" w:rsidTr="000B72FA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  <w:noWrap/>
            <w:vAlign w:val="center"/>
          </w:tcPr>
          <w:p w14:paraId="6E4C9CE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Udział w czasie słuchania (15-75 lat)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0C2D285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3B72196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14:paraId="234659C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B72FA" w:rsidRPr="000B72FA" w14:paraId="77DB0D17" w14:textId="77777777" w:rsidTr="000B72FA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C7ADBA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Stacje ogólnopolskie i ponadregionalne 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0495B9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12.2025-02.2025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94B025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01-03.2026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DA6ECE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Zmiana</w:t>
            </w:r>
          </w:p>
        </w:tc>
      </w:tr>
      <w:tr w:rsidR="000B72FA" w:rsidRPr="000B72FA" w14:paraId="55A31C4A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29922DE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FM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67F6FAC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27,5%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8FEE58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28,0%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B7577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+0,5%</w:t>
            </w:r>
          </w:p>
        </w:tc>
      </w:tr>
      <w:tr w:rsidR="000B72FA" w:rsidRPr="000B72FA" w14:paraId="0AA3E39E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</w:tcPr>
          <w:p w14:paraId="6D81153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ZET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C1843D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13,9%</w:t>
            </w:r>
          </w:p>
        </w:tc>
        <w:tc>
          <w:tcPr>
            <w:tcW w:w="1672" w:type="dxa"/>
            <w:vAlign w:val="bottom"/>
          </w:tcPr>
          <w:p w14:paraId="19EE523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13,2%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</w:tcPr>
          <w:p w14:paraId="66D4BEA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-0,7%</w:t>
            </w:r>
          </w:p>
        </w:tc>
      </w:tr>
      <w:tr w:rsidR="000B72FA" w:rsidRPr="000B72FA" w14:paraId="5B2DAD50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4C5FE60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Jedynka - Program 1 Polskiego Radia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1608C59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4,9%</w:t>
            </w:r>
          </w:p>
        </w:tc>
        <w:tc>
          <w:tcPr>
            <w:tcW w:w="1672" w:type="dxa"/>
            <w:vAlign w:val="bottom"/>
          </w:tcPr>
          <w:p w14:paraId="6991991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5,0%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11AAA94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0,2%</w:t>
            </w:r>
          </w:p>
        </w:tc>
      </w:tr>
      <w:tr w:rsidR="000B72FA" w:rsidRPr="000B72FA" w14:paraId="6C6FCF43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025EB4B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VOX FM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0646FA5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3,5%</w:t>
            </w:r>
          </w:p>
        </w:tc>
        <w:tc>
          <w:tcPr>
            <w:tcW w:w="1672" w:type="dxa"/>
            <w:vAlign w:val="bottom"/>
          </w:tcPr>
          <w:p w14:paraId="6BFDAD3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3,4%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7DEC471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129E276D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86F271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Antyradio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7B3A760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2,5%</w:t>
            </w:r>
          </w:p>
        </w:tc>
        <w:tc>
          <w:tcPr>
            <w:tcW w:w="1672" w:type="dxa"/>
            <w:vAlign w:val="bottom"/>
          </w:tcPr>
          <w:p w14:paraId="0CCF46B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2,4%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06D7748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-0,1%</w:t>
            </w:r>
          </w:p>
        </w:tc>
      </w:tr>
      <w:tr w:rsidR="000B72FA" w:rsidRPr="000B72FA" w14:paraId="7225B107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585B45E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Trójka - Program 3 Polskiego Radia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4095AFC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2,2%</w:t>
            </w:r>
          </w:p>
        </w:tc>
        <w:tc>
          <w:tcPr>
            <w:tcW w:w="1672" w:type="dxa"/>
            <w:vAlign w:val="bottom"/>
          </w:tcPr>
          <w:p w14:paraId="4985E8C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2,3%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313FA83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55FB231A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2B05525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Maryja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063432D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2,1%</w:t>
            </w:r>
          </w:p>
        </w:tc>
        <w:tc>
          <w:tcPr>
            <w:tcW w:w="1672" w:type="dxa"/>
            <w:vAlign w:val="bottom"/>
          </w:tcPr>
          <w:p w14:paraId="1B9013A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2,2%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014F304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291B2AB7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E7E6F1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TOK FM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7378B81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2,0%</w:t>
            </w:r>
          </w:p>
        </w:tc>
        <w:tc>
          <w:tcPr>
            <w:tcW w:w="1672" w:type="dxa"/>
            <w:vAlign w:val="bottom"/>
          </w:tcPr>
          <w:p w14:paraId="793A67E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2,0%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50B0C8F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10A4DAF8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24266A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Classic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1869DD8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1,9%</w:t>
            </w:r>
          </w:p>
        </w:tc>
        <w:tc>
          <w:tcPr>
            <w:tcW w:w="1672" w:type="dxa"/>
            <w:vAlign w:val="bottom"/>
          </w:tcPr>
          <w:p w14:paraId="3064665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1,6%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16B74A2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-0,3%</w:t>
            </w:r>
          </w:p>
        </w:tc>
      </w:tr>
      <w:tr w:rsidR="000B72FA" w:rsidRPr="000B72FA" w14:paraId="100FF342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F7107E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Eska Rock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4E49F2E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1,2%</w:t>
            </w:r>
          </w:p>
        </w:tc>
        <w:tc>
          <w:tcPr>
            <w:tcW w:w="1672" w:type="dxa"/>
            <w:vAlign w:val="bottom"/>
          </w:tcPr>
          <w:p w14:paraId="05F85FA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1,2%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247AA4C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3AC9E637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4EF3EEB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Dwójka - Program 2 Polskiego Radia</w:t>
            </w:r>
          </w:p>
        </w:tc>
        <w:tc>
          <w:tcPr>
            <w:tcW w:w="1905" w:type="dxa"/>
            <w:gridSpan w:val="2"/>
            <w:noWrap/>
            <w:vAlign w:val="bottom"/>
          </w:tcPr>
          <w:p w14:paraId="7F199DB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0,6%</w:t>
            </w:r>
          </w:p>
        </w:tc>
        <w:tc>
          <w:tcPr>
            <w:tcW w:w="1672" w:type="dxa"/>
            <w:vAlign w:val="bottom"/>
          </w:tcPr>
          <w:p w14:paraId="14C59C3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0,6%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7C07300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068B2976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6E91A10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Polskie Radio 24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3DB433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0,6%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6DAF4FE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9993B7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1BD374B1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23C256A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Wnet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14:paraId="7182324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0,7%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vAlign w:val="bottom"/>
          </w:tcPr>
          <w:p w14:paraId="2ACEEAA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0D49C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-0,2%</w:t>
            </w:r>
          </w:p>
        </w:tc>
      </w:tr>
      <w:tr w:rsidR="000B72FA" w14:paraId="4C50EF8D" w14:textId="77777777" w:rsidTr="00245221">
        <w:trPr>
          <w:trHeight w:val="337"/>
          <w:jc w:val="center"/>
        </w:trPr>
        <w:tc>
          <w:tcPr>
            <w:tcW w:w="954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305C4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Arial"/>
                <w:i/>
                <w:iCs/>
              </w:rPr>
            </w:pPr>
            <w:r w:rsidRPr="000B72FA">
              <w:rPr>
                <w:rFonts w:ascii="Calibri" w:eastAsia="Calibri" w:hAnsi="Calibri"/>
                <w:color w:val="auto"/>
                <w:lang w:eastAsia="en-US"/>
              </w:rPr>
              <w:t>Źródło: Radio Track Kantar Polska; 12.2025-02.2026, 01-03.2026; TG: 15-75 lat; wskaźnik słuchalności: udział w czasie słuchania; próba: 20676, 20604.</w:t>
            </w:r>
          </w:p>
        </w:tc>
      </w:tr>
    </w:tbl>
    <w:p w14:paraId="38CE5B48" w14:textId="68E85FBA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35AD63D3" w14:textId="57DB55CA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147712CF" w14:textId="37193C4F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E2B6383" w14:textId="41957700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1E030FBF" w14:textId="767FD692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157841F" w14:textId="35744E16" w:rsidR="000B72FA" w:rsidRDefault="000B72FA" w:rsidP="000B72F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9E47E01" w14:textId="77777777" w:rsid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F71446E" w14:textId="2BE6300E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0B72FA">
        <w:rPr>
          <w:rFonts w:ascii="Calibri" w:eastAsia="Calibri" w:hAnsi="Calibri"/>
          <w:color w:val="auto"/>
          <w:sz w:val="22"/>
          <w:szCs w:val="22"/>
          <w:lang w:eastAsia="en-US"/>
        </w:rPr>
        <w:lastRenderedPageBreak/>
        <w:t xml:space="preserve">RMF FM notuje wzrosty także w targecie komercyjnym (16-49 lat) oraz rozszerzonym targecie komercyjnym (16-59 lat).  </w:t>
      </w:r>
      <w:bookmarkStart w:id="0" w:name="_Hlk208241491"/>
    </w:p>
    <w:p w14:paraId="375B1BC9" w14:textId="7777777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tbl>
      <w:tblPr>
        <w:tblStyle w:val="Tabela-Siatka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204"/>
        <w:gridCol w:w="1639"/>
        <w:gridCol w:w="62"/>
        <w:gridCol w:w="1672"/>
        <w:gridCol w:w="1259"/>
      </w:tblGrid>
      <w:tr w:rsidR="000B72FA" w:rsidRPr="000B72FA" w14:paraId="14AC24B5" w14:textId="77777777" w:rsidTr="000B72FA">
        <w:trPr>
          <w:trHeight w:val="337"/>
          <w:jc w:val="center"/>
        </w:trPr>
        <w:tc>
          <w:tcPr>
            <w:tcW w:w="491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  <w:noWrap/>
            <w:vAlign w:val="center"/>
          </w:tcPr>
          <w:p w14:paraId="3D45B02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Target komercyjny 16-49 lat</w:t>
            </w:r>
          </w:p>
        </w:tc>
        <w:tc>
          <w:tcPr>
            <w:tcW w:w="1639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3584BD7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0652F2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14:paraId="04CF02D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B72FA" w:rsidRPr="000B72FA" w14:paraId="3BFF24F2" w14:textId="77777777" w:rsidTr="000B72FA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B08F53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Stacje ogólnopolskie i ponadregionalne </w:t>
            </w:r>
          </w:p>
        </w:tc>
        <w:tc>
          <w:tcPr>
            <w:tcW w:w="1905" w:type="dxa"/>
            <w:gridSpan w:val="3"/>
            <w:tcBorders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1B51BE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12.2025-02.2025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FD02C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01-03.2026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45F6DA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Zmiana</w:t>
            </w:r>
          </w:p>
        </w:tc>
      </w:tr>
      <w:tr w:rsidR="000B72FA" w:rsidRPr="000B72FA" w14:paraId="737FE44A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46391A0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FM</w:t>
            </w:r>
          </w:p>
        </w:tc>
        <w:tc>
          <w:tcPr>
            <w:tcW w:w="1905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17A753C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29,1%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945FB1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29,7%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CBDAC1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0,6%</w:t>
            </w:r>
          </w:p>
        </w:tc>
      </w:tr>
      <w:tr w:rsidR="000B72FA" w:rsidRPr="000B72FA" w14:paraId="76C15569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</w:tcPr>
          <w:p w14:paraId="0C65E75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ZET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3C68C33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13,5%</w:t>
            </w:r>
          </w:p>
        </w:tc>
        <w:tc>
          <w:tcPr>
            <w:tcW w:w="1672" w:type="dxa"/>
            <w:vAlign w:val="bottom"/>
          </w:tcPr>
          <w:p w14:paraId="1A15907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12,4%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</w:tcPr>
          <w:p w14:paraId="4854C2C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-1,1%</w:t>
            </w:r>
          </w:p>
        </w:tc>
      </w:tr>
      <w:tr w:rsidR="000B72FA" w:rsidRPr="000B72FA" w14:paraId="18EADE8B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71F6866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VOX FM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198F98A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4,3%</w:t>
            </w:r>
          </w:p>
        </w:tc>
        <w:tc>
          <w:tcPr>
            <w:tcW w:w="1672" w:type="dxa"/>
            <w:vAlign w:val="bottom"/>
          </w:tcPr>
          <w:p w14:paraId="34E01A2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4,6%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1458420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</w:tr>
      <w:tr w:rsidR="000B72FA" w:rsidRPr="000B72FA" w14:paraId="5E3B2A60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05682A9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Antyradio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083720F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3,1%</w:t>
            </w:r>
          </w:p>
        </w:tc>
        <w:tc>
          <w:tcPr>
            <w:tcW w:w="1672" w:type="dxa"/>
            <w:vAlign w:val="bottom"/>
          </w:tcPr>
          <w:p w14:paraId="45F7DD4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2,7%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50F1905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-0,4%</w:t>
            </w:r>
          </w:p>
        </w:tc>
      </w:tr>
      <w:tr w:rsidR="000B72FA" w:rsidRPr="000B72FA" w14:paraId="4518ADDD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ED59DB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Jedynka - Program 1 Polskiego Radia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04110E9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2,0%</w:t>
            </w:r>
          </w:p>
        </w:tc>
        <w:tc>
          <w:tcPr>
            <w:tcW w:w="1672" w:type="dxa"/>
            <w:vAlign w:val="bottom"/>
          </w:tcPr>
          <w:p w14:paraId="1D6A644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2,1%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1596611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372B88DA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5ED2DBB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Maryja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5A42D81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1,5%</w:t>
            </w:r>
          </w:p>
        </w:tc>
        <w:tc>
          <w:tcPr>
            <w:tcW w:w="1672" w:type="dxa"/>
            <w:vAlign w:val="bottom"/>
          </w:tcPr>
          <w:p w14:paraId="5167B19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1,8%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12147DD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</w:tr>
      <w:tr w:rsidR="000B72FA" w:rsidRPr="000B72FA" w14:paraId="5BA91055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C2DE97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Trójka - Program 3 Polskiego Radia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28614A2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1,7%</w:t>
            </w:r>
          </w:p>
        </w:tc>
        <w:tc>
          <w:tcPr>
            <w:tcW w:w="1672" w:type="dxa"/>
            <w:vAlign w:val="bottom"/>
          </w:tcPr>
          <w:p w14:paraId="3766733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1,8%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705DDB0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56659E45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7FE476E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Classic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7AB2569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2,0%</w:t>
            </w:r>
          </w:p>
        </w:tc>
        <w:tc>
          <w:tcPr>
            <w:tcW w:w="1672" w:type="dxa"/>
            <w:vAlign w:val="bottom"/>
          </w:tcPr>
          <w:p w14:paraId="26B063E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1,7%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57F468C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-0,3%</w:t>
            </w:r>
          </w:p>
        </w:tc>
      </w:tr>
      <w:tr w:rsidR="000B72FA" w:rsidRPr="000B72FA" w14:paraId="7C325D35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375AB7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Eska Rock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243EB08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1,7%</w:t>
            </w:r>
          </w:p>
        </w:tc>
        <w:tc>
          <w:tcPr>
            <w:tcW w:w="1672" w:type="dxa"/>
            <w:vAlign w:val="bottom"/>
          </w:tcPr>
          <w:p w14:paraId="1406A71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1,7%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5E4445B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335B9E38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332EA62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TOK FM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1FA8EF3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1,1%</w:t>
            </w:r>
          </w:p>
        </w:tc>
        <w:tc>
          <w:tcPr>
            <w:tcW w:w="1672" w:type="dxa"/>
            <w:vAlign w:val="bottom"/>
          </w:tcPr>
          <w:p w14:paraId="2EEE3B5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1,1%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046860F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5CC142EA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5CD1ABA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Wnet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72B3E3D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672" w:type="dxa"/>
            <w:vAlign w:val="bottom"/>
          </w:tcPr>
          <w:p w14:paraId="7A3785D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0,4%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3F167CD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-0,1%</w:t>
            </w:r>
          </w:p>
        </w:tc>
      </w:tr>
      <w:tr w:rsidR="000B72FA" w:rsidRPr="000B72FA" w14:paraId="55D9B41E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7D30E4E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Polskie Radio 24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7CB0A6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0,4%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2359DA3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9156BE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0EE323DA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1BDFC10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Dwójka - Program 2 Polskiego Radia</w:t>
            </w:r>
          </w:p>
        </w:tc>
        <w:tc>
          <w:tcPr>
            <w:tcW w:w="1905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71FC48F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vAlign w:val="bottom"/>
          </w:tcPr>
          <w:p w14:paraId="7687DA0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4C46F0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34B4D9CE" w14:textId="77777777" w:rsidTr="00245221">
        <w:trPr>
          <w:trHeight w:val="337"/>
          <w:jc w:val="center"/>
        </w:trPr>
        <w:tc>
          <w:tcPr>
            <w:tcW w:w="95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E3154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lang w:eastAsia="en-US"/>
              </w:rPr>
              <w:t>Źródło: Radio Track Kantar Polska; 12.2025-02.2026, 01-03.2026; TG: 15-75 lat; wskaźnik słuchalności: udział w czasie słuchania; próba: 20676, 20604.</w:t>
            </w:r>
          </w:p>
        </w:tc>
      </w:tr>
      <w:bookmarkEnd w:id="0"/>
    </w:tbl>
    <w:p w14:paraId="19147B78" w14:textId="7777777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tbl>
      <w:tblPr>
        <w:tblStyle w:val="Tabela-Siatka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204"/>
        <w:gridCol w:w="1639"/>
        <w:gridCol w:w="62"/>
        <w:gridCol w:w="1672"/>
        <w:gridCol w:w="1259"/>
      </w:tblGrid>
      <w:tr w:rsidR="000B72FA" w:rsidRPr="000B72FA" w14:paraId="2CF2A7E7" w14:textId="77777777" w:rsidTr="000B72FA">
        <w:trPr>
          <w:trHeight w:val="337"/>
          <w:jc w:val="center"/>
        </w:trPr>
        <w:tc>
          <w:tcPr>
            <w:tcW w:w="491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  <w:noWrap/>
            <w:vAlign w:val="center"/>
          </w:tcPr>
          <w:p w14:paraId="41D176F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Rozszerzony target komercyjny 16-59 lat</w:t>
            </w:r>
          </w:p>
        </w:tc>
        <w:tc>
          <w:tcPr>
            <w:tcW w:w="1639" w:type="dxa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1BCCFF4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226A06B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14:paraId="5890254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0B72FA" w:rsidRPr="000B72FA" w14:paraId="2ACD8B32" w14:textId="77777777" w:rsidTr="000B72FA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420089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Stacje ogólnopolskie i ponadregionalne </w:t>
            </w:r>
          </w:p>
        </w:tc>
        <w:tc>
          <w:tcPr>
            <w:tcW w:w="1905" w:type="dxa"/>
            <w:gridSpan w:val="3"/>
            <w:tcBorders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BF70B4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12.2025-02.2025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F78B56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01-03.2026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74D5027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Zmiana</w:t>
            </w:r>
          </w:p>
        </w:tc>
      </w:tr>
      <w:tr w:rsidR="000B72FA" w:rsidRPr="000B72FA" w14:paraId="27534B48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2A61B48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FM</w:t>
            </w:r>
          </w:p>
        </w:tc>
        <w:tc>
          <w:tcPr>
            <w:tcW w:w="1905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14:paraId="0157CE8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28,8%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09AD3F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29,1%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EC2195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</w:tr>
      <w:tr w:rsidR="000B72FA" w:rsidRPr="000B72FA" w14:paraId="32A6DEAB" w14:textId="77777777" w:rsidTr="00245221">
        <w:trPr>
          <w:trHeight w:val="337"/>
          <w:jc w:val="center"/>
        </w:trPr>
        <w:tc>
          <w:tcPr>
            <w:tcW w:w="4712" w:type="dxa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</w:tcPr>
          <w:p w14:paraId="417BC03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ZET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438A5E5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14,1%</w:t>
            </w:r>
          </w:p>
        </w:tc>
        <w:tc>
          <w:tcPr>
            <w:tcW w:w="1672" w:type="dxa"/>
            <w:vAlign w:val="bottom"/>
          </w:tcPr>
          <w:p w14:paraId="2E511CD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12,9%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</w:tcPr>
          <w:p w14:paraId="78CB847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-1,2%</w:t>
            </w:r>
          </w:p>
        </w:tc>
      </w:tr>
      <w:tr w:rsidR="000B72FA" w:rsidRPr="000B72FA" w14:paraId="05D6CDF8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46B91A9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VOX FM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463CFB5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4,2%</w:t>
            </w:r>
          </w:p>
        </w:tc>
        <w:tc>
          <w:tcPr>
            <w:tcW w:w="1672" w:type="dxa"/>
            <w:vAlign w:val="bottom"/>
          </w:tcPr>
          <w:p w14:paraId="2C837AE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4,3%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4B0E7CC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29BD948F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CA8627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Jedynka - Program 1 Polskiego Radia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02D6FC2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2,9%</w:t>
            </w:r>
          </w:p>
        </w:tc>
        <w:tc>
          <w:tcPr>
            <w:tcW w:w="1672" w:type="dxa"/>
            <w:vAlign w:val="bottom"/>
          </w:tcPr>
          <w:p w14:paraId="0C94142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3,0%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27D4CCB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6047A371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68F8FC9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Antyradio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3300003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3,0%</w:t>
            </w:r>
          </w:p>
        </w:tc>
        <w:tc>
          <w:tcPr>
            <w:tcW w:w="1672" w:type="dxa"/>
            <w:vAlign w:val="bottom"/>
          </w:tcPr>
          <w:p w14:paraId="22162D9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2,8%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47DF658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-0,2%</w:t>
            </w:r>
          </w:p>
        </w:tc>
      </w:tr>
      <w:tr w:rsidR="000B72FA" w:rsidRPr="000B72FA" w14:paraId="1F04D173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3756225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Trójka - Program 3 Polskiego Radia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7E70E40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2,1%</w:t>
            </w:r>
          </w:p>
        </w:tc>
        <w:tc>
          <w:tcPr>
            <w:tcW w:w="1672" w:type="dxa"/>
            <w:vAlign w:val="bottom"/>
          </w:tcPr>
          <w:p w14:paraId="4BE8109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2,1%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20D17867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5ADFD1D9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16E3EDF0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RMF Classic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412BDCC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2,0%</w:t>
            </w:r>
          </w:p>
        </w:tc>
        <w:tc>
          <w:tcPr>
            <w:tcW w:w="1672" w:type="dxa"/>
            <w:vAlign w:val="bottom"/>
          </w:tcPr>
          <w:p w14:paraId="4AC1171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1,7%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6CA040B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-0,3%</w:t>
            </w:r>
          </w:p>
        </w:tc>
      </w:tr>
      <w:tr w:rsidR="000B72FA" w:rsidRPr="000B72FA" w14:paraId="5BF3CFFB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5782472D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Maryja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3BF15EE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1,4%</w:t>
            </w:r>
          </w:p>
        </w:tc>
        <w:tc>
          <w:tcPr>
            <w:tcW w:w="1672" w:type="dxa"/>
            <w:vAlign w:val="bottom"/>
          </w:tcPr>
          <w:p w14:paraId="35D3217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1,6%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7FB849C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0,2%</w:t>
            </w:r>
          </w:p>
        </w:tc>
      </w:tr>
      <w:tr w:rsidR="000B72FA" w:rsidRPr="000B72FA" w14:paraId="322C5281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337EA4E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Eska Rock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1C8A02A6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1,4%</w:t>
            </w:r>
          </w:p>
        </w:tc>
        <w:tc>
          <w:tcPr>
            <w:tcW w:w="1672" w:type="dxa"/>
            <w:vAlign w:val="bottom"/>
          </w:tcPr>
          <w:p w14:paraId="7594590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1,5%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5727EFEE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0,1%</w:t>
            </w:r>
          </w:p>
        </w:tc>
      </w:tr>
      <w:tr w:rsidR="000B72FA" w:rsidRPr="000B72FA" w14:paraId="2A4A9947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6965FEE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TOK FM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08F17855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1,4%</w:t>
            </w:r>
          </w:p>
        </w:tc>
        <w:tc>
          <w:tcPr>
            <w:tcW w:w="1672" w:type="dxa"/>
            <w:vAlign w:val="bottom"/>
          </w:tcPr>
          <w:p w14:paraId="32A20B21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1,4%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0D91B7F3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1B92F02E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</w:tcBorders>
            <w:noWrap/>
            <w:vAlign w:val="bottom"/>
          </w:tcPr>
          <w:p w14:paraId="0AE714E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Radio Wnet</w:t>
            </w:r>
          </w:p>
        </w:tc>
        <w:tc>
          <w:tcPr>
            <w:tcW w:w="1905" w:type="dxa"/>
            <w:gridSpan w:val="3"/>
            <w:noWrap/>
            <w:vAlign w:val="bottom"/>
          </w:tcPr>
          <w:p w14:paraId="5E18DEA4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672" w:type="dxa"/>
            <w:vAlign w:val="bottom"/>
          </w:tcPr>
          <w:p w14:paraId="7B2230C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0,4%</w:t>
            </w:r>
          </w:p>
        </w:tc>
        <w:tc>
          <w:tcPr>
            <w:tcW w:w="1259" w:type="dxa"/>
            <w:tcBorders>
              <w:right w:val="single" w:sz="12" w:space="0" w:color="auto"/>
            </w:tcBorders>
            <w:noWrap/>
            <w:vAlign w:val="bottom"/>
          </w:tcPr>
          <w:p w14:paraId="69B68ED8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-0,1%</w:t>
            </w:r>
          </w:p>
        </w:tc>
      </w:tr>
      <w:tr w:rsidR="000B72FA" w:rsidRPr="000B72FA" w14:paraId="3F4D83BE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</w:tcPr>
          <w:p w14:paraId="6F14C3E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Polskie Radio 24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AACD27C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0,4%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231396D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0,4%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8FA8D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7F4FB9EF" w14:textId="77777777" w:rsidTr="00245221">
        <w:trPr>
          <w:trHeight w:val="337"/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1BC3F3FB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Dwójka - Program 2 Polskiego Radia</w:t>
            </w:r>
          </w:p>
        </w:tc>
        <w:tc>
          <w:tcPr>
            <w:tcW w:w="1905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4773A37F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vAlign w:val="bottom"/>
          </w:tcPr>
          <w:p w14:paraId="3A542BA2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1AC04A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>0,0%</w:t>
            </w:r>
          </w:p>
        </w:tc>
      </w:tr>
      <w:tr w:rsidR="000B72FA" w:rsidRPr="000B72FA" w14:paraId="13BAC3C2" w14:textId="77777777" w:rsidTr="00245221">
        <w:trPr>
          <w:trHeight w:val="337"/>
          <w:jc w:val="center"/>
        </w:trPr>
        <w:tc>
          <w:tcPr>
            <w:tcW w:w="954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9D0AF9" w14:textId="77777777" w:rsidR="000B72FA" w:rsidRPr="000B72FA" w:rsidRDefault="000B72FA" w:rsidP="000B72FA">
            <w:pPr>
              <w:pStyle w:val="NormalnyWeb"/>
              <w:spacing w:before="0" w:beforeAutospacing="0" w:after="0" w:afterAutospacing="0"/>
              <w:jc w:val="both"/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</w:pPr>
            <w:r w:rsidRPr="000B72FA">
              <w:rPr>
                <w:rFonts w:ascii="Calibri" w:eastAsia="Calibri" w:hAnsi="Calibri"/>
                <w:color w:val="auto"/>
                <w:sz w:val="20"/>
                <w:szCs w:val="20"/>
                <w:lang w:eastAsia="en-US"/>
              </w:rPr>
              <w:lastRenderedPageBreak/>
              <w:t>Źródło: Radio Track Kantar Polska; 12.2025-02.2026, 01-03.2026; TG: 15-75 lat; wskaźnik słuchalności: udział w czasie słuchania; próba: 20676, 20604.</w:t>
            </w:r>
          </w:p>
        </w:tc>
      </w:tr>
    </w:tbl>
    <w:p w14:paraId="7EF4A005" w14:textId="7777777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61209C0B" w14:textId="77777777" w:rsidR="000B72FA" w:rsidRPr="000B72FA" w:rsidRDefault="000B72FA" w:rsidP="000B72F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sectPr w:rsidR="000B72FA" w:rsidRPr="000B72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3FD6" w14:textId="77777777" w:rsidR="000B72FA" w:rsidRDefault="000B72FA" w:rsidP="00F92223">
      <w:pPr>
        <w:spacing w:after="0" w:line="240" w:lineRule="auto"/>
      </w:pPr>
      <w:r>
        <w:separator/>
      </w:r>
    </w:p>
  </w:endnote>
  <w:endnote w:type="continuationSeparator" w:id="0">
    <w:p w14:paraId="0EB80635" w14:textId="77777777" w:rsidR="000B72FA" w:rsidRDefault="000B72F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653" w14:textId="3811CF69" w:rsidR="00F92223" w:rsidRDefault="000B72FA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4B0ED3" wp14:editId="742E8784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8284" w14:textId="77777777" w:rsidR="000B72FA" w:rsidRDefault="000B72FA" w:rsidP="00F92223">
      <w:pPr>
        <w:spacing w:after="0" w:line="240" w:lineRule="auto"/>
      </w:pPr>
      <w:r>
        <w:separator/>
      </w:r>
    </w:p>
  </w:footnote>
  <w:footnote w:type="continuationSeparator" w:id="0">
    <w:p w14:paraId="57134CFE" w14:textId="77777777" w:rsidR="000B72FA" w:rsidRDefault="000B72F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FE5F" w14:textId="6CC59715" w:rsidR="00F92223" w:rsidRDefault="000B72FA">
    <w:pPr>
      <w:pStyle w:val="Nagwek"/>
    </w:pPr>
    <w:r>
      <w:rPr>
        <w:noProof/>
        <w:lang w:eastAsia="pl-PL"/>
      </w:rPr>
      <w:drawing>
        <wp:inline distT="0" distB="0" distL="0" distR="0" wp14:anchorId="33CF505F" wp14:editId="03B90A1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FA"/>
    <w:rsid w:val="000B72FA"/>
    <w:rsid w:val="00191ACF"/>
    <w:rsid w:val="00381C88"/>
    <w:rsid w:val="007F5ABD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E39DF"/>
  <w15:chartTrackingRefBased/>
  <w15:docId w15:val="{BAD36CAB-5208-4D88-AF12-6FE44245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rsid w:val="000B72FA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B72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5</TotalTime>
  <Pages>3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2026-04-13T07:18:00Z</dcterms:created>
  <dcterms:modified xsi:type="dcterms:W3CDTF">2026-04-13T07:23:00Z</dcterms:modified>
</cp:coreProperties>
</file>