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3AA1" w14:textId="77777777" w:rsidR="00D81595" w:rsidRPr="00D81595" w:rsidRDefault="00D81595" w:rsidP="00D81595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D81595">
        <w:rPr>
          <w:rFonts w:ascii="Calibri" w:eastAsia="Calibri" w:hAnsi="Calibri" w:cs="Calibri"/>
          <w:b/>
          <w:bCs/>
          <w:sz w:val="22"/>
          <w:szCs w:val="22"/>
        </w:rPr>
        <w:t>Polacy wybierają Egipt. W marcu poleciało tam o 20 proc. więcej klientów niż rok temu</w:t>
      </w:r>
    </w:p>
    <w:p w14:paraId="5FEE1431" w14:textId="77777777" w:rsidR="00D81595" w:rsidRDefault="00D81595" w:rsidP="00D81595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4B89969C" w14:textId="082A3E4F" w:rsidR="00D81595" w:rsidRDefault="00D81595" w:rsidP="00D81595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4F28EB8C">
        <w:rPr>
          <w:rFonts w:ascii="Calibri" w:eastAsia="Calibri" w:hAnsi="Calibri" w:cs="Calibri"/>
          <w:b/>
          <w:bCs/>
          <w:sz w:val="22"/>
          <w:szCs w:val="22"/>
        </w:rPr>
        <w:t>Egipt utrzymuje mocną pozycję wśród najchętniej wybieranych przez Polaków kierunków urlopowych. Jak wynika z analiz Wakacje.pl, największego multiagenta turystycznego w Polsce, w</w:t>
      </w:r>
      <w:r w:rsidR="00E23AD6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4F28EB8C">
        <w:rPr>
          <w:rFonts w:ascii="Calibri" w:eastAsia="Calibri" w:hAnsi="Calibri" w:cs="Calibri"/>
          <w:b/>
          <w:bCs/>
          <w:sz w:val="22"/>
          <w:szCs w:val="22"/>
        </w:rPr>
        <w:t>marcu liczba klientów, którzy wybrali wypoczynek w kraju faraonów, była o 20 proc. wyższa niż w</w:t>
      </w:r>
      <w:r w:rsidR="00E23AD6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4F28EB8C">
        <w:rPr>
          <w:rFonts w:ascii="Calibri" w:eastAsia="Calibri" w:hAnsi="Calibri" w:cs="Calibri"/>
          <w:b/>
          <w:bCs/>
          <w:sz w:val="22"/>
          <w:szCs w:val="22"/>
        </w:rPr>
        <w:t>analogicznym okresie ubiegłego roku. Kierunek zyskuje zarówno w sprzedaży last minute, jak i</w:t>
      </w:r>
      <w:r w:rsidR="00E23AD6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4F28EB8C">
        <w:rPr>
          <w:rFonts w:ascii="Calibri" w:eastAsia="Calibri" w:hAnsi="Calibri" w:cs="Calibri"/>
          <w:b/>
          <w:bCs/>
          <w:sz w:val="22"/>
          <w:szCs w:val="22"/>
        </w:rPr>
        <w:t>w</w:t>
      </w:r>
      <w:r w:rsidR="00E23AD6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4F28EB8C">
        <w:rPr>
          <w:rFonts w:ascii="Calibri" w:eastAsia="Calibri" w:hAnsi="Calibri" w:cs="Calibri"/>
          <w:b/>
          <w:bCs/>
          <w:sz w:val="22"/>
          <w:szCs w:val="22"/>
        </w:rPr>
        <w:t>rezerwacjach na lato 2026, a jego popularność wspierają także atrakcyjne ceny kwietniowych i</w:t>
      </w:r>
      <w:r w:rsidR="00E23AD6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4F28EB8C">
        <w:rPr>
          <w:rFonts w:ascii="Calibri" w:eastAsia="Calibri" w:hAnsi="Calibri" w:cs="Calibri"/>
          <w:b/>
          <w:bCs/>
          <w:sz w:val="22"/>
          <w:szCs w:val="22"/>
        </w:rPr>
        <w:t>majówkowych wyjazdów.</w:t>
      </w:r>
    </w:p>
    <w:p w14:paraId="7863AD58" w14:textId="77777777" w:rsidR="00D81595" w:rsidRDefault="00D81595" w:rsidP="00D81595">
      <w:pPr>
        <w:pBdr>
          <w:bottom w:val="single" w:sz="6" w:space="1" w:color="000000"/>
        </w:pBd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59BF9D10" w14:textId="77777777" w:rsidR="00E23AD6" w:rsidRDefault="00E23AD6" w:rsidP="00D81595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22FDFE89" w14:textId="4BAA27A4" w:rsidR="00D81595" w:rsidRDefault="00D81595" w:rsidP="00D81595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868FA89">
        <w:rPr>
          <w:rFonts w:ascii="Calibri" w:eastAsia="Calibri" w:hAnsi="Calibri" w:cs="Calibri"/>
          <w:b/>
          <w:bCs/>
          <w:sz w:val="22"/>
          <w:szCs w:val="22"/>
        </w:rPr>
        <w:t>Artykuł w liczbach</w:t>
      </w:r>
    </w:p>
    <w:p w14:paraId="051A8119" w14:textId="0722F0CD" w:rsidR="00D81595" w:rsidRDefault="00D81595" w:rsidP="00D81595">
      <w:pPr>
        <w:pStyle w:val="Akapitzlist"/>
        <w:numPr>
          <w:ilvl w:val="0"/>
          <w:numId w:val="2"/>
        </w:num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 w:rsidRPr="7868FA89">
        <w:rPr>
          <w:rFonts w:ascii="Calibri" w:eastAsia="Calibri" w:hAnsi="Calibri" w:cs="Calibri"/>
          <w:b/>
          <w:bCs/>
          <w:sz w:val="22"/>
          <w:szCs w:val="22"/>
        </w:rPr>
        <w:t xml:space="preserve">20 proc. </w:t>
      </w:r>
      <w:r w:rsidRPr="7868FA89">
        <w:rPr>
          <w:rFonts w:ascii="Calibri" w:eastAsia="Calibri" w:hAnsi="Calibri" w:cs="Calibri"/>
          <w:sz w:val="22"/>
          <w:szCs w:val="22"/>
        </w:rPr>
        <w:t>– o tyle rok do roku wzrosła w marcu liczba klientów Wakacje.pl wypoczywających w</w:t>
      </w:r>
      <w:r w:rsidR="00A63B13">
        <w:rPr>
          <w:rFonts w:ascii="Calibri" w:eastAsia="Calibri" w:hAnsi="Calibri" w:cs="Calibri"/>
          <w:sz w:val="22"/>
          <w:szCs w:val="22"/>
        </w:rPr>
        <w:t> </w:t>
      </w:r>
      <w:r w:rsidRPr="7868FA89">
        <w:rPr>
          <w:rFonts w:ascii="Calibri" w:eastAsia="Calibri" w:hAnsi="Calibri" w:cs="Calibri"/>
          <w:sz w:val="22"/>
          <w:szCs w:val="22"/>
        </w:rPr>
        <w:t xml:space="preserve">Egipcie. </w:t>
      </w:r>
    </w:p>
    <w:p w14:paraId="64D75FD1" w14:textId="639F721E" w:rsidR="00D81595" w:rsidRDefault="00D81595" w:rsidP="00D81595">
      <w:pPr>
        <w:pStyle w:val="Akapitzlist"/>
        <w:numPr>
          <w:ilvl w:val="0"/>
          <w:numId w:val="2"/>
        </w:num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 w:rsidRPr="4F28EB8C">
        <w:rPr>
          <w:rFonts w:ascii="Calibri" w:eastAsia="Calibri" w:hAnsi="Calibri" w:cs="Calibri"/>
          <w:b/>
          <w:bCs/>
          <w:sz w:val="22"/>
          <w:szCs w:val="22"/>
        </w:rPr>
        <w:t xml:space="preserve">20 proc. </w:t>
      </w:r>
      <w:r w:rsidRPr="4F28EB8C">
        <w:rPr>
          <w:rFonts w:ascii="Calibri" w:eastAsia="Calibri" w:hAnsi="Calibri" w:cs="Calibri"/>
          <w:sz w:val="22"/>
          <w:szCs w:val="22"/>
        </w:rPr>
        <w:t>– taką dynamikę rok do roku mają rezerwacje do Egiptu na lato 2026, czyli na</w:t>
      </w:r>
      <w:r w:rsidR="00A63B13">
        <w:rPr>
          <w:rFonts w:ascii="Calibri" w:eastAsia="Calibri" w:hAnsi="Calibri" w:cs="Calibri"/>
          <w:sz w:val="22"/>
          <w:szCs w:val="22"/>
        </w:rPr>
        <w:t> </w:t>
      </w:r>
      <w:r w:rsidRPr="4F28EB8C">
        <w:rPr>
          <w:rFonts w:ascii="Calibri" w:eastAsia="Calibri" w:hAnsi="Calibri" w:cs="Calibri"/>
          <w:sz w:val="22"/>
          <w:szCs w:val="22"/>
        </w:rPr>
        <w:t>wyjazdy od kwietnia do października.</w:t>
      </w:r>
    </w:p>
    <w:p w14:paraId="3583B68F" w14:textId="02F74648" w:rsidR="00D81595" w:rsidRDefault="00D81595" w:rsidP="00D81595">
      <w:pPr>
        <w:pStyle w:val="Akapitzlist"/>
        <w:numPr>
          <w:ilvl w:val="0"/>
          <w:numId w:val="2"/>
        </w:numPr>
        <w:spacing w:after="16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7868FA89">
        <w:rPr>
          <w:rFonts w:ascii="Calibri" w:eastAsia="Calibri" w:hAnsi="Calibri" w:cs="Calibri"/>
          <w:b/>
          <w:bCs/>
          <w:sz w:val="22"/>
          <w:szCs w:val="22"/>
        </w:rPr>
        <w:t xml:space="preserve">53 proc. </w:t>
      </w:r>
      <w:r w:rsidRPr="7868FA89">
        <w:rPr>
          <w:rFonts w:ascii="Calibri" w:eastAsia="Calibri" w:hAnsi="Calibri" w:cs="Calibri"/>
          <w:sz w:val="22"/>
          <w:szCs w:val="22"/>
        </w:rPr>
        <w:t>– taki wzrost rok do roku odnotowało zainteresowanie wyjazdami do Egiptu na</w:t>
      </w:r>
      <w:r w:rsidR="00A63B13">
        <w:rPr>
          <w:rFonts w:ascii="Calibri" w:eastAsia="Calibri" w:hAnsi="Calibri" w:cs="Calibri"/>
          <w:sz w:val="22"/>
          <w:szCs w:val="22"/>
        </w:rPr>
        <w:t> </w:t>
      </w:r>
      <w:r w:rsidRPr="7868FA89">
        <w:rPr>
          <w:rFonts w:ascii="Calibri" w:eastAsia="Calibri" w:hAnsi="Calibri" w:cs="Calibri"/>
          <w:sz w:val="22"/>
          <w:szCs w:val="22"/>
        </w:rPr>
        <w:t>Wielkanoc.</w:t>
      </w:r>
      <w:r w:rsidRPr="7868FA8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18FF596E" w14:textId="15FD1EE0" w:rsidR="00D81595" w:rsidRDefault="00D81595" w:rsidP="00D81595">
      <w:pPr>
        <w:pStyle w:val="Akapitzlist"/>
        <w:numPr>
          <w:ilvl w:val="0"/>
          <w:numId w:val="2"/>
        </w:num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 w:rsidRPr="7868FA89">
        <w:rPr>
          <w:rFonts w:ascii="Calibri" w:eastAsia="Calibri" w:hAnsi="Calibri" w:cs="Calibri"/>
          <w:b/>
          <w:bCs/>
          <w:sz w:val="22"/>
          <w:szCs w:val="22"/>
        </w:rPr>
        <w:t xml:space="preserve">1600 zł za osobę </w:t>
      </w:r>
      <w:r w:rsidRPr="7868FA89">
        <w:rPr>
          <w:rFonts w:ascii="Calibri" w:eastAsia="Calibri" w:hAnsi="Calibri" w:cs="Calibri"/>
          <w:sz w:val="22"/>
          <w:szCs w:val="22"/>
        </w:rPr>
        <w:t>– od tej ceny zaczynają się w kwietniu tygodniowe pobyty last minute w 5-</w:t>
      </w:r>
      <w:r w:rsidR="00A63B13">
        <w:rPr>
          <w:rFonts w:ascii="Calibri" w:eastAsia="Calibri" w:hAnsi="Calibri" w:cs="Calibri"/>
          <w:sz w:val="22"/>
          <w:szCs w:val="22"/>
        </w:rPr>
        <w:t>g</w:t>
      </w:r>
      <w:r w:rsidRPr="7868FA89">
        <w:rPr>
          <w:rFonts w:ascii="Calibri" w:eastAsia="Calibri" w:hAnsi="Calibri" w:cs="Calibri"/>
          <w:sz w:val="22"/>
          <w:szCs w:val="22"/>
        </w:rPr>
        <w:t>wiazdkowych hotelach w Egipcie.</w:t>
      </w:r>
    </w:p>
    <w:p w14:paraId="17167D65" w14:textId="77777777" w:rsidR="00D81595" w:rsidRDefault="00D81595" w:rsidP="00D81595">
      <w:pPr>
        <w:pBdr>
          <w:bottom w:val="single" w:sz="6" w:space="1" w:color="000000"/>
        </w:pBd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54D55A84" w14:textId="77777777" w:rsidR="00D81595" w:rsidRDefault="00D81595" w:rsidP="00D81595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17FE5717" w14:textId="4D9879D2" w:rsidR="00D81595" w:rsidRDefault="00D81595" w:rsidP="00A63B13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4F28EB8C">
        <w:rPr>
          <w:rFonts w:ascii="Calibri" w:eastAsia="Calibri" w:hAnsi="Calibri" w:cs="Calibri"/>
          <w:sz w:val="22"/>
          <w:szCs w:val="22"/>
        </w:rPr>
        <w:t xml:space="preserve">Z bieżących analiz wynika, że zainteresowanie Egiptem nie słabnie. W marcu tego roku do </w:t>
      </w:r>
      <w:r w:rsidR="001D4CD3">
        <w:rPr>
          <w:rFonts w:ascii="Calibri" w:eastAsia="Calibri" w:hAnsi="Calibri" w:cs="Calibri"/>
          <w:sz w:val="22"/>
          <w:szCs w:val="22"/>
        </w:rPr>
        <w:t xml:space="preserve">tego kraju </w:t>
      </w:r>
      <w:r w:rsidRPr="4F28EB8C">
        <w:rPr>
          <w:rFonts w:ascii="Calibri" w:eastAsia="Calibri" w:hAnsi="Calibri" w:cs="Calibri"/>
          <w:sz w:val="22"/>
          <w:szCs w:val="22"/>
        </w:rPr>
        <w:t>poleciało o 20 proc. więcej klientów niż w tym samym okresie rok wcześniej, równie dobrze wygląda sprzedaż wyjazdów na lato 2026. Trend ten potwierdziły również tegoroczne wyjazdy wielkanocne – wśród zagranicznych kierunków Egipt był numerem jeden, notując wzrost na poziomie 53 proc. rok do</w:t>
      </w:r>
      <w:r w:rsidR="0080172A">
        <w:rPr>
          <w:rFonts w:ascii="Calibri" w:eastAsia="Calibri" w:hAnsi="Calibri" w:cs="Calibri"/>
          <w:sz w:val="22"/>
          <w:szCs w:val="22"/>
        </w:rPr>
        <w:t> </w:t>
      </w:r>
      <w:r w:rsidRPr="4F28EB8C">
        <w:rPr>
          <w:rFonts w:ascii="Calibri" w:eastAsia="Calibri" w:hAnsi="Calibri" w:cs="Calibri"/>
          <w:sz w:val="22"/>
          <w:szCs w:val="22"/>
        </w:rPr>
        <w:t>roku.</w:t>
      </w:r>
    </w:p>
    <w:p w14:paraId="27E65DD3" w14:textId="77777777" w:rsidR="00E23AD6" w:rsidRDefault="00E23AD6" w:rsidP="00A63B13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35FDEBB" w14:textId="77777777" w:rsidR="00D81595" w:rsidRDefault="00D81595" w:rsidP="00A63B13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4F28EB8C">
        <w:rPr>
          <w:rFonts w:ascii="Calibri" w:eastAsia="Calibri" w:hAnsi="Calibri" w:cs="Calibri"/>
          <w:sz w:val="22"/>
          <w:szCs w:val="22"/>
        </w:rPr>
        <w:t>–</w:t>
      </w:r>
      <w:r w:rsidRPr="4F28EB8C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4F28EB8C">
        <w:rPr>
          <w:rFonts w:ascii="Calibri" w:eastAsia="Calibri" w:hAnsi="Calibri" w:cs="Calibri"/>
          <w:sz w:val="22"/>
          <w:szCs w:val="22"/>
        </w:rPr>
        <w:t>Tak wyraźny wzrost zainteresowania pokazuje, że Egipt bardzo dobrze wpisuje się w potrzeby klientów wybierających wakacje zorganizowane. Liczą się tu nie tylko pogoda i standard wypoczynku, ale też bardzo dobry stosunek jakości do ceny, szeroka baza hoteli i sprawdzona formuła wyjazdu. To kierunek, który Polacy wybierają zarówno spontanicznie, jak i z dużym wyprzedzeniem. Zakładamy, że w kwietniu zainteresowanie Egiptem może utrzymać się na równie wysokim poziomie, a nawet jeszcze wzrosnąć – mówi Marzena Buczkowska-German, ekspertka ds. rynku turystycznego w Wakacje.</w:t>
      </w:r>
    </w:p>
    <w:p w14:paraId="158E343B" w14:textId="77777777" w:rsidR="0080172A" w:rsidRDefault="0080172A" w:rsidP="00A63B13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FF06973" w14:textId="77777777" w:rsidR="00D81595" w:rsidRDefault="00D81595" w:rsidP="00A63B13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868FA89">
        <w:rPr>
          <w:rFonts w:ascii="Calibri" w:eastAsia="Calibri" w:hAnsi="Calibri" w:cs="Calibri"/>
          <w:b/>
          <w:bCs/>
          <w:sz w:val="22"/>
          <w:szCs w:val="22"/>
        </w:rPr>
        <w:t>Siła sprawdzonego produktu</w:t>
      </w:r>
    </w:p>
    <w:p w14:paraId="5A054CC1" w14:textId="77777777" w:rsidR="0080172A" w:rsidRDefault="0080172A" w:rsidP="00A63B13">
      <w:pPr>
        <w:spacing w:line="257" w:lineRule="auto"/>
        <w:jc w:val="both"/>
      </w:pPr>
    </w:p>
    <w:p w14:paraId="250A3F7D" w14:textId="77777777" w:rsidR="00D81595" w:rsidRDefault="00D81595" w:rsidP="00A63B13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68FA89">
        <w:rPr>
          <w:rFonts w:ascii="Calibri" w:eastAsia="Calibri" w:hAnsi="Calibri" w:cs="Calibri"/>
          <w:sz w:val="22"/>
          <w:szCs w:val="22"/>
        </w:rPr>
        <w:t>Popularność Egiptu nie jest przypadkowa. To kierunek, który od lat utrzymuje mocną pozycję w ofercie biur podróży i pozostaje jednym z filarów segmentu all inclusive. Dodatkowym atutem tego kraju jest jego różnorodność. Egipt to nie tylko wypoczynek nad Morzem Czerwonym, ale również możliwość łączenia relaksu ze zwiedzaniem i turystyką doświadczeń – od rejsów po Nilu, przez Luksor i Gizę, po Kair i Wielkie Muzeum Egipskie. Coraz większe zainteresowanie budzą także kierunki nad Morzem Śródziemnym, takie jak El Alamein czy Marsa Matruh, pokazujące mniej oczywiste i bardziej lokalne oblicze kraju.</w:t>
      </w:r>
    </w:p>
    <w:p w14:paraId="79FFE6DE" w14:textId="77777777" w:rsidR="0080172A" w:rsidRDefault="0080172A" w:rsidP="00A63B13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53268AB" w14:textId="57CFA1DD" w:rsidR="00D81595" w:rsidRDefault="00D81595" w:rsidP="00A63B13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68FA89">
        <w:rPr>
          <w:rFonts w:ascii="Calibri" w:eastAsia="Calibri" w:hAnsi="Calibri" w:cs="Calibri"/>
          <w:sz w:val="22"/>
          <w:szCs w:val="22"/>
        </w:rPr>
        <w:lastRenderedPageBreak/>
        <w:t>Nie bez znaczeni</w:t>
      </w:r>
      <w:r w:rsidR="004F6FE1">
        <w:rPr>
          <w:rFonts w:ascii="Calibri" w:eastAsia="Calibri" w:hAnsi="Calibri" w:cs="Calibri"/>
          <w:sz w:val="22"/>
          <w:szCs w:val="22"/>
        </w:rPr>
        <w:t>a</w:t>
      </w:r>
      <w:r w:rsidRPr="7868FA89">
        <w:rPr>
          <w:rFonts w:ascii="Calibri" w:eastAsia="Calibri" w:hAnsi="Calibri" w:cs="Calibri"/>
          <w:sz w:val="22"/>
          <w:szCs w:val="22"/>
        </w:rPr>
        <w:t xml:space="preserve"> jest rozbudowana oferta wyjazdów zorganizowanych. Duża liczba połączeń czarterowych, szeroka dostępność pakietów i bogaty wybór hoteli w różnych przedziałach cenowych sprawiają, że Egipt dobrze odpowiada na potrzeby klientów szukających wygodnego wypoczynku w</w:t>
      </w:r>
      <w:r w:rsidR="0080172A">
        <w:rPr>
          <w:rFonts w:ascii="Calibri" w:eastAsia="Calibri" w:hAnsi="Calibri" w:cs="Calibri"/>
          <w:sz w:val="22"/>
          <w:szCs w:val="22"/>
        </w:rPr>
        <w:t> </w:t>
      </w:r>
      <w:r w:rsidRPr="7868FA89">
        <w:rPr>
          <w:rFonts w:ascii="Calibri" w:eastAsia="Calibri" w:hAnsi="Calibri" w:cs="Calibri"/>
          <w:sz w:val="22"/>
          <w:szCs w:val="22"/>
        </w:rPr>
        <w:t>dobrze znanej formule.</w:t>
      </w:r>
    </w:p>
    <w:p w14:paraId="27FEFBD7" w14:textId="77777777" w:rsidR="0080172A" w:rsidRDefault="0080172A" w:rsidP="00A63B13">
      <w:pPr>
        <w:spacing w:line="257" w:lineRule="auto"/>
        <w:jc w:val="both"/>
      </w:pPr>
    </w:p>
    <w:p w14:paraId="49E61BD2" w14:textId="1194CF42" w:rsidR="00D81595" w:rsidRDefault="00D81595" w:rsidP="00A63B13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7868FA89">
        <w:rPr>
          <w:rFonts w:ascii="Calibri" w:eastAsia="Calibri" w:hAnsi="Calibri" w:cs="Calibri"/>
          <w:sz w:val="22"/>
          <w:szCs w:val="22"/>
        </w:rPr>
        <w:t>– Wakacje zorganizowane to najpewniejsza forma wyjazdu. Biuro podróży odpowiada za transport, nocleg i podstawowe ubezpieczenie, a na miejscu klient może liczyć na opiekę rezydenta. Istotne jest też to, że w razie konieczności zmian po stronie organizatora, takich jak np. odwołany lot, klient nie zostaje sam – biuro podróży szuka alternatywnego rozwiązania lub zwraca środki. Dla wielu osób to dziś bardzo ważny element decyzji zakupowej – obok ceny, standardu hotelu i terminu wylotu – podkreśla Marzena Buczkowska-German</w:t>
      </w:r>
      <w:r w:rsidR="0080172A">
        <w:rPr>
          <w:rFonts w:ascii="Calibri" w:eastAsia="Calibri" w:hAnsi="Calibri" w:cs="Calibri"/>
          <w:sz w:val="22"/>
          <w:szCs w:val="22"/>
        </w:rPr>
        <w:t>.</w:t>
      </w:r>
    </w:p>
    <w:p w14:paraId="6AEA78D7" w14:textId="77777777" w:rsidR="0080172A" w:rsidRDefault="0080172A" w:rsidP="00A63B13">
      <w:pPr>
        <w:spacing w:line="257" w:lineRule="auto"/>
        <w:jc w:val="both"/>
      </w:pPr>
    </w:p>
    <w:p w14:paraId="1BC62DDE" w14:textId="77777777" w:rsidR="00D81595" w:rsidRDefault="00D81595" w:rsidP="00A63B13">
      <w:pPr>
        <w:spacing w:line="257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868FA89">
        <w:rPr>
          <w:rFonts w:ascii="Calibri" w:eastAsia="Calibri" w:hAnsi="Calibri" w:cs="Calibri"/>
          <w:b/>
          <w:bCs/>
          <w:sz w:val="22"/>
          <w:szCs w:val="22"/>
        </w:rPr>
        <w:t>All inclusive w Egipcie od 1600 zł za osobę</w:t>
      </w:r>
    </w:p>
    <w:p w14:paraId="4518FD5C" w14:textId="77777777" w:rsidR="0080172A" w:rsidRDefault="0080172A" w:rsidP="00A63B13">
      <w:pPr>
        <w:spacing w:line="257" w:lineRule="auto"/>
        <w:jc w:val="both"/>
      </w:pPr>
    </w:p>
    <w:p w14:paraId="1CDA6AAD" w14:textId="49D701B4" w:rsidR="00D81595" w:rsidRDefault="00D81595" w:rsidP="00A63B13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4F28EB8C">
        <w:rPr>
          <w:rFonts w:ascii="Calibri" w:eastAsia="Calibri" w:hAnsi="Calibri" w:cs="Calibri"/>
          <w:sz w:val="22"/>
          <w:szCs w:val="22"/>
        </w:rPr>
        <w:t xml:space="preserve">Egipt pozostaje atrakcyjną propozycją dla osób szukających wiosennego wypoczynku. Tygodniowy pobyt w kwietniu w 5-gwiazdkowym hotelu w Sharm el Sheikh, z opcją all inclusive, można zarezerwować nawet za mniej niż 1600 zł od osoby. W </w:t>
      </w:r>
      <w:r w:rsidR="00A27D3F">
        <w:rPr>
          <w:rFonts w:ascii="Calibri" w:eastAsia="Calibri" w:hAnsi="Calibri" w:cs="Calibri"/>
          <w:sz w:val="22"/>
          <w:szCs w:val="22"/>
        </w:rPr>
        <w:t xml:space="preserve">przypadku </w:t>
      </w:r>
      <w:r w:rsidRPr="4F28EB8C">
        <w:rPr>
          <w:rFonts w:ascii="Calibri" w:eastAsia="Calibri" w:hAnsi="Calibri" w:cs="Calibri"/>
          <w:sz w:val="22"/>
          <w:szCs w:val="22"/>
        </w:rPr>
        <w:t>Hurghad</w:t>
      </w:r>
      <w:r w:rsidR="00A27D3F">
        <w:rPr>
          <w:rFonts w:ascii="Calibri" w:eastAsia="Calibri" w:hAnsi="Calibri" w:cs="Calibri"/>
          <w:sz w:val="22"/>
          <w:szCs w:val="22"/>
        </w:rPr>
        <w:t>y</w:t>
      </w:r>
      <w:r w:rsidRPr="4F28EB8C">
        <w:rPr>
          <w:rFonts w:ascii="Calibri" w:eastAsia="Calibri" w:hAnsi="Calibri" w:cs="Calibri"/>
          <w:sz w:val="22"/>
          <w:szCs w:val="22"/>
        </w:rPr>
        <w:t xml:space="preserve"> i Marsa Alam ceny takich wyjazdów zaczynają się od około 1800 zł. W tej kwocie klienci otrzymują nie tylko przelot i hotel, ale też bagaż podręczny i rejestrowany, transfer lotniskowy, opiekę rezydenta oraz podstawowe ubezpieczenie turystyczne. Właśnie teraz klienci mogą skorzystać z atrakcyjnych cen – okres po Wielkanocy, ale jeszcze przed majówką to tradycyjnie jeden z tych momentów w roku, kiedy oferty są najkorzystniejsze cenowo. </w:t>
      </w:r>
    </w:p>
    <w:p w14:paraId="5FD08754" w14:textId="77777777" w:rsidR="0080172A" w:rsidRDefault="0080172A" w:rsidP="00A63B13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23B3E33" w14:textId="5E8F2D71" w:rsidR="00D81595" w:rsidRPr="001C5D73" w:rsidRDefault="00D81595" w:rsidP="00A63B13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  <w:r w:rsidRPr="4F28EB8C">
        <w:rPr>
          <w:rFonts w:ascii="Calibri" w:eastAsia="Calibri" w:hAnsi="Calibri" w:cs="Calibri"/>
          <w:sz w:val="22"/>
          <w:szCs w:val="22"/>
        </w:rPr>
        <w:t>Dobrze wypadają też opcje obejmujące długi weekend majowy. Tygodniowy pobyt w 5-gwiazdkowym hotelu w formule all inclusive w Sharm el Sheikh, Marsa Alam lub Hurghadzie można zarezerwować od 2200 zł od osoby. Ponadto</w:t>
      </w:r>
      <w:r w:rsidR="00AC6C7A">
        <w:rPr>
          <w:rFonts w:ascii="Calibri" w:eastAsia="Calibri" w:hAnsi="Calibri" w:cs="Calibri"/>
          <w:sz w:val="22"/>
          <w:szCs w:val="22"/>
        </w:rPr>
        <w:t>,</w:t>
      </w:r>
      <w:r w:rsidRPr="4F28EB8C">
        <w:rPr>
          <w:rFonts w:ascii="Calibri" w:eastAsia="Calibri" w:hAnsi="Calibri" w:cs="Calibri"/>
          <w:sz w:val="22"/>
          <w:szCs w:val="22"/>
        </w:rPr>
        <w:t xml:space="preserve"> w wybranych ofertach organizatorzy oferują również dodatkowe benefity, takie jak gwarancja niezmienności ceny. To sprawia, że Egipt pozostaje jedną z najmocniejszych propozycji dla osób planujących w najbliższym czasie wypoczynek za granicą.</w:t>
      </w:r>
    </w:p>
    <w:p w14:paraId="384CEC52" w14:textId="77777777" w:rsidR="00BF0E60" w:rsidRDefault="00BF0E60" w:rsidP="00BF0E60">
      <w:pPr>
        <w:spacing w:line="257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3444D15" w14:textId="77777777" w:rsidR="00F04DB9" w:rsidRDefault="00F04DB9" w:rsidP="00F04DB9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2E4E050F" w14:textId="77777777" w:rsidR="00F04DB9" w:rsidRDefault="00F04DB9" w:rsidP="00F04DB9">
      <w:pPr>
        <w:jc w:val="both"/>
        <w:rPr>
          <w:rFonts w:ascii="Calibri" w:eastAsia="Calibri" w:hAnsi="Calibri" w:cs="Calibri"/>
        </w:rPr>
      </w:pPr>
    </w:p>
    <w:p w14:paraId="0224CF8B" w14:textId="77777777" w:rsidR="00F04DB9" w:rsidRPr="00293BCD" w:rsidRDefault="00F04DB9" w:rsidP="00F04DB9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93AB8B9" w14:textId="17815E60" w:rsidR="00F04DB9" w:rsidRPr="00083D97" w:rsidRDefault="00F04DB9" w:rsidP="00F04DB9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>Wakacje.pl S.A. to lider rynku OTA w Polsce i jeden z największych multiagentów turystycznych w Europie Środkowo-Wschodniej. Umożliwia porównywanie i rezerwację wyjazdów poprzez cztery kanały sprzedaży: stronę internetową wakacje.pl, aplikację mobilną, call center oraz sieć ponad 3</w:t>
      </w:r>
      <w:r>
        <w:rPr>
          <w:rFonts w:ascii="Calibri" w:eastAsia="Calibri" w:hAnsi="Calibri" w:cs="Times New Roman"/>
          <w:sz w:val="16"/>
          <w:szCs w:val="16"/>
        </w:rPr>
        <w:t>6</w:t>
      </w:r>
      <w:r w:rsidRPr="00083D97">
        <w:rPr>
          <w:rFonts w:ascii="Calibri" w:eastAsia="Calibri" w:hAnsi="Calibri" w:cs="Times New Roman"/>
          <w:sz w:val="16"/>
          <w:szCs w:val="16"/>
        </w:rPr>
        <w:t>0 franczyzowych salonów stacjonarnych w całej Polsce. W swojej ofercie ma wyjazdy realizowane przez największe, ale też średnie i</w:t>
      </w:r>
      <w:r w:rsidR="00AC6318">
        <w:rPr>
          <w:rFonts w:ascii="Calibri" w:eastAsia="Calibri" w:hAnsi="Calibri" w:cs="Times New Roman"/>
          <w:sz w:val="16"/>
          <w:szCs w:val="16"/>
        </w:rPr>
        <w:t> </w:t>
      </w:r>
      <w:r w:rsidRPr="00083D97">
        <w:rPr>
          <w:rFonts w:ascii="Calibri" w:eastAsia="Calibri" w:hAnsi="Calibri" w:cs="Times New Roman"/>
          <w:sz w:val="16"/>
          <w:szCs w:val="16"/>
        </w:rPr>
        <w:t>mniejsze biura podróży. Obejmuje ona zagraniczne wycieczki lotnicze i autokarowe, wakacje z dojazdem własnym, wczasy krajowe, ofertę dla grup, pakiety lot+hotel, a także szeroką gamę usług dodatkowych: ubezpieczenia turystyczne, miejsca parkingowe przy lotniskach (marka Parklot.pl) i wycieczki fakultatywne. Firma co roku jest laureatem konkursów branżowych i plebiscytów konsumenckich, m.in. Laur Konsumenta 2026, Gazele Biznesu 2025, Mobile Trends Awards 2024, TOP Marka Lauru Konsumenta 2022.</w:t>
      </w:r>
    </w:p>
    <w:p w14:paraId="3EF20DFE" w14:textId="35CDF8A1" w:rsidR="00BF0E60" w:rsidRPr="00F04DB9" w:rsidRDefault="00F04DB9" w:rsidP="00F04DB9">
      <w:pPr>
        <w:jc w:val="both"/>
        <w:rPr>
          <w:rFonts w:ascii="Calibri" w:eastAsia="Calibri" w:hAnsi="Calibri" w:cs="Times New Roman"/>
          <w:b/>
          <w:bCs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 xml:space="preserve">Od 2015 roku Wakacje.pl są częścią Wirtualna Polska Holding; a w 2025 zintegrowały zarządzanie w regionie CEE w jednej grupie z markami Travelplanet.pl i Invia (CZ, SK, HU).  </w:t>
      </w:r>
    </w:p>
    <w:p w14:paraId="1E2F72AB" w14:textId="3360FE98" w:rsidR="00401CAE" w:rsidRPr="00E00601" w:rsidRDefault="00401CAE" w:rsidP="00BF0E60">
      <w:pPr>
        <w:jc w:val="both"/>
        <w:rPr>
          <w:rFonts w:ascii="Poppins" w:hAnsi="Poppins" w:cs="Poppins"/>
          <w:sz w:val="20"/>
          <w:szCs w:val="20"/>
        </w:rPr>
      </w:pPr>
    </w:p>
    <w:sectPr w:rsidR="00401CAE" w:rsidRPr="00E00601" w:rsidSect="000F7E9B">
      <w:headerReference w:type="default" r:id="rId8"/>
      <w:footerReference w:type="default" r:id="rId9"/>
      <w:pgSz w:w="11906" w:h="16838"/>
      <w:pgMar w:top="1418" w:right="1418" w:bottom="1418" w:left="1418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F9A7" w14:textId="77777777" w:rsidR="007168BB" w:rsidRDefault="007168BB" w:rsidP="001D4B13">
      <w:r>
        <w:separator/>
      </w:r>
    </w:p>
  </w:endnote>
  <w:endnote w:type="continuationSeparator" w:id="0">
    <w:p w14:paraId="27960ECE" w14:textId="77777777" w:rsidR="007168BB" w:rsidRDefault="007168BB" w:rsidP="001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93A9" w14:textId="26062C4F" w:rsidR="001D4B13" w:rsidRDefault="00AF0038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AE3CBD6" wp14:editId="43CFE83E">
          <wp:simplePos x="0" y="0"/>
          <wp:positionH relativeFrom="margin">
            <wp:posOffset>-900430</wp:posOffset>
          </wp:positionH>
          <wp:positionV relativeFrom="page">
            <wp:posOffset>9535795</wp:posOffset>
          </wp:positionV>
          <wp:extent cx="7560000" cy="1156258"/>
          <wp:effectExtent l="0" t="0" r="0" b="0"/>
          <wp:wrapNone/>
          <wp:docPr id="7141184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18461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6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6596" w14:textId="77777777" w:rsidR="007168BB" w:rsidRDefault="007168BB" w:rsidP="001D4B13">
      <w:r>
        <w:separator/>
      </w:r>
    </w:p>
  </w:footnote>
  <w:footnote w:type="continuationSeparator" w:id="0">
    <w:p w14:paraId="739FB57A" w14:textId="77777777" w:rsidR="007168BB" w:rsidRDefault="007168BB" w:rsidP="001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76E" w14:textId="4A99DE36" w:rsidR="001D4B13" w:rsidRDefault="001D4B13" w:rsidP="001D4B1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EAB20" wp14:editId="0CF8996B">
          <wp:simplePos x="0" y="0"/>
          <wp:positionH relativeFrom="margin">
            <wp:posOffset>4222076</wp:posOffset>
          </wp:positionH>
          <wp:positionV relativeFrom="paragraph">
            <wp:posOffset>-166526</wp:posOffset>
          </wp:positionV>
          <wp:extent cx="1528341" cy="413405"/>
          <wp:effectExtent l="0" t="0" r="0" b="5715"/>
          <wp:wrapNone/>
          <wp:docPr id="16461401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014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38" cy="414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752"/>
    <w:multiLevelType w:val="hybridMultilevel"/>
    <w:tmpl w:val="FFFFFFFF"/>
    <w:lvl w:ilvl="0" w:tplc="E104E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B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2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E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C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04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26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89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00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7C6C"/>
    <w:multiLevelType w:val="hybridMultilevel"/>
    <w:tmpl w:val="FFFFFFFF"/>
    <w:lvl w:ilvl="0" w:tplc="DF78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2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41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AF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05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49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65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C0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7691">
    <w:abstractNumId w:val="1"/>
  </w:num>
  <w:num w:numId="2" w16cid:durableId="116038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13"/>
    <w:rsid w:val="0002110F"/>
    <w:rsid w:val="00037701"/>
    <w:rsid w:val="00075A2A"/>
    <w:rsid w:val="000F7E9B"/>
    <w:rsid w:val="001D4B13"/>
    <w:rsid w:val="001D4CD3"/>
    <w:rsid w:val="00210F9C"/>
    <w:rsid w:val="003735DB"/>
    <w:rsid w:val="00401CAE"/>
    <w:rsid w:val="004C66B3"/>
    <w:rsid w:val="004F6FE1"/>
    <w:rsid w:val="00571294"/>
    <w:rsid w:val="005839BB"/>
    <w:rsid w:val="0066714D"/>
    <w:rsid w:val="007168BB"/>
    <w:rsid w:val="0080172A"/>
    <w:rsid w:val="00832905"/>
    <w:rsid w:val="008957E6"/>
    <w:rsid w:val="00A27D3F"/>
    <w:rsid w:val="00A503AC"/>
    <w:rsid w:val="00A63B13"/>
    <w:rsid w:val="00A81F6E"/>
    <w:rsid w:val="00A9527F"/>
    <w:rsid w:val="00AC6318"/>
    <w:rsid w:val="00AC6C7A"/>
    <w:rsid w:val="00AE1E8D"/>
    <w:rsid w:val="00AF0038"/>
    <w:rsid w:val="00B32DAF"/>
    <w:rsid w:val="00BE5213"/>
    <w:rsid w:val="00BF0E60"/>
    <w:rsid w:val="00D27D26"/>
    <w:rsid w:val="00D81595"/>
    <w:rsid w:val="00E00601"/>
    <w:rsid w:val="00E23AD6"/>
    <w:rsid w:val="00F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1D235"/>
  <w15:chartTrackingRefBased/>
  <w15:docId w15:val="{A44BAD6F-7C7E-AF4A-88D3-E658367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B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B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B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B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B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B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B13"/>
  </w:style>
  <w:style w:type="paragraph" w:styleId="Stopka">
    <w:name w:val="footer"/>
    <w:basedOn w:val="Normalny"/>
    <w:link w:val="Stopka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F2B9C5-0192-5543-8B3C-BBA636E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 Agata</dc:creator>
  <cp:keywords/>
  <dc:description/>
  <cp:lastModifiedBy>Chmiel Agata</cp:lastModifiedBy>
  <cp:revision>10</cp:revision>
  <cp:lastPrinted>2026-02-20T10:09:00Z</cp:lastPrinted>
  <dcterms:created xsi:type="dcterms:W3CDTF">2026-04-09T10:25:00Z</dcterms:created>
  <dcterms:modified xsi:type="dcterms:W3CDTF">2026-04-09T10:47:00Z</dcterms:modified>
</cp:coreProperties>
</file>