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906C062" w:rsidP="3906C062" w:rsidRDefault="25A2A441" w14:paraId="02F1A319" w14:textId="51A402FF">
      <w:pPr>
        <w:jc w:val="right"/>
        <w:rPr>
          <w:rFonts w:ascii="Calibri" w:hAnsi="Calibri" w:eastAsia="Calibri" w:cs="Calibri"/>
          <w:sz w:val="22"/>
          <w:szCs w:val="22"/>
        </w:rPr>
      </w:pPr>
      <w:r w:rsidRPr="6B5B16A7" w:rsidR="2E598032">
        <w:rPr>
          <w:rFonts w:ascii="Calibri" w:hAnsi="Calibri" w:eastAsia="Calibri" w:cs="Calibri"/>
          <w:sz w:val="22"/>
          <w:szCs w:val="22"/>
        </w:rPr>
        <w:t>09</w:t>
      </w:r>
      <w:r w:rsidRPr="6B5B16A7" w:rsidR="31F96131">
        <w:rPr>
          <w:rFonts w:ascii="Calibri" w:hAnsi="Calibri" w:eastAsia="Calibri" w:cs="Calibri"/>
          <w:sz w:val="22"/>
          <w:szCs w:val="22"/>
        </w:rPr>
        <w:t>.0</w:t>
      </w:r>
      <w:r w:rsidRPr="6B5B16A7" w:rsidR="40FFDA3B">
        <w:rPr>
          <w:rFonts w:ascii="Calibri" w:hAnsi="Calibri" w:eastAsia="Calibri" w:cs="Calibri"/>
          <w:sz w:val="22"/>
          <w:szCs w:val="22"/>
        </w:rPr>
        <w:t>4</w:t>
      </w:r>
      <w:r w:rsidRPr="6B5B16A7" w:rsidR="31F96131">
        <w:rPr>
          <w:rFonts w:ascii="Calibri" w:hAnsi="Calibri" w:eastAsia="Calibri" w:cs="Calibri"/>
          <w:sz w:val="22"/>
          <w:szCs w:val="22"/>
        </w:rPr>
        <w:t>.2026</w:t>
      </w:r>
    </w:p>
    <w:p w:rsidR="6C93C260" w:rsidP="6C93C260" w:rsidRDefault="6C93C260" w14:paraId="1E5A3C5B" w14:textId="3E8D43FE">
      <w:pPr>
        <w:spacing w:before="240" w:after="24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0A450AC" w:rsidR="580EE3E1">
        <w:rPr>
          <w:rFonts w:ascii="Calibri" w:hAnsi="Calibri" w:eastAsia="Calibri" w:cs="Calibri"/>
          <w:sz w:val="22"/>
          <w:szCs w:val="22"/>
        </w:rPr>
        <w:t>INFORMACJA PRASOWA</w:t>
      </w:r>
    </w:p>
    <w:p w:rsidR="6C93C260" w:rsidP="6C93C260" w:rsidRDefault="6C93C260" w14:paraId="6B749DA2" w14:textId="23DD68B5">
      <w:pPr>
        <w:pStyle w:val="Normalny"/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</w:p>
    <w:p w:rsidR="20D143B9" w:rsidP="6C93C260" w:rsidRDefault="20D143B9" w14:paraId="47FFA6C5" w14:textId="0FA50A1A">
      <w:pPr>
        <w:spacing w:before="240" w:after="24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85EE9CD" w:rsidR="20D143B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Jak rozmawiać z </w:t>
      </w:r>
      <w:r w:rsidRPr="085EE9CD" w:rsidR="505BD59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nastolatkiem </w:t>
      </w:r>
      <w:r w:rsidRPr="085EE9CD" w:rsidR="20D143B9">
        <w:rPr>
          <w:rFonts w:ascii="Calibri" w:hAnsi="Calibri" w:eastAsia="Calibri" w:cs="Calibri"/>
          <w:b w:val="1"/>
          <w:bCs w:val="1"/>
          <w:sz w:val="22"/>
          <w:szCs w:val="22"/>
        </w:rPr>
        <w:t>o trudnych doświadczeniach? Poruszający czeski film „Dyrygent” jako punkt wyjścia dla rodziców i nauczycieli</w:t>
      </w:r>
    </w:p>
    <w:p w:rsidR="20D143B9" w:rsidP="6C93C260" w:rsidRDefault="20D143B9" w14:paraId="01EC6975" w14:textId="2E22F619">
      <w:pPr>
        <w:pStyle w:val="Normalny"/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541719B" w:rsidR="20D143B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Nie każdą rozmowę z młodym człowiekiem da się zacząć od pytania. Zwłaszcza gdy dotyczy emocji, granic czy doświadczeń, które trudno nazwać. W takich sytuacjach pomocne może być coś, co nie jest rozmową wprost, ale do niej prowadzi. </w:t>
      </w:r>
      <w:r w:rsidRPr="0541719B" w:rsidR="405D6D8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Uznany przez czeskich </w:t>
      </w:r>
      <w:r w:rsidRPr="0541719B" w:rsidR="513FDAC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i międzynarodowych </w:t>
      </w:r>
      <w:r w:rsidRPr="0541719B" w:rsidR="405D6D8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krytyków </w:t>
      </w:r>
      <w:r w:rsidRPr="0541719B" w:rsidR="20D143B9">
        <w:rPr>
          <w:rFonts w:ascii="Calibri" w:hAnsi="Calibri" w:eastAsia="Calibri" w:cs="Calibri"/>
          <w:b w:val="1"/>
          <w:bCs w:val="1"/>
          <w:sz w:val="22"/>
          <w:szCs w:val="22"/>
        </w:rPr>
        <w:t>film „Dyrygent”, który 10 kwietnia trafi do polskich kin, pokazuje, że kino może stać się realnym narzędziem do rozpoczęcia dialogu między dorosłymi a młodymi. Jednocześnie to historia, która w przejmujący sposób odsłania mechanizmy relacji dorosły–dziecko i konsekwencje ich przekraczania.</w:t>
      </w:r>
    </w:p>
    <w:p w:rsidR="6013FB06" w:rsidP="6C93C260" w:rsidRDefault="6013FB06" w14:paraId="4E4411BD" w14:textId="13AB2B51">
      <w:pPr>
        <w:pStyle w:val="Normalny"/>
        <w:spacing w:before="240" w:after="24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C93C260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Na ekranie oglądamy historię trzynastoletniej Karoliny, która dostaje się do prestiżowego chóru i odkrywa świat ambicji, rywalizacji i relacji opartych na hierarchii. Reżyser </w:t>
      </w:r>
      <w:r w:rsidRPr="6C93C260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Ondřej</w:t>
      </w:r>
      <w:r w:rsidRPr="6C93C260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6C93C260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Provazník</w:t>
      </w:r>
      <w:r w:rsidRPr="6C93C260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</w:t>
      </w:r>
      <w:r w:rsidRPr="6C93C260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inspirując się głośną sprawą chóru Bambini di Praga</w:t>
      </w:r>
      <w:r w:rsidRPr="6C93C260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, prowadzi widza przez opowieść o dojrzewaniu, zależności i granicach, które niemal niepostrzeżenie zaczynają się zacierać.</w:t>
      </w:r>
    </w:p>
    <w:p w:rsidR="6013FB06" w:rsidP="6C93C260" w:rsidRDefault="6013FB06" w14:paraId="174F9B84" w14:textId="4E86E4E6">
      <w:pPr>
        <w:pStyle w:val="Normalny"/>
        <w:spacing w:before="240" w:after="24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Siłę filmu buduje także rola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13-letniej wówczas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5B16A7" w:rsidR="4FD76E4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Kateřiny</w:t>
      </w:r>
      <w:r w:rsidRPr="6B5B16A7" w:rsidR="4FD76E4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6B5B16A7" w:rsidR="4FD76E4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Falbrov</w:t>
      </w:r>
      <w:r w:rsidRPr="6B5B16A7" w:rsidR="315794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ej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młoda aktorka z dużą precyzją pokazuje jednocześnie nadzieję, zagubienie i narastający niepokój swojej bohaterki. Za tę emocjonalną wiarygodność otrzymała indywidualne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wyróżnienie specjalne podczas Międzynarodowego Festiwalu Filmowego w Karlowych Warach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oraz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Czeskiego Lwa za najlepszą rolę kobiecą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6013FB06" w:rsidP="6C93C260" w:rsidRDefault="6013FB06" w14:paraId="2C833866" w14:textId="01095D16">
      <w:pPr>
        <w:pStyle w:val="Normalny"/>
        <w:spacing w:before="240" w:after="24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Równocześnie „Dyrygent” zdobył kolejne dwa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Czeskie Lwy – za muzykę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Jonatána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Pastirčáka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i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Ondřeja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Mikuli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oraz za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dźwięk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Juraja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Mravca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i Petra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Čecháka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Czescy krytycy uznali film za najlepszy obraz 2025 roku, a międzynarodowa prasa określa go jako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</w:t>
      </w:r>
      <w:r w:rsidRPr="6B5B16A7" w:rsidR="0B87A6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autentyczny i angażujący” </w:t>
      </w:r>
      <w:r w:rsidRPr="6B5B16A7" w:rsidR="0B87A6CF">
        <w:rPr>
          <w:rFonts w:ascii="Calibri" w:hAnsi="Calibri" w:eastAsia="Calibri" w:cs="Calibri"/>
          <w:noProof w:val="0"/>
          <w:sz w:val="22"/>
          <w:szCs w:val="22"/>
          <w:lang w:val="pl-PL"/>
        </w:rPr>
        <w:t>(Hollywood Reporter)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Produkcja została również nagrodzona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nagrodą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Label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Europa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Cinemas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oraz </w:t>
      </w:r>
      <w:r w:rsidRPr="6B5B16A7" w:rsidR="6013FB0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główną nagrodą i wyróżnieniem FIPRESCI na Międzynarodowym Festiwalu Filmowym w Sofii</w:t>
      </w:r>
      <w:r w:rsidRPr="6B5B16A7" w:rsidR="6013FB06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  <w:r w:rsidRPr="6B5B16A7" w:rsidR="13043ED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Polska premiera filmu odbędzie się </w:t>
      </w:r>
      <w:r w:rsidRPr="6B5B16A7" w:rsidR="13043ED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10 kwietnia</w:t>
      </w:r>
      <w:r w:rsidRPr="6B5B16A7" w:rsidR="13043ED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 już teraz zaplanowano setki seansów w kinach w całym kraju. </w:t>
      </w:r>
      <w:r w:rsidRPr="6B5B16A7" w:rsidR="1E802159">
        <w:rPr>
          <w:rFonts w:ascii="Calibri" w:hAnsi="Calibri" w:eastAsia="Calibri" w:cs="Calibri"/>
          <w:noProof w:val="0"/>
          <w:sz w:val="22"/>
          <w:szCs w:val="22"/>
          <w:lang w:val="pl-PL"/>
        </w:rPr>
        <w:t>Za dystrybucję odpowiada naz</w:t>
      </w:r>
      <w:r w:rsidRPr="6B5B16A7" w:rsidR="1DBCE220">
        <w:rPr>
          <w:rFonts w:ascii="Calibri" w:hAnsi="Calibri" w:eastAsia="Calibri" w:cs="Calibri"/>
          <w:noProof w:val="0"/>
          <w:sz w:val="22"/>
          <w:szCs w:val="22"/>
          <w:lang w:val="pl-PL"/>
        </w:rPr>
        <w:t>y</w:t>
      </w:r>
      <w:r w:rsidRPr="6B5B16A7" w:rsidR="1E80215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wowkinach.pl </w:t>
      </w:r>
    </w:p>
    <w:p w:rsidR="20D143B9" w:rsidP="6C93C260" w:rsidRDefault="20D143B9" w14:paraId="57D9615F" w14:textId="138401E4">
      <w:pPr>
        <w:pStyle w:val="Normalny"/>
        <w:spacing w:before="240" w:after="24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93C260" w:rsidR="20D143B9">
        <w:rPr>
          <w:rFonts w:ascii="Calibri" w:hAnsi="Calibri" w:eastAsia="Calibri" w:cs="Calibri"/>
          <w:b w:val="1"/>
          <w:bCs w:val="1"/>
          <w:sz w:val="22"/>
          <w:szCs w:val="22"/>
        </w:rPr>
        <w:t>Film jako pierwszy krok do rozmowy</w:t>
      </w:r>
    </w:p>
    <w:p w:rsidR="20D143B9" w:rsidP="6C93C260" w:rsidRDefault="20D143B9" w14:paraId="6E246053" w14:textId="7A3943E6">
      <w:pPr>
        <w:pStyle w:val="Normalny"/>
        <w:spacing w:before="240" w:after="240"/>
        <w:jc w:val="both"/>
      </w:pPr>
      <w:r w:rsidRPr="40A450AC" w:rsidR="20D143B9">
        <w:rPr>
          <w:rFonts w:ascii="Calibri" w:hAnsi="Calibri" w:eastAsia="Calibri" w:cs="Calibri"/>
          <w:sz w:val="22"/>
          <w:szCs w:val="22"/>
        </w:rPr>
        <w:t xml:space="preserve">Akcja </w:t>
      </w:r>
      <w:r w:rsidRPr="40A450AC" w:rsidR="6233A8B5">
        <w:rPr>
          <w:rFonts w:ascii="Calibri" w:hAnsi="Calibri" w:eastAsia="Calibri" w:cs="Calibri"/>
          <w:sz w:val="22"/>
          <w:szCs w:val="22"/>
        </w:rPr>
        <w:t xml:space="preserve">„Dyrygenta” </w:t>
      </w:r>
      <w:r w:rsidRPr="40A450AC" w:rsidR="20D143B9">
        <w:rPr>
          <w:rFonts w:ascii="Calibri" w:hAnsi="Calibri" w:eastAsia="Calibri" w:cs="Calibri"/>
          <w:sz w:val="22"/>
          <w:szCs w:val="22"/>
        </w:rPr>
        <w:t>rozgrywa się w świecie młodzieżowego chóru – miejscu, które daje poczucie przynależności i rozwój pasji, ale zarazem staje się przestrzenią silnych zależności i presji. W codzienności</w:t>
      </w:r>
      <w:r w:rsidRPr="40A450AC" w:rsidR="20D143B9">
        <w:rPr>
          <w:rFonts w:ascii="Calibri" w:hAnsi="Calibri" w:eastAsia="Calibri" w:cs="Calibri"/>
          <w:sz w:val="22"/>
          <w:szCs w:val="22"/>
        </w:rPr>
        <w:t xml:space="preserve"> </w:t>
      </w:r>
      <w:r w:rsidRPr="40A450AC" w:rsidR="20D143B9">
        <w:rPr>
          <w:rFonts w:ascii="Calibri" w:hAnsi="Calibri" w:eastAsia="Calibri" w:cs="Calibri"/>
          <w:sz w:val="22"/>
          <w:szCs w:val="22"/>
        </w:rPr>
        <w:t>i relacji z dorosłym autorytetem pojawiają się sytuacje, które trudno jednoznacznie nazwać, ale które budzą niepokój.</w:t>
      </w:r>
    </w:p>
    <w:p w:rsidR="20D143B9" w:rsidP="6C93C260" w:rsidRDefault="20D143B9" w14:paraId="30B7C9EB" w14:textId="2BFC0082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Dla wielu dorosłych największym wyzwaniem nie jest sama rozmowa z dzieckiem, ale jej rozpoczęcie. Tu właśnie pojawia się rola kina jako bezpiecznego punktu wyjścia.</w:t>
      </w:r>
    </w:p>
    <w:p w:rsidR="20D143B9" w:rsidP="6C93C260" w:rsidRDefault="20D143B9" w14:paraId="37FEAA6F" w14:textId="060E57BA">
      <w:pPr>
        <w:pStyle w:val="Normalny"/>
        <w:spacing w:before="240" w:after="240"/>
        <w:jc w:val="both"/>
      </w:pPr>
      <w:r w:rsidRPr="40A450AC" w:rsidR="20D143B9">
        <w:rPr>
          <w:rFonts w:ascii="Calibri" w:hAnsi="Calibri" w:eastAsia="Calibri" w:cs="Calibri"/>
          <w:sz w:val="22"/>
          <w:szCs w:val="22"/>
        </w:rPr>
        <w:t>–</w:t>
      </w:r>
      <w:r w:rsidRPr="40A450AC" w:rsidR="20D143B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Edukacja filmowa ma ogromną siłę w otwieraniu młodych ludzi na rozmowy, które na co dzień mogą być dla nich trudne. „Dyrygent” pozwala spojrzeć na presję, manipulację i nadużycia z dystansu – poprzez historię bohaterów, nie siebie samych. To właśnie dzięki tej bezpiecznej perspektywie młodzi mogą swobodniej mówić o emocjach, z którymi w realnym życiu trudno się konfrontować </w:t>
      </w:r>
      <w:r w:rsidRPr="40A450AC" w:rsidR="20D143B9">
        <w:rPr>
          <w:rFonts w:ascii="Calibri" w:hAnsi="Calibri" w:eastAsia="Calibri" w:cs="Calibri"/>
          <w:sz w:val="22"/>
          <w:szCs w:val="22"/>
        </w:rPr>
        <w:t xml:space="preserve">– </w:t>
      </w:r>
      <w:r w:rsidRPr="40A450AC" w:rsidR="20D143B9">
        <w:rPr>
          <w:rFonts w:ascii="Calibri" w:hAnsi="Calibri" w:eastAsia="Calibri" w:cs="Calibri"/>
          <w:b w:val="1"/>
          <w:bCs w:val="1"/>
          <w:sz w:val="22"/>
          <w:szCs w:val="22"/>
        </w:rPr>
        <w:t>tłumaczy Anna Równy, trenerka edukacji filmowej</w:t>
      </w:r>
      <w:r w:rsidRPr="40A450AC" w:rsidR="20D143B9">
        <w:rPr>
          <w:rFonts w:ascii="Calibri" w:hAnsi="Calibri" w:eastAsia="Calibri" w:cs="Calibri"/>
          <w:sz w:val="22"/>
          <w:szCs w:val="22"/>
        </w:rPr>
        <w:t xml:space="preserve">. – </w:t>
      </w:r>
      <w:r w:rsidRPr="40A450AC" w:rsidR="20D143B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Film staje się więc przestrzenią między nauczycielem a uczniem, która ułatwia uczciwe, ale nieobciążające konfrontacje z trudnymi tematami. To metoda o wiele skuteczniejsza niż pytania zadawane „wprost”, które często blokują, zawstydzają albo wywołują opór </w:t>
      </w:r>
      <w:r w:rsidRPr="40A450AC" w:rsidR="20D143B9">
        <w:rPr>
          <w:rFonts w:ascii="Calibri" w:hAnsi="Calibri" w:eastAsia="Calibri" w:cs="Calibri"/>
          <w:sz w:val="22"/>
          <w:szCs w:val="22"/>
        </w:rPr>
        <w:t>– dodaje ekspertka.</w:t>
      </w:r>
    </w:p>
    <w:p w:rsidR="20D143B9" w:rsidP="6C93C260" w:rsidRDefault="20D143B9" w14:paraId="1D7946F5" w14:textId="5D09DA7E">
      <w:pPr>
        <w:pStyle w:val="Normalny"/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93C260" w:rsidR="20D143B9">
        <w:rPr>
          <w:rFonts w:ascii="Calibri" w:hAnsi="Calibri" w:eastAsia="Calibri" w:cs="Calibri"/>
          <w:b w:val="1"/>
          <w:bCs w:val="1"/>
          <w:sz w:val="22"/>
          <w:szCs w:val="22"/>
        </w:rPr>
        <w:t>Kino, które angażuje i nie daje prostych odpowiedzi</w:t>
      </w:r>
    </w:p>
    <w:p w:rsidR="20D143B9" w:rsidP="6C93C260" w:rsidRDefault="20D143B9" w14:paraId="028EF653" w14:textId="6279A712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Siła tej historii nie polega wyłącznie na temacie, ale także na sposobie opowiadania. Narracja prowadzona jest z perspektywy młodych bohaterek, a widz stopniowo sam łączy fakty, interpretuje relacje i ocenia zachowania postaci. Ważna jest również konstrukcja tytułowego bohatera – niejednoznaczna i daleka od prostych ocen. Do tego dochodzą oszczędność dialogów, skupienie na emocjach i dopracowana forma wizualna. Dzięki temu opowieść angażuje nie przez dosłowność, lecz przez napięcie i uważną obserwację.</w:t>
      </w:r>
    </w:p>
    <w:p w:rsidR="20D143B9" w:rsidP="6C93C260" w:rsidRDefault="20D143B9" w14:paraId="710F79DF" w14:textId="7C402665">
      <w:pPr>
        <w:pStyle w:val="Normalny"/>
        <w:spacing w:before="240" w:after="240"/>
        <w:jc w:val="both"/>
      </w:pPr>
      <w:r w:rsidRPr="40A450AC" w:rsidR="20D143B9">
        <w:rPr>
          <w:rFonts w:ascii="Calibri" w:hAnsi="Calibri" w:eastAsia="Calibri" w:cs="Calibri"/>
          <w:sz w:val="22"/>
          <w:szCs w:val="22"/>
        </w:rPr>
        <w:t xml:space="preserve">– </w:t>
      </w:r>
      <w:r w:rsidRPr="40A450AC" w:rsidR="20D143B9">
        <w:rPr>
          <w:rFonts w:ascii="Calibri" w:hAnsi="Calibri" w:eastAsia="Calibri" w:cs="Calibri"/>
          <w:i w:val="1"/>
          <w:iCs w:val="1"/>
          <w:sz w:val="22"/>
          <w:szCs w:val="22"/>
        </w:rPr>
        <w:t>Młodzi ludzie żyją w świecie presji, porównań, niejasnych granic i nadużyć emocjonalnych. To są tematy, które noszą w sobie, ale nie mają, gdzie i z kim o nich porozmawiać. „Dyrygent” daje młodym ludziom język do opowiedzenia o tym, co czują, zachowując bezpieczny dystans, ponieważ „to tylko film”. Dzięki temu mogą zobaczyć swoje problemy w historii innych i pozostają z poczuciem, że ich emocje są ważne i dostrzegane</w:t>
      </w:r>
      <w:r w:rsidRPr="40A450AC" w:rsidR="20D143B9">
        <w:rPr>
          <w:rFonts w:ascii="Calibri" w:hAnsi="Calibri" w:eastAsia="Calibri" w:cs="Calibri"/>
          <w:sz w:val="22"/>
          <w:szCs w:val="22"/>
        </w:rPr>
        <w:t xml:space="preserve"> – mówi Anna Równy.</w:t>
      </w:r>
    </w:p>
    <w:p w:rsidR="20D143B9" w:rsidP="6C93C260" w:rsidRDefault="20D143B9" w14:paraId="19BD312B" w14:textId="146B720D">
      <w:pPr>
        <w:pStyle w:val="Normalny"/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93C260" w:rsidR="20D143B9">
        <w:rPr>
          <w:rFonts w:ascii="Calibri" w:hAnsi="Calibri" w:eastAsia="Calibri" w:cs="Calibri"/>
          <w:b w:val="1"/>
          <w:bCs w:val="1"/>
          <w:sz w:val="22"/>
          <w:szCs w:val="22"/>
        </w:rPr>
        <w:t>Kiedy emocje pojawiają się wcześniej niż słowa</w:t>
      </w:r>
    </w:p>
    <w:p w:rsidR="20D143B9" w:rsidP="6C93C260" w:rsidRDefault="20D143B9" w14:paraId="07DC4631" w14:textId="50B12D83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Ta opowieść mocno rezonuje także dlatego, że pokazuje stan napięcia i zagubienia, który narasta, zanim pojawi się język pozwalający nazwać doświadczenie. Młody człowiek może czuć, że dzieje się coś niepokojącego, ale nie wiedzieć jeszcze, jak to opisać.</w:t>
      </w:r>
    </w:p>
    <w:p w:rsidR="20D143B9" w:rsidP="6C93C260" w:rsidRDefault="20D143B9" w14:paraId="5068D18D" w14:textId="0C53A27A">
      <w:pPr>
        <w:pStyle w:val="Normalny"/>
        <w:spacing w:before="240" w:after="240"/>
        <w:jc w:val="both"/>
      </w:pPr>
      <w:r w:rsidRPr="40A450AC" w:rsidR="20D143B9">
        <w:rPr>
          <w:rFonts w:ascii="Calibri" w:hAnsi="Calibri" w:eastAsia="Calibri" w:cs="Calibri"/>
          <w:sz w:val="22"/>
          <w:szCs w:val="22"/>
        </w:rPr>
        <w:t xml:space="preserve">– </w:t>
      </w:r>
      <w:r w:rsidRPr="40A450AC" w:rsidR="20D143B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U dzieci i nastolatków często pojawia się taka nieświadomość krzywdy – nie wiedzą jeszcze, co jest w porządku, a co już przekracza ich granice </w:t>
      </w:r>
      <w:r w:rsidRPr="40A450AC" w:rsidR="20D143B9">
        <w:rPr>
          <w:rFonts w:ascii="Calibri" w:hAnsi="Calibri" w:eastAsia="Calibri" w:cs="Calibri"/>
          <w:sz w:val="22"/>
          <w:szCs w:val="22"/>
        </w:rPr>
        <w:t>–</w:t>
      </w:r>
      <w:r w:rsidRPr="40A450AC" w:rsidR="1857DBD4">
        <w:rPr>
          <w:rFonts w:ascii="Calibri" w:hAnsi="Calibri" w:eastAsia="Calibri" w:cs="Calibri"/>
          <w:sz w:val="22"/>
          <w:szCs w:val="22"/>
        </w:rPr>
        <w:t xml:space="preserve"> tłumaczy </w:t>
      </w:r>
      <w:r w:rsidRPr="40A450AC" w:rsidR="20D143B9">
        <w:rPr>
          <w:rFonts w:ascii="Calibri" w:hAnsi="Calibri" w:eastAsia="Calibri" w:cs="Calibri"/>
          <w:b w:val="1"/>
          <w:bCs w:val="1"/>
          <w:sz w:val="22"/>
          <w:szCs w:val="22"/>
        </w:rPr>
        <w:t>Joanna Leśniewska, psycholożka współpracująca z łódzką Fundacją Słonie na Balkonie</w:t>
      </w:r>
      <w:r w:rsidRPr="40A450AC" w:rsidR="20D143B9">
        <w:rPr>
          <w:rFonts w:ascii="Calibri" w:hAnsi="Calibri" w:eastAsia="Calibri" w:cs="Calibri"/>
          <w:sz w:val="22"/>
          <w:szCs w:val="22"/>
        </w:rPr>
        <w:t>.</w:t>
      </w:r>
    </w:p>
    <w:p w:rsidR="20D143B9" w:rsidP="6C93C260" w:rsidRDefault="20D143B9" w14:paraId="4C68C47A" w14:textId="5AB4391B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To ważna wskazówka dla dorosłych: brak jasnego komunikatu nie oznacza, że nic się nie dzieje.</w:t>
      </w:r>
    </w:p>
    <w:p w:rsidR="20D143B9" w:rsidP="6C93C260" w:rsidRDefault="20D143B9" w14:paraId="44E3DDDA" w14:textId="29D1E44E">
      <w:pPr>
        <w:pStyle w:val="Normalny"/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93C260" w:rsidR="20D143B9">
        <w:rPr>
          <w:rFonts w:ascii="Calibri" w:hAnsi="Calibri" w:eastAsia="Calibri" w:cs="Calibri"/>
          <w:b w:val="1"/>
          <w:bCs w:val="1"/>
          <w:sz w:val="22"/>
          <w:szCs w:val="22"/>
        </w:rPr>
        <w:t>Jak reagować i co powinno zwrócić uwagę dorosłych</w:t>
      </w:r>
    </w:p>
    <w:p w:rsidR="20D143B9" w:rsidP="6C93C260" w:rsidRDefault="20D143B9" w14:paraId="66D1842C" w14:textId="1217BC3A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Z psychologicznej perspektywy kluczowe jest to, jak dorosły reaguje, kiedy młody człowiek zaczyna się otwierać. Najważniejsze nie są wtedy gotowe odpowiedzi, ale obecność i poczucie bezpieczeństwa.</w:t>
      </w:r>
    </w:p>
    <w:p w:rsidR="20D143B9" w:rsidP="6C93C260" w:rsidRDefault="20D143B9" w14:paraId="67EB902A" w14:textId="1D0548ED">
      <w:pPr>
        <w:pStyle w:val="Normalny"/>
        <w:spacing w:before="240" w:after="240"/>
        <w:jc w:val="both"/>
      </w:pPr>
      <w:r w:rsidRPr="085EE9CD" w:rsidR="20D143B9">
        <w:rPr>
          <w:rFonts w:ascii="Calibri" w:hAnsi="Calibri" w:eastAsia="Calibri" w:cs="Calibri"/>
          <w:sz w:val="22"/>
          <w:szCs w:val="22"/>
        </w:rPr>
        <w:t xml:space="preserve">– </w:t>
      </w:r>
      <w:r w:rsidRPr="085EE9CD" w:rsidR="20D143B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Po prostu bądźmy blisko. Czasem wystarczą nawet drobne gesty – usiąść obok i nie mówić nic, zaparzyć herbatę w ulubionym kubku, przytulić. To wszystko daje młodemu człowiekowi poczucie, że jeśli </w:t>
      </w:r>
      <w:r w:rsidRPr="085EE9CD" w:rsidR="67AD6333">
        <w:rPr>
          <w:rFonts w:ascii="Calibri" w:hAnsi="Calibri" w:eastAsia="Calibri" w:cs="Calibri"/>
          <w:i w:val="1"/>
          <w:iCs w:val="1"/>
          <w:sz w:val="22"/>
          <w:szCs w:val="22"/>
        </w:rPr>
        <w:t>zechce i będzie gotowy</w:t>
      </w:r>
      <w:r w:rsidRPr="085EE9CD" w:rsidR="20D143B9">
        <w:rPr>
          <w:rFonts w:ascii="Calibri" w:hAnsi="Calibri" w:eastAsia="Calibri" w:cs="Calibri"/>
          <w:i w:val="1"/>
          <w:iCs w:val="1"/>
          <w:sz w:val="22"/>
          <w:szCs w:val="22"/>
        </w:rPr>
        <w:t>, może przyjść i porozmawiać</w:t>
      </w:r>
      <w:r w:rsidRPr="085EE9CD" w:rsidR="20D143B9">
        <w:rPr>
          <w:rFonts w:ascii="Calibri" w:hAnsi="Calibri" w:eastAsia="Calibri" w:cs="Calibri"/>
          <w:sz w:val="22"/>
          <w:szCs w:val="22"/>
        </w:rPr>
        <w:t xml:space="preserve"> – wskazuje Joanna Leśniewska.</w:t>
      </w:r>
    </w:p>
    <w:p w:rsidR="20D143B9" w:rsidP="6C93C260" w:rsidRDefault="20D143B9" w14:paraId="1355DA93" w14:textId="02593066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Reakcje dzieci i nastolatków mogą wyglądać bardzo różnie – czasem są gwałtowne i pełne napięcia, a czasem przeciwnie: przybierają formę wycofania, zamknięcia w sobie i stopniowego odcinania się od otoczenia. Właśnie ten drugi mechanizm najmocniej widać w przypadku głównej bohaterki.</w:t>
      </w:r>
    </w:p>
    <w:p w:rsidR="20D143B9" w:rsidP="6C93C260" w:rsidRDefault="20D143B9" w14:paraId="2D5D4648" w14:textId="7377DBB6">
      <w:pPr>
        <w:pStyle w:val="Normalny"/>
        <w:spacing w:before="240" w:after="240"/>
        <w:jc w:val="both"/>
      </w:pPr>
      <w:r w:rsidRPr="40A450AC" w:rsidR="20D143B9">
        <w:rPr>
          <w:rFonts w:ascii="Calibri" w:hAnsi="Calibri" w:eastAsia="Calibri" w:cs="Calibri"/>
          <w:sz w:val="22"/>
          <w:szCs w:val="22"/>
        </w:rPr>
        <w:t>–</w:t>
      </w:r>
      <w:r w:rsidRPr="40A450AC" w:rsidR="4A749FE9">
        <w:rPr>
          <w:rFonts w:ascii="Calibri" w:hAnsi="Calibri" w:eastAsia="Calibri" w:cs="Calibri"/>
          <w:sz w:val="22"/>
          <w:szCs w:val="22"/>
        </w:rPr>
        <w:t xml:space="preserve"> </w:t>
      </w:r>
      <w:r w:rsidRPr="40A450AC" w:rsidR="4A749FE9">
        <w:rPr>
          <w:rFonts w:ascii="Calibri" w:hAnsi="Calibri" w:eastAsia="Calibri" w:cs="Calibri"/>
          <w:i w:val="1"/>
          <w:iCs w:val="1"/>
          <w:sz w:val="22"/>
          <w:szCs w:val="22"/>
        </w:rPr>
        <w:t>Reakcje na trudne doświadczenia mogą być skrajnie różne — od intensywnych, emocjonalnych wybuchów po wycofanie, wewnętrzne napięcie i trudność w nazywaniu tego, co się czuje</w:t>
      </w:r>
      <w:r w:rsidRPr="40A450AC" w:rsidR="20D143B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40A450AC" w:rsidR="20D143B9">
        <w:rPr>
          <w:rFonts w:ascii="Calibri" w:hAnsi="Calibri" w:eastAsia="Calibri" w:cs="Calibri"/>
          <w:sz w:val="22"/>
          <w:szCs w:val="22"/>
        </w:rPr>
        <w:t xml:space="preserve">– </w:t>
      </w:r>
      <w:r w:rsidRPr="40A450AC" w:rsidR="1A058204">
        <w:rPr>
          <w:rFonts w:ascii="Calibri" w:hAnsi="Calibri" w:eastAsia="Calibri" w:cs="Calibri"/>
          <w:sz w:val="22"/>
          <w:szCs w:val="22"/>
        </w:rPr>
        <w:t xml:space="preserve">dodaje </w:t>
      </w:r>
      <w:r w:rsidRPr="40A450AC" w:rsidR="20D143B9">
        <w:rPr>
          <w:rFonts w:ascii="Calibri" w:hAnsi="Calibri" w:eastAsia="Calibri" w:cs="Calibri"/>
          <w:sz w:val="22"/>
          <w:szCs w:val="22"/>
        </w:rPr>
        <w:t>Joanna Leśniewska.</w:t>
      </w:r>
    </w:p>
    <w:p w:rsidR="20D143B9" w:rsidP="6C93C260" w:rsidRDefault="20D143B9" w14:paraId="6566F407" w14:textId="0FF33557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To właśnie dlatego warto zwracać uwagę nie tylko na otwarte komunikaty czy gwałtowne reakcje, ale również na cichsze sygnały: zmianę zachowania, wycofanie z relacji czy rezygnację z tego, co wcześniej było ważne.</w:t>
      </w:r>
    </w:p>
    <w:p w:rsidR="20D143B9" w:rsidP="6C93C260" w:rsidRDefault="20D143B9" w14:paraId="64F6E810" w14:textId="27A1E2A7">
      <w:pPr>
        <w:pStyle w:val="Normalny"/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93C260" w:rsidR="20D143B9">
        <w:rPr>
          <w:rFonts w:ascii="Calibri" w:hAnsi="Calibri" w:eastAsia="Calibri" w:cs="Calibri"/>
          <w:b w:val="1"/>
          <w:bCs w:val="1"/>
          <w:sz w:val="22"/>
          <w:szCs w:val="22"/>
        </w:rPr>
        <w:t>Film, który zostaje z widzem</w:t>
      </w:r>
    </w:p>
    <w:p w:rsidR="20D143B9" w:rsidP="6C93C260" w:rsidRDefault="20D143B9" w14:paraId="73483CB6" w14:textId="75925D48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 xml:space="preserve">To nie jest historia, która kończy się wraz z napisami. </w:t>
      </w:r>
      <w:r w:rsidRPr="6C93C260" w:rsidR="6C3DCE9B">
        <w:rPr>
          <w:rFonts w:ascii="Calibri" w:hAnsi="Calibri" w:eastAsia="Calibri" w:cs="Calibri"/>
          <w:sz w:val="22"/>
          <w:szCs w:val="22"/>
        </w:rPr>
        <w:t xml:space="preserve">„Dyrygent” </w:t>
      </w:r>
      <w:r w:rsidRPr="6C93C260" w:rsidR="20D143B9">
        <w:rPr>
          <w:rFonts w:ascii="Calibri" w:hAnsi="Calibri" w:eastAsia="Calibri" w:cs="Calibri"/>
          <w:sz w:val="22"/>
          <w:szCs w:val="22"/>
        </w:rPr>
        <w:t>stawia pytania o granice, odpowiedzialność dorosłych, relacje oparte na autorytecie i o to, czy naprawdę słuchamy młodych. Seans i późniejsza rozmowa mogą stać się ćwiczeniem z rozpoznawania emocji, wrażliwości i społecznej uważności.</w:t>
      </w:r>
      <w:r w:rsidRPr="6C93C260" w:rsidR="41AE4C66">
        <w:rPr>
          <w:rFonts w:ascii="Calibri" w:hAnsi="Calibri" w:eastAsia="Calibri" w:cs="Calibri"/>
          <w:sz w:val="22"/>
          <w:szCs w:val="22"/>
        </w:rPr>
        <w:t xml:space="preserve"> </w:t>
      </w:r>
    </w:p>
    <w:p w:rsidR="20D143B9" w:rsidP="6C93C260" w:rsidRDefault="20D143B9" w14:paraId="6AD74DC5" w14:textId="51B43904">
      <w:pPr>
        <w:pStyle w:val="Normalny"/>
        <w:spacing w:before="240" w:after="240"/>
        <w:jc w:val="both"/>
      </w:pPr>
      <w:r w:rsidRPr="6C93C260" w:rsidR="20D143B9">
        <w:rPr>
          <w:rFonts w:ascii="Calibri" w:hAnsi="Calibri" w:eastAsia="Calibri" w:cs="Calibri"/>
          <w:sz w:val="22"/>
          <w:szCs w:val="22"/>
        </w:rPr>
        <w:t>Dlatego wartość „Dyrygenta” wykracza poza samo doświadczenie kinowe. Może stać się impulsem do rozmowy, której często brakuje – w domu, w szkole i w relacji dorosły–dziecko.</w:t>
      </w:r>
    </w:p>
    <w:p w:rsidR="6C93C260" w:rsidP="6C93C260" w:rsidRDefault="6C93C260" w14:paraId="01074120" w14:textId="5A15916B">
      <w:pPr>
        <w:pStyle w:val="Normalny"/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</w:p>
    <w:p w:rsidR="3906C062" w:rsidP="6C93C260" w:rsidRDefault="597C4205" w14:paraId="020A585C" w14:textId="74E466F9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0A450AC" w:rsidR="5B9CFEF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Anna Równy </w:t>
      </w:r>
      <w:r w:rsidRPr="40A450AC" w:rsidR="5B9CFEF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40A450AC" w:rsidR="5B9CFEF3">
        <w:rPr>
          <w:rFonts w:ascii="Calibri" w:hAnsi="Calibri" w:eastAsia="Calibri" w:cs="Calibri"/>
          <w:noProof w:val="0"/>
          <w:sz w:val="22"/>
          <w:szCs w:val="22"/>
          <w:lang w:val="pl-PL"/>
        </w:rPr>
        <w:t>edukatorka</w:t>
      </w:r>
      <w:r w:rsidRPr="40A450AC" w:rsidR="5B9CFEF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i metodyczka filmowa, trenerka edukacji filmowej, prelegentka</w:t>
      </w:r>
      <w:r w:rsidRPr="40A450AC" w:rsidR="430F7A08">
        <w:rPr>
          <w:rFonts w:ascii="Calibri" w:hAnsi="Calibri" w:eastAsia="Calibri" w:cs="Calibri"/>
          <w:noProof w:val="0"/>
          <w:sz w:val="22"/>
          <w:szCs w:val="22"/>
          <w:lang w:val="pl-PL"/>
        </w:rPr>
        <w:t>,</w:t>
      </w:r>
      <w:r w:rsidRPr="40A450AC" w:rsidR="5B9CFEF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główna specjalistka ds. edukacji i kultury filmowej w Centrum Kultury Filmowej im. Andrzeja Wajdy w Warszawie. Laureatka Nagrody PISF w kategorii </w:t>
      </w:r>
      <w:r w:rsidRPr="40A450AC" w:rsidR="5B9CFEF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Edukacja młodego widza</w:t>
      </w:r>
      <w:r w:rsidRPr="40A450AC" w:rsidR="5B9CFEF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na 40. FFF w Gdyni w 2015 roku dla Liderów Filmoteki Szkolnej. W roku 2021 otrzymała certyfikowany tytuł Mistrza Pedagogii nadawany przez Ruch Innowacyjny w Edukacji. Koordynatorka merytoryczna ogólnopolskiego projektu Młode Horyzonty Edukacja. Autorka scenariuszy metodycznych i publikacji o tematyce filmoznawczej, współautorka podręczników do języka polskiego „Ponad słowami”. Od 20 lat łączy środowisko edukacji ze środowiskiem filmowym, koncentrując się ostatnimi laty na działaniach związanych z psychoedukacją.</w:t>
      </w:r>
    </w:p>
    <w:p w:rsidR="2E125E3D" w:rsidP="40A450AC" w:rsidRDefault="2E125E3D" w14:paraId="6AFBFC9F" w14:textId="5FC93971">
      <w:pPr>
        <w:pStyle w:val="Normalny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0A450AC" w:rsidR="2E125E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Joanna Leśniewska </w:t>
      </w:r>
      <w:r w:rsidRPr="40A450AC" w:rsidR="2E125E3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psycholożka i certyfikowana psychoterapeutka, </w:t>
      </w:r>
      <w:r w:rsidRPr="40A450AC" w:rsidR="2E125E3D">
        <w:rPr>
          <w:rFonts w:ascii="Calibri" w:hAnsi="Calibri" w:eastAsia="Calibri" w:cs="Calibri"/>
          <w:noProof w:val="0"/>
          <w:sz w:val="22"/>
          <w:szCs w:val="22"/>
          <w:lang w:val="pl-PL"/>
        </w:rPr>
        <w:t>diagnostka</w:t>
      </w:r>
      <w:r w:rsidRPr="40A450AC" w:rsidR="2E125E3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psychologiczna, interwentka kryzysowa, specjalistka w pracy z dziećmi i młodzieżą. Na co dzień współpracuje z łódzką Fundacją Słonie na Balkonie, która wspiera zdrowie psychiczne dzieci i młodzieży poprzez pomoc terapeutyczną, działania edukacyjne oraz projekty społeczne zwiększające świadomość emocjonalną, a także prowadzi prywatny gabinet. Podczas spotkań stara się ułatwiać dzieciom i nastolatkom kontakt z drugim człowiekiem oraz wspierać rozumienie samego siebie, swoich emocji i </w:t>
      </w:r>
      <w:r w:rsidRPr="40A450AC" w:rsidR="2E125E3D">
        <w:rPr>
          <w:rFonts w:ascii="Calibri" w:hAnsi="Calibri" w:eastAsia="Calibri" w:cs="Calibri"/>
          <w:noProof w:val="0"/>
          <w:sz w:val="22"/>
          <w:szCs w:val="22"/>
          <w:lang w:val="pl-PL"/>
        </w:rPr>
        <w:t>zachowań</w:t>
      </w:r>
      <w:r w:rsidRPr="40A450AC" w:rsidR="2E125E3D">
        <w:rPr>
          <w:rFonts w:ascii="Calibri" w:hAnsi="Calibri" w:eastAsia="Calibri" w:cs="Calibri"/>
          <w:noProof w:val="0"/>
          <w:sz w:val="22"/>
          <w:szCs w:val="22"/>
          <w:lang w:val="pl-PL"/>
        </w:rPr>
        <w:t>. Jej zainteresowania obejmują również filmoznawstwo, dlatego tam, gdzie jest to możliwe, łączy pracę terapeutyczną z filmem.</w:t>
      </w:r>
    </w:p>
    <w:p w:rsidR="3906C062" w:rsidP="6C93C260" w:rsidRDefault="597C4205" w14:paraId="0B98D310" w14:textId="1B223800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sz w:val="18"/>
          <w:szCs w:val="18"/>
        </w:rPr>
      </w:pPr>
      <w:r w:rsidRPr="6C93C260" w:rsidR="46BD1AA5">
        <w:rPr>
          <w:rFonts w:ascii="Calibri" w:hAnsi="Calibri" w:eastAsia="Calibri" w:cs="Calibri"/>
          <w:sz w:val="18"/>
          <w:szCs w:val="18"/>
        </w:rPr>
        <w:t>_</w:t>
      </w:r>
      <w:r w:rsidRPr="6C93C260" w:rsidR="6378BDA0">
        <w:rPr>
          <w:rFonts w:ascii="Calibri" w:hAnsi="Calibri" w:eastAsia="Calibri" w:cs="Calibri"/>
          <w:sz w:val="18"/>
          <w:szCs w:val="18"/>
        </w:rPr>
        <w:t>__</w:t>
      </w:r>
      <w:r>
        <w:br/>
      </w:r>
      <w:r>
        <w:br/>
      </w:r>
      <w:r w:rsidRPr="6C93C260" w:rsidR="0194BEFC">
        <w:rPr>
          <w:rFonts w:ascii="Calibri" w:hAnsi="Calibri" w:eastAsia="Calibri" w:cs="Calibri"/>
          <w:b w:val="1"/>
          <w:bCs w:val="1"/>
          <w:sz w:val="18"/>
          <w:szCs w:val="18"/>
        </w:rPr>
        <w:t>O filmie „Dyrygent”</w:t>
      </w:r>
    </w:p>
    <w:p w:rsidR="657DADD4" w:rsidP="4FCDDAA4" w:rsidRDefault="6F5917E0" w14:paraId="590AC37F" w14:textId="381935A1">
      <w:pPr>
        <w:jc w:val="both"/>
        <w:rPr>
          <w:rFonts w:ascii="Calibri" w:hAnsi="Calibri" w:eastAsia="Calibri" w:cs="Calibri"/>
          <w:sz w:val="18"/>
          <w:szCs w:val="18"/>
        </w:rPr>
      </w:pPr>
      <w:r w:rsidRPr="4FCDDAA4">
        <w:rPr>
          <w:rFonts w:ascii="Calibri" w:hAnsi="Calibri" w:eastAsia="Calibri" w:cs="Calibri"/>
          <w:sz w:val="18"/>
          <w:szCs w:val="18"/>
        </w:rPr>
        <w:t xml:space="preserve">„Dyrygent” to czesko-słowacki dramat w reżyserii Ondřeja Provazníka, inspirowany sprawą chóru Bambini di Praga. Opowiada historię trzynastoletniej </w:t>
      </w:r>
      <w:r w:rsidRPr="4FCDDAA4" w:rsidR="36719636">
        <w:rPr>
          <w:rFonts w:ascii="Calibri" w:hAnsi="Calibri" w:eastAsia="Calibri" w:cs="Calibri"/>
          <w:sz w:val="18"/>
          <w:szCs w:val="18"/>
        </w:rPr>
        <w:t>Karoliny</w:t>
      </w:r>
      <w:r w:rsidRPr="4FCDDAA4">
        <w:rPr>
          <w:rFonts w:ascii="Calibri" w:hAnsi="Calibri" w:eastAsia="Calibri" w:cs="Calibri"/>
          <w:sz w:val="18"/>
          <w:szCs w:val="18"/>
        </w:rPr>
        <w:t xml:space="preserve">, która trafia do prestiżowego żeńskiego chóru i stopniowo odkrywa, jak wysoką cenę może mieć wyróżnienie ze strony cenionego dyrygenta.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Pełnometrażowy </w:t>
      </w:r>
      <w:r w:rsidRPr="4FCDDAA4" w:rsidR="5494FC50">
        <w:rPr>
          <w:rFonts w:ascii="Calibri" w:hAnsi="Calibri" w:eastAsia="Calibri" w:cs="Calibri"/>
          <w:sz w:val="18"/>
          <w:szCs w:val="18"/>
        </w:rPr>
        <w:t xml:space="preserve">film Provazníka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zdobył już </w:t>
      </w:r>
      <w:r w:rsidRPr="4FCDDAA4" w:rsidR="6F0EF175">
        <w:rPr>
          <w:rFonts w:ascii="Calibri" w:hAnsi="Calibri" w:eastAsia="Calibri" w:cs="Calibri"/>
          <w:sz w:val="18"/>
          <w:szCs w:val="18"/>
        </w:rPr>
        <w:t>m.in.</w:t>
      </w:r>
      <w:r w:rsidRPr="4FCDDAA4" w:rsidR="49AA31C0">
        <w:rPr>
          <w:rFonts w:ascii="Calibri" w:hAnsi="Calibri" w:eastAsia="Calibri" w:cs="Calibri"/>
          <w:sz w:val="18"/>
          <w:szCs w:val="18"/>
        </w:rPr>
        <w:t xml:space="preserve"> trzy Czeskie Lwy – za najlepszą rolę kobiecą, muzykę i dźwięk. </w:t>
      </w:r>
      <w:r w:rsidRPr="4FCDDAA4" w:rsidR="6E1337B2">
        <w:rPr>
          <w:rFonts w:ascii="Calibri" w:hAnsi="Calibri" w:eastAsia="Calibri" w:cs="Calibri"/>
          <w:sz w:val="18"/>
          <w:szCs w:val="18"/>
        </w:rPr>
        <w:t>P</w:t>
      </w:r>
      <w:r w:rsidRPr="4FCDDAA4">
        <w:rPr>
          <w:rFonts w:ascii="Calibri" w:hAnsi="Calibri" w:eastAsia="Calibri" w:cs="Calibri"/>
          <w:sz w:val="18"/>
          <w:szCs w:val="18"/>
        </w:rPr>
        <w:t>olska premiera filmu odbędzie się 10 kwietnia 2026 roku.</w:t>
      </w:r>
    </w:p>
    <w:p w:rsidR="3906C062" w:rsidP="32986F50" w:rsidRDefault="2606A2C4" w14:paraId="27F78FF3" w14:textId="64D48B44">
      <w:pPr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32986F50">
        <w:rPr>
          <w:rFonts w:ascii="Calibri" w:hAnsi="Calibri" w:eastAsia="Calibri" w:cs="Calibri"/>
          <w:b/>
          <w:bCs/>
          <w:sz w:val="18"/>
          <w:szCs w:val="18"/>
        </w:rPr>
        <w:t>NAZYWOWKINACH.PL</w:t>
      </w:r>
    </w:p>
    <w:p w:rsidR="3906C062" w:rsidP="657DADD4" w:rsidRDefault="0D7FA18C" w14:paraId="35D95F12" w14:textId="65BBC0B4">
      <w:pPr>
        <w:jc w:val="both"/>
        <w:rPr>
          <w:rFonts w:ascii="Calibri" w:hAnsi="Calibri" w:eastAsia="Calibri" w:cs="Calibri"/>
          <w:sz w:val="18"/>
          <w:szCs w:val="18"/>
        </w:rPr>
      </w:pPr>
      <w:r w:rsidRPr="3C42313D">
        <w:rPr>
          <w:rFonts w:ascii="Calibri" w:hAnsi="Calibri" w:eastAsia="Calibri" w:cs="Calibri"/>
          <w:sz w:val="18"/>
          <w:szCs w:val="18"/>
        </w:rPr>
        <w:t xml:space="preserve">Jesteśmy europejskim pionierem w zakresie wydarzeń kinowych. Od 2007 roku dystrybuujemy najwyższej jakości kontent alternatywny, w tym transmisje HD LIVE, z najlepszych teatrów i sal koncertowych świata. </w:t>
      </w:r>
      <w:r w:rsidRPr="3C42313D" w:rsidR="249E1AC9">
        <w:rPr>
          <w:rFonts w:ascii="Calibri" w:hAnsi="Calibri" w:eastAsia="Calibri" w:cs="Calibri"/>
          <w:sz w:val="18"/>
          <w:szCs w:val="18"/>
        </w:rPr>
        <w:t>Nasza aktualna, ekskluzywna oferta: The Metropolitan Opera: Live in HD, National Theatre Live, Art Beats, Comédie-Française Live, The Berliner Philharmoniker Live in Cinemas zapewnia wzruszenia</w:t>
      </w:r>
      <w:r w:rsidRPr="3C42313D">
        <w:rPr>
          <w:rFonts w:ascii="Calibri" w:hAnsi="Calibri" w:eastAsia="Calibri" w:cs="Calibri"/>
          <w:sz w:val="18"/>
          <w:szCs w:val="18"/>
        </w:rPr>
        <w:t xml:space="preserve"> zapewnia wzruszenia i rozrywkę miłośnikom sztuki w Polsce i w Europie Środkowo-Wschodniej, gdzie również dystrybuujemy. Wzbogacamy portfolio o pełnometrażowe, wartościowe filmy dokumentalne i fabularne, zarówno dotyczące sztuki, jak i związane z tematyką ekologiczną i społeczną.</w:t>
      </w:r>
    </w:p>
    <w:p w:rsidR="574A89A2" w:rsidP="713A943C" w:rsidRDefault="574A89A2" w14:paraId="1EEE89F0" w14:textId="3309186E">
      <w:pPr>
        <w:pStyle w:val="Normalny"/>
        <w:rPr>
          <w:rFonts w:ascii="Calibri" w:hAnsi="Calibri" w:eastAsia="Calibri" w:cs="Calibri"/>
          <w:sz w:val="18"/>
          <w:szCs w:val="18"/>
        </w:rPr>
      </w:pPr>
      <w:r w:rsidR="574A89A2">
        <w:drawing>
          <wp:inline wp14:editId="53A4EE6D" wp14:anchorId="14FAE1B7">
            <wp:extent cx="1918741" cy="575622"/>
            <wp:effectExtent l="0" t="0" r="0" b="0"/>
            <wp:docPr id="4832863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3286384" name="Picture 483286384"/>
                    <pic:cNvPicPr/>
                  </pic:nvPicPr>
                  <pic:blipFill>
                    <a:blip xmlns:r="http://schemas.openxmlformats.org/officeDocument/2006/relationships" r:embed="rId7458218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8741" cy="57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906C06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57B" w:rsidRDefault="00B4157B" w14:paraId="133CEB16" w14:textId="77777777">
      <w:pPr>
        <w:spacing w:after="0" w:line="240" w:lineRule="auto"/>
      </w:pPr>
      <w:r>
        <w:separator/>
      </w:r>
    </w:p>
  </w:endnote>
  <w:endnote w:type="continuationSeparator" w:id="0">
    <w:p w:rsidR="00B4157B" w:rsidRDefault="00B4157B" w14:paraId="3B779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42313D" w:rsidTr="3C42313D" w14:paraId="430E82D1" w14:textId="77777777">
      <w:trPr>
        <w:trHeight w:val="300"/>
      </w:trPr>
      <w:tc>
        <w:tcPr>
          <w:tcW w:w="3005" w:type="dxa"/>
        </w:tcPr>
        <w:p w:rsidR="3C42313D" w:rsidP="3C42313D" w:rsidRDefault="3C42313D" w14:paraId="68383CE3" w14:textId="5F667EEA">
          <w:pPr>
            <w:pStyle w:val="Nagwek"/>
            <w:ind w:left="-115"/>
          </w:pPr>
        </w:p>
      </w:tc>
      <w:tc>
        <w:tcPr>
          <w:tcW w:w="3005" w:type="dxa"/>
        </w:tcPr>
        <w:p w:rsidR="3C42313D" w:rsidP="3C42313D" w:rsidRDefault="3C42313D" w14:paraId="2780C907" w14:textId="38CA2FC9">
          <w:pPr>
            <w:pStyle w:val="Nagwek"/>
            <w:jc w:val="center"/>
          </w:pPr>
        </w:p>
      </w:tc>
      <w:tc>
        <w:tcPr>
          <w:tcW w:w="3005" w:type="dxa"/>
        </w:tcPr>
        <w:p w:rsidR="3C42313D" w:rsidP="3C42313D" w:rsidRDefault="3C42313D" w14:paraId="4C8F29A7" w14:textId="02252403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0FCD4670" w14:textId="71247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57B" w:rsidRDefault="00B4157B" w14:paraId="396EFFE5" w14:textId="77777777">
      <w:pPr>
        <w:spacing w:after="0" w:line="240" w:lineRule="auto"/>
      </w:pPr>
      <w:r>
        <w:separator/>
      </w:r>
    </w:p>
  </w:footnote>
  <w:footnote w:type="continuationSeparator" w:id="0">
    <w:p w:rsidR="00B4157B" w:rsidRDefault="00B4157B" w14:paraId="478014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6"/>
      <w:gridCol w:w="3005"/>
    </w:tblGrid>
    <w:tr w:rsidR="3C42313D" w:rsidTr="713A943C" w14:paraId="5C758CE7" w14:textId="77777777">
      <w:trPr>
        <w:trHeight w:val="300"/>
      </w:trPr>
      <w:tc>
        <w:tcPr>
          <w:tcW w:w="3005" w:type="dxa"/>
          <w:tcMar/>
        </w:tcPr>
        <w:p w:rsidR="3C42313D" w:rsidP="3C42313D" w:rsidRDefault="3C42313D" w14:paraId="2BC4312B" w14:textId="1ABE474C">
          <w:pPr>
            <w:pStyle w:val="Nagwek"/>
            <w:ind w:left="-115"/>
          </w:pPr>
        </w:p>
      </w:tc>
      <w:tc>
        <w:tcPr>
          <w:tcW w:w="3005" w:type="dxa"/>
          <w:tcMar/>
        </w:tcPr>
        <w:p w:rsidR="3C42313D" w:rsidP="3C42313D" w:rsidRDefault="3C42313D" w14:paraId="3E20FA9C" w14:textId="0895631A">
          <w:pPr>
            <w:pStyle w:val="Nagwek"/>
            <w:jc w:val="center"/>
          </w:pPr>
        </w:p>
      </w:tc>
      <w:tc>
        <w:tcPr>
          <w:tcW w:w="3005" w:type="dxa"/>
          <w:tcMar/>
        </w:tcPr>
        <w:p w:rsidR="3C42313D" w:rsidP="3C42313D" w:rsidRDefault="3C42313D" w14:paraId="09298D1A" w14:textId="36F1504A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757E740A" w14:textId="759E5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23385"/>
    <w:rsid w:val="00160E1E"/>
    <w:rsid w:val="002623E2"/>
    <w:rsid w:val="00277C2A"/>
    <w:rsid w:val="00503BDF"/>
    <w:rsid w:val="006146C9"/>
    <w:rsid w:val="007A09E7"/>
    <w:rsid w:val="00961373"/>
    <w:rsid w:val="00AD4A98"/>
    <w:rsid w:val="00B4157B"/>
    <w:rsid w:val="00E058C2"/>
    <w:rsid w:val="00E7B9EA"/>
    <w:rsid w:val="01411780"/>
    <w:rsid w:val="0194223E"/>
    <w:rsid w:val="0194BEFC"/>
    <w:rsid w:val="023658D5"/>
    <w:rsid w:val="026D9E9D"/>
    <w:rsid w:val="02E64036"/>
    <w:rsid w:val="03BC0544"/>
    <w:rsid w:val="03F1D2EA"/>
    <w:rsid w:val="0437FC8A"/>
    <w:rsid w:val="048015E6"/>
    <w:rsid w:val="04967502"/>
    <w:rsid w:val="04DD5A3E"/>
    <w:rsid w:val="0541719B"/>
    <w:rsid w:val="058A60D9"/>
    <w:rsid w:val="065620C1"/>
    <w:rsid w:val="066E322F"/>
    <w:rsid w:val="06CB25AD"/>
    <w:rsid w:val="06D5AFDF"/>
    <w:rsid w:val="06F3A25A"/>
    <w:rsid w:val="06F89408"/>
    <w:rsid w:val="072D70D1"/>
    <w:rsid w:val="0766864A"/>
    <w:rsid w:val="077EA265"/>
    <w:rsid w:val="077F0280"/>
    <w:rsid w:val="07B0037E"/>
    <w:rsid w:val="07F1FD06"/>
    <w:rsid w:val="082C0CB6"/>
    <w:rsid w:val="085B004D"/>
    <w:rsid w:val="085EE9CD"/>
    <w:rsid w:val="08B51F07"/>
    <w:rsid w:val="09706E1D"/>
    <w:rsid w:val="09784CC9"/>
    <w:rsid w:val="09FED856"/>
    <w:rsid w:val="0A161438"/>
    <w:rsid w:val="0A74D0DE"/>
    <w:rsid w:val="0AFD2C6A"/>
    <w:rsid w:val="0B4492EA"/>
    <w:rsid w:val="0B7DC39A"/>
    <w:rsid w:val="0B87A6CF"/>
    <w:rsid w:val="0BD2F3C8"/>
    <w:rsid w:val="0C416ABC"/>
    <w:rsid w:val="0C904BF5"/>
    <w:rsid w:val="0C9D18D8"/>
    <w:rsid w:val="0D54A5BE"/>
    <w:rsid w:val="0D7FA18C"/>
    <w:rsid w:val="0DE076C5"/>
    <w:rsid w:val="0E95B5F8"/>
    <w:rsid w:val="0EA31FCA"/>
    <w:rsid w:val="0F31B8BC"/>
    <w:rsid w:val="0F379A9D"/>
    <w:rsid w:val="0F8CFD2F"/>
    <w:rsid w:val="0FD21DDD"/>
    <w:rsid w:val="106830EF"/>
    <w:rsid w:val="10E0C56A"/>
    <w:rsid w:val="10EC10CA"/>
    <w:rsid w:val="111416AC"/>
    <w:rsid w:val="12EE4AD5"/>
    <w:rsid w:val="13043ED3"/>
    <w:rsid w:val="13080741"/>
    <w:rsid w:val="1319ECF7"/>
    <w:rsid w:val="13439F2B"/>
    <w:rsid w:val="13B1529D"/>
    <w:rsid w:val="14445E84"/>
    <w:rsid w:val="144A6984"/>
    <w:rsid w:val="154591C9"/>
    <w:rsid w:val="1611B672"/>
    <w:rsid w:val="1685D75D"/>
    <w:rsid w:val="1694196A"/>
    <w:rsid w:val="16A71341"/>
    <w:rsid w:val="1710161E"/>
    <w:rsid w:val="17C0496F"/>
    <w:rsid w:val="17EF957C"/>
    <w:rsid w:val="1831149C"/>
    <w:rsid w:val="183A2E49"/>
    <w:rsid w:val="1857DBD4"/>
    <w:rsid w:val="193BCA9F"/>
    <w:rsid w:val="1A058204"/>
    <w:rsid w:val="1A1709CB"/>
    <w:rsid w:val="1A97CC3C"/>
    <w:rsid w:val="1B1782EB"/>
    <w:rsid w:val="1C5BF7BC"/>
    <w:rsid w:val="1C6088B4"/>
    <w:rsid w:val="1C769A68"/>
    <w:rsid w:val="1CAAFC54"/>
    <w:rsid w:val="1D77C0F9"/>
    <w:rsid w:val="1DBCE220"/>
    <w:rsid w:val="1E30343C"/>
    <w:rsid w:val="1E763345"/>
    <w:rsid w:val="1E7C6484"/>
    <w:rsid w:val="1E802159"/>
    <w:rsid w:val="1EA1B1F7"/>
    <w:rsid w:val="1EB63F91"/>
    <w:rsid w:val="1EF23574"/>
    <w:rsid w:val="1F0E7C37"/>
    <w:rsid w:val="1F43B3B4"/>
    <w:rsid w:val="1F4CB0F4"/>
    <w:rsid w:val="1FDF0B3A"/>
    <w:rsid w:val="2088D4F3"/>
    <w:rsid w:val="20AC2D23"/>
    <w:rsid w:val="20B8844B"/>
    <w:rsid w:val="20D143B9"/>
    <w:rsid w:val="20EF5344"/>
    <w:rsid w:val="21B01879"/>
    <w:rsid w:val="21E0FCDD"/>
    <w:rsid w:val="2233203D"/>
    <w:rsid w:val="22895C72"/>
    <w:rsid w:val="228F93E7"/>
    <w:rsid w:val="22C03EA5"/>
    <w:rsid w:val="22D10CD6"/>
    <w:rsid w:val="231825FF"/>
    <w:rsid w:val="236B2F93"/>
    <w:rsid w:val="23ECED09"/>
    <w:rsid w:val="2439FF89"/>
    <w:rsid w:val="249E1AC9"/>
    <w:rsid w:val="2594A89A"/>
    <w:rsid w:val="25A2A441"/>
    <w:rsid w:val="25DDCC16"/>
    <w:rsid w:val="2606A2C4"/>
    <w:rsid w:val="266C088A"/>
    <w:rsid w:val="2685B2CA"/>
    <w:rsid w:val="26FBC6C1"/>
    <w:rsid w:val="26FFAFA8"/>
    <w:rsid w:val="273A37C2"/>
    <w:rsid w:val="274476D2"/>
    <w:rsid w:val="27A10EAA"/>
    <w:rsid w:val="27DB0C02"/>
    <w:rsid w:val="28E5A756"/>
    <w:rsid w:val="28EFF9E4"/>
    <w:rsid w:val="28FC8F72"/>
    <w:rsid w:val="29480183"/>
    <w:rsid w:val="2962D5B9"/>
    <w:rsid w:val="29658BC4"/>
    <w:rsid w:val="2967891D"/>
    <w:rsid w:val="298009C8"/>
    <w:rsid w:val="29A03337"/>
    <w:rsid w:val="29EF2C51"/>
    <w:rsid w:val="2AA166A4"/>
    <w:rsid w:val="2B4069DD"/>
    <w:rsid w:val="2B534D6A"/>
    <w:rsid w:val="2B6B753F"/>
    <w:rsid w:val="2BA1801F"/>
    <w:rsid w:val="2BBB1C73"/>
    <w:rsid w:val="2BC85399"/>
    <w:rsid w:val="2C141710"/>
    <w:rsid w:val="2CA16E35"/>
    <w:rsid w:val="2CE50D13"/>
    <w:rsid w:val="2D668613"/>
    <w:rsid w:val="2D95C7FC"/>
    <w:rsid w:val="2DAB1CCA"/>
    <w:rsid w:val="2DEDFFDB"/>
    <w:rsid w:val="2E10C4AF"/>
    <w:rsid w:val="2E125E3D"/>
    <w:rsid w:val="2E331960"/>
    <w:rsid w:val="2E598032"/>
    <w:rsid w:val="2EAC1B0C"/>
    <w:rsid w:val="2F547596"/>
    <w:rsid w:val="2F584AF0"/>
    <w:rsid w:val="2F99C284"/>
    <w:rsid w:val="30FF9FC0"/>
    <w:rsid w:val="3157944F"/>
    <w:rsid w:val="31F88FC5"/>
    <w:rsid w:val="31F96131"/>
    <w:rsid w:val="321132AA"/>
    <w:rsid w:val="32789D22"/>
    <w:rsid w:val="32944B54"/>
    <w:rsid w:val="32986F50"/>
    <w:rsid w:val="3307A409"/>
    <w:rsid w:val="3370BBC8"/>
    <w:rsid w:val="33FAD14B"/>
    <w:rsid w:val="34544CAB"/>
    <w:rsid w:val="34A32C45"/>
    <w:rsid w:val="34B61174"/>
    <w:rsid w:val="34C84BFA"/>
    <w:rsid w:val="34D94F63"/>
    <w:rsid w:val="34F03501"/>
    <w:rsid w:val="34FD19D8"/>
    <w:rsid w:val="356E0196"/>
    <w:rsid w:val="35CCE3C4"/>
    <w:rsid w:val="35E575A6"/>
    <w:rsid w:val="3610A4A4"/>
    <w:rsid w:val="36719636"/>
    <w:rsid w:val="36AE8F40"/>
    <w:rsid w:val="36F420EC"/>
    <w:rsid w:val="36FE3C26"/>
    <w:rsid w:val="36FE666F"/>
    <w:rsid w:val="3770D750"/>
    <w:rsid w:val="382E4B7E"/>
    <w:rsid w:val="3889BC2A"/>
    <w:rsid w:val="3906C062"/>
    <w:rsid w:val="394B4B93"/>
    <w:rsid w:val="3962509C"/>
    <w:rsid w:val="39F054CE"/>
    <w:rsid w:val="39FD833F"/>
    <w:rsid w:val="3A34C44F"/>
    <w:rsid w:val="3A7357B1"/>
    <w:rsid w:val="3ACB6F6C"/>
    <w:rsid w:val="3B2EC2BF"/>
    <w:rsid w:val="3B4F1379"/>
    <w:rsid w:val="3C42313D"/>
    <w:rsid w:val="3C867756"/>
    <w:rsid w:val="3D0CAE16"/>
    <w:rsid w:val="3D0E16F7"/>
    <w:rsid w:val="3DC978DC"/>
    <w:rsid w:val="3E6C9B38"/>
    <w:rsid w:val="3E94EBD0"/>
    <w:rsid w:val="3EB1A5EE"/>
    <w:rsid w:val="3EDF025D"/>
    <w:rsid w:val="3F1367B7"/>
    <w:rsid w:val="3F375839"/>
    <w:rsid w:val="404BC723"/>
    <w:rsid w:val="405D6D8F"/>
    <w:rsid w:val="40A450AC"/>
    <w:rsid w:val="40E7FBEB"/>
    <w:rsid w:val="40FFDA3B"/>
    <w:rsid w:val="41018F24"/>
    <w:rsid w:val="41AE4C66"/>
    <w:rsid w:val="4278B4A5"/>
    <w:rsid w:val="42DE31D2"/>
    <w:rsid w:val="42F54C77"/>
    <w:rsid w:val="430F7A08"/>
    <w:rsid w:val="43AEA872"/>
    <w:rsid w:val="43C346DD"/>
    <w:rsid w:val="43CFA26D"/>
    <w:rsid w:val="4439EDD9"/>
    <w:rsid w:val="446CD405"/>
    <w:rsid w:val="44A0E2D7"/>
    <w:rsid w:val="4597D136"/>
    <w:rsid w:val="460A004F"/>
    <w:rsid w:val="46158C20"/>
    <w:rsid w:val="4627F93D"/>
    <w:rsid w:val="464196AF"/>
    <w:rsid w:val="46976170"/>
    <w:rsid w:val="46BD1AA5"/>
    <w:rsid w:val="46E3A9D2"/>
    <w:rsid w:val="4748A3D4"/>
    <w:rsid w:val="476D871C"/>
    <w:rsid w:val="47F2A273"/>
    <w:rsid w:val="482FA23A"/>
    <w:rsid w:val="484D1089"/>
    <w:rsid w:val="48569E74"/>
    <w:rsid w:val="48C8A582"/>
    <w:rsid w:val="48D64A98"/>
    <w:rsid w:val="49311D5A"/>
    <w:rsid w:val="495123E7"/>
    <w:rsid w:val="49548394"/>
    <w:rsid w:val="49AA31C0"/>
    <w:rsid w:val="49F2995A"/>
    <w:rsid w:val="4A1C1EB0"/>
    <w:rsid w:val="4A5091CD"/>
    <w:rsid w:val="4A749FE9"/>
    <w:rsid w:val="4AABB346"/>
    <w:rsid w:val="4AEECF64"/>
    <w:rsid w:val="4AEF3B43"/>
    <w:rsid w:val="4AF2C189"/>
    <w:rsid w:val="4B1505A7"/>
    <w:rsid w:val="4B18708E"/>
    <w:rsid w:val="4B289BDF"/>
    <w:rsid w:val="4B3498B1"/>
    <w:rsid w:val="4B4ADCCA"/>
    <w:rsid w:val="4B534A01"/>
    <w:rsid w:val="4B616849"/>
    <w:rsid w:val="4B93202C"/>
    <w:rsid w:val="4BA60979"/>
    <w:rsid w:val="4BF51DF6"/>
    <w:rsid w:val="4C0BAD44"/>
    <w:rsid w:val="4C15841B"/>
    <w:rsid w:val="4C3B8086"/>
    <w:rsid w:val="4C45F9E6"/>
    <w:rsid w:val="4C640C49"/>
    <w:rsid w:val="4CB85C7B"/>
    <w:rsid w:val="4D214E11"/>
    <w:rsid w:val="4D9E66DE"/>
    <w:rsid w:val="4D9F54B1"/>
    <w:rsid w:val="4DF885D5"/>
    <w:rsid w:val="4E1382C5"/>
    <w:rsid w:val="4E1FAC97"/>
    <w:rsid w:val="4E3255A3"/>
    <w:rsid w:val="4E611DC8"/>
    <w:rsid w:val="4EAC46C4"/>
    <w:rsid w:val="4ED496DA"/>
    <w:rsid w:val="4F150194"/>
    <w:rsid w:val="4F16BD94"/>
    <w:rsid w:val="4F255877"/>
    <w:rsid w:val="4F3CFD57"/>
    <w:rsid w:val="4FACFAE4"/>
    <w:rsid w:val="4FCDDAA4"/>
    <w:rsid w:val="4FD76E4E"/>
    <w:rsid w:val="50283BB3"/>
    <w:rsid w:val="502C1570"/>
    <w:rsid w:val="505BD599"/>
    <w:rsid w:val="506F1AF2"/>
    <w:rsid w:val="50A98855"/>
    <w:rsid w:val="50E68A95"/>
    <w:rsid w:val="50EF39B4"/>
    <w:rsid w:val="50FC0A13"/>
    <w:rsid w:val="513FDAC5"/>
    <w:rsid w:val="51464658"/>
    <w:rsid w:val="518AC663"/>
    <w:rsid w:val="52608DC7"/>
    <w:rsid w:val="53B1567E"/>
    <w:rsid w:val="54323DC4"/>
    <w:rsid w:val="5494FC50"/>
    <w:rsid w:val="54D38AF5"/>
    <w:rsid w:val="55204C55"/>
    <w:rsid w:val="55A08E06"/>
    <w:rsid w:val="55BF0AFF"/>
    <w:rsid w:val="55C079CA"/>
    <w:rsid w:val="569F29E9"/>
    <w:rsid w:val="56A73EAE"/>
    <w:rsid w:val="573CCE5F"/>
    <w:rsid w:val="5742E5F5"/>
    <w:rsid w:val="574A89A2"/>
    <w:rsid w:val="574F0B72"/>
    <w:rsid w:val="5776F04B"/>
    <w:rsid w:val="578D5C8A"/>
    <w:rsid w:val="57E25715"/>
    <w:rsid w:val="580EE3E1"/>
    <w:rsid w:val="584AA0E6"/>
    <w:rsid w:val="5855E59D"/>
    <w:rsid w:val="585A8743"/>
    <w:rsid w:val="587F7119"/>
    <w:rsid w:val="58A8D01D"/>
    <w:rsid w:val="58E492BF"/>
    <w:rsid w:val="594FD713"/>
    <w:rsid w:val="595A88B4"/>
    <w:rsid w:val="597C4205"/>
    <w:rsid w:val="59A2369D"/>
    <w:rsid w:val="59A40C0B"/>
    <w:rsid w:val="59F58D9E"/>
    <w:rsid w:val="5A2BBCD9"/>
    <w:rsid w:val="5A44251D"/>
    <w:rsid w:val="5A44EF41"/>
    <w:rsid w:val="5A4BCCE4"/>
    <w:rsid w:val="5A6F31E3"/>
    <w:rsid w:val="5A808974"/>
    <w:rsid w:val="5B2025DF"/>
    <w:rsid w:val="5B74FA35"/>
    <w:rsid w:val="5B7BE117"/>
    <w:rsid w:val="5B9CFEF3"/>
    <w:rsid w:val="5BCA5F3D"/>
    <w:rsid w:val="5BDA202C"/>
    <w:rsid w:val="5BE5D32F"/>
    <w:rsid w:val="5C3D628B"/>
    <w:rsid w:val="5C4333A9"/>
    <w:rsid w:val="5CDA298B"/>
    <w:rsid w:val="5D46BBFF"/>
    <w:rsid w:val="5D5EE076"/>
    <w:rsid w:val="5DEB7A82"/>
    <w:rsid w:val="5E160F0E"/>
    <w:rsid w:val="5E291FA1"/>
    <w:rsid w:val="5E45E039"/>
    <w:rsid w:val="5E6BDADD"/>
    <w:rsid w:val="5E7D610E"/>
    <w:rsid w:val="5F0ECC13"/>
    <w:rsid w:val="5F30628C"/>
    <w:rsid w:val="5FEB1F38"/>
    <w:rsid w:val="6013FB06"/>
    <w:rsid w:val="602A373E"/>
    <w:rsid w:val="60902E53"/>
    <w:rsid w:val="60BE8441"/>
    <w:rsid w:val="61B66368"/>
    <w:rsid w:val="6233A8B5"/>
    <w:rsid w:val="623EEC99"/>
    <w:rsid w:val="635C06AF"/>
    <w:rsid w:val="6378BDA0"/>
    <w:rsid w:val="6391C2B1"/>
    <w:rsid w:val="63D02396"/>
    <w:rsid w:val="64662195"/>
    <w:rsid w:val="648729F3"/>
    <w:rsid w:val="6488728D"/>
    <w:rsid w:val="6536A604"/>
    <w:rsid w:val="653BBCEB"/>
    <w:rsid w:val="657DADD4"/>
    <w:rsid w:val="65CD7998"/>
    <w:rsid w:val="65E855CA"/>
    <w:rsid w:val="66B2AE13"/>
    <w:rsid w:val="66CAF4A4"/>
    <w:rsid w:val="66F30315"/>
    <w:rsid w:val="67692CD8"/>
    <w:rsid w:val="679F7EE0"/>
    <w:rsid w:val="67AD6333"/>
    <w:rsid w:val="67B78A7D"/>
    <w:rsid w:val="6819E3D2"/>
    <w:rsid w:val="681E5004"/>
    <w:rsid w:val="6827D242"/>
    <w:rsid w:val="685CF112"/>
    <w:rsid w:val="6884213B"/>
    <w:rsid w:val="6933789A"/>
    <w:rsid w:val="6996E0C6"/>
    <w:rsid w:val="69B2BE3F"/>
    <w:rsid w:val="69BA72EC"/>
    <w:rsid w:val="69D8A2C8"/>
    <w:rsid w:val="6A1E2C6C"/>
    <w:rsid w:val="6A38002A"/>
    <w:rsid w:val="6A50F5A6"/>
    <w:rsid w:val="6A60FE40"/>
    <w:rsid w:val="6B12F5D3"/>
    <w:rsid w:val="6B5B16A7"/>
    <w:rsid w:val="6B5F146C"/>
    <w:rsid w:val="6B9320F5"/>
    <w:rsid w:val="6BE10991"/>
    <w:rsid w:val="6C199B95"/>
    <w:rsid w:val="6C3DCE9B"/>
    <w:rsid w:val="6C7AEA16"/>
    <w:rsid w:val="6C93C260"/>
    <w:rsid w:val="6CA83981"/>
    <w:rsid w:val="6CC93932"/>
    <w:rsid w:val="6CCDE3D8"/>
    <w:rsid w:val="6CD852BC"/>
    <w:rsid w:val="6D0CFF90"/>
    <w:rsid w:val="6D53C130"/>
    <w:rsid w:val="6D92DEEE"/>
    <w:rsid w:val="6DB199D3"/>
    <w:rsid w:val="6DC5D57E"/>
    <w:rsid w:val="6DCF165E"/>
    <w:rsid w:val="6E034FBD"/>
    <w:rsid w:val="6E129AC3"/>
    <w:rsid w:val="6E1337B2"/>
    <w:rsid w:val="6E223385"/>
    <w:rsid w:val="6E34CCF8"/>
    <w:rsid w:val="6E5F8998"/>
    <w:rsid w:val="6F0EF175"/>
    <w:rsid w:val="6F3985D8"/>
    <w:rsid w:val="6F5917E0"/>
    <w:rsid w:val="6F897DD8"/>
    <w:rsid w:val="6F8E65A8"/>
    <w:rsid w:val="6FF8F9C8"/>
    <w:rsid w:val="6FFC1BD2"/>
    <w:rsid w:val="705DACC7"/>
    <w:rsid w:val="70728EAF"/>
    <w:rsid w:val="70DB0113"/>
    <w:rsid w:val="713A943C"/>
    <w:rsid w:val="716F10E6"/>
    <w:rsid w:val="719C10B5"/>
    <w:rsid w:val="71A17FD0"/>
    <w:rsid w:val="71EDFDD2"/>
    <w:rsid w:val="73283B7E"/>
    <w:rsid w:val="7330F957"/>
    <w:rsid w:val="737D8BA4"/>
    <w:rsid w:val="73A99F7E"/>
    <w:rsid w:val="73B002AE"/>
    <w:rsid w:val="73EF0632"/>
    <w:rsid w:val="740500A1"/>
    <w:rsid w:val="7413ADEF"/>
    <w:rsid w:val="750E09BD"/>
    <w:rsid w:val="7510E2DB"/>
    <w:rsid w:val="7513E4CA"/>
    <w:rsid w:val="7566337E"/>
    <w:rsid w:val="763042D1"/>
    <w:rsid w:val="7685D6FB"/>
    <w:rsid w:val="7749F7EE"/>
    <w:rsid w:val="78300DC3"/>
    <w:rsid w:val="788D5C2C"/>
    <w:rsid w:val="78940FBF"/>
    <w:rsid w:val="78CB161A"/>
    <w:rsid w:val="79A4ADC6"/>
    <w:rsid w:val="79E8F126"/>
    <w:rsid w:val="7A703111"/>
    <w:rsid w:val="7AC14D46"/>
    <w:rsid w:val="7B03E1EE"/>
    <w:rsid w:val="7B9D8B05"/>
    <w:rsid w:val="7BAFB3C4"/>
    <w:rsid w:val="7BCD0F80"/>
    <w:rsid w:val="7C77B5E7"/>
    <w:rsid w:val="7C853B02"/>
    <w:rsid w:val="7CB52EB1"/>
    <w:rsid w:val="7CE0771E"/>
    <w:rsid w:val="7D76B6EE"/>
    <w:rsid w:val="7DA53496"/>
    <w:rsid w:val="7DF79705"/>
    <w:rsid w:val="7E2041AB"/>
    <w:rsid w:val="7E54D091"/>
    <w:rsid w:val="7E7C173F"/>
    <w:rsid w:val="7F789C50"/>
    <w:rsid w:val="7FA35705"/>
    <w:rsid w:val="7FB0ABA8"/>
    <w:rsid w:val="7FBF88DE"/>
    <w:rsid w:val="7FD04C72"/>
    <w:rsid w:val="7FDE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3385"/>
  <w15:chartTrackingRefBased/>
  <w15:docId w15:val="{9DE92FEE-A1D9-4D1D-85B3-FE9BC9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uiPriority w:val="9"/>
    <w:unhideWhenUsed/>
    <w:qFormat/>
    <w:rsid w:val="32986F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3298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32986F50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32986F5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32986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A9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D4A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23E2"/>
    <w:pPr>
      <w:spacing w:after="0" w:line="240" w:lineRule="auto"/>
    </w:pPr>
  </w:style>
  <w:style w:type="paragraph" w:styleId="Akapitzlist">
    <w:name w:val="List Paragraph"/>
    <w:uiPriority w:val="34"/>
    <w:qFormat/>
    <w:rsid w:val="32986F50"/>
    <w:pPr>
      <w:ind w:left="720"/>
      <w:contextualSpacing/>
    </w:pPr>
  </w:style>
  <w:style w:type="character" w:styleId="Hipercze">
    <w:name w:val="Hyperlink"/>
    <w:uiPriority w:val="99"/>
    <w:unhideWhenUsed/>
    <w:rsid w:val="32986F50"/>
    <w:rPr>
      <w:color w:val="467886"/>
      <w:u w:val="single"/>
    </w:rPr>
  </w:style>
  <w:style w:type="paragraph" w:styleId="Nagwek">
    <w:name w:val="head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Id745821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16</revision>
  <dcterms:created xsi:type="dcterms:W3CDTF">2026-03-31T09:23:00.0000000Z</dcterms:created>
  <dcterms:modified xsi:type="dcterms:W3CDTF">2026-04-09T10:24:55.2033647Z</dcterms:modified>
</coreProperties>
</file>