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4BAB" w14:textId="77777777" w:rsidR="00A121A6" w:rsidRDefault="00AE1D9E" w:rsidP="00A121A6">
      <w:pPr>
        <w:spacing w:line="276" w:lineRule="auto"/>
        <w:ind w:right="-483"/>
        <w:jc w:val="both"/>
        <w:rPr>
          <w:rFonts w:ascii="Arial" w:hAnsi="Arial" w:cs="Arial"/>
          <w:b/>
          <w:sz w:val="22"/>
          <w:szCs w:val="22"/>
        </w:rPr>
      </w:pPr>
      <w:r w:rsidRPr="000D0D60">
        <w:rPr>
          <w:rFonts w:asciiTheme="majorHAnsi" w:hAnsiTheme="majorHAnsi" w:cstheme="majorHAnsi"/>
          <w:noProof/>
          <w:color w:val="000000" w:themeColor="text1"/>
          <w:sz w:val="20"/>
          <w:szCs w:val="20"/>
          <w:lang w:eastAsia="pl-PL"/>
        </w:rPr>
        <mc:AlternateContent>
          <mc:Choice Requires="wps">
            <w:drawing>
              <wp:anchor distT="0" distB="0" distL="114300" distR="114300" simplePos="0" relativeHeight="251658240" behindDoc="0" locked="0" layoutInCell="1" hidden="0" allowOverlap="1" wp14:anchorId="1DDC87B5" wp14:editId="5A348085">
                <wp:simplePos x="0" y="0"/>
                <wp:positionH relativeFrom="column">
                  <wp:posOffset>-280035</wp:posOffset>
                </wp:positionH>
                <wp:positionV relativeFrom="paragraph">
                  <wp:posOffset>145415</wp:posOffset>
                </wp:positionV>
                <wp:extent cx="5638800" cy="1047750"/>
                <wp:effectExtent l="0" t="0" r="19050" b="19050"/>
                <wp:wrapSquare wrapText="bothSides" distT="0" distB="0" distL="114300" distR="114300"/>
                <wp:docPr id="17" name="Prostokąt 17"/>
                <wp:cNvGraphicFramePr/>
                <a:graphic xmlns:a="http://schemas.openxmlformats.org/drawingml/2006/main">
                  <a:graphicData uri="http://schemas.microsoft.com/office/word/2010/wordprocessingShape">
                    <wps:wsp>
                      <wps:cNvSpPr/>
                      <wps:spPr>
                        <a:xfrm>
                          <a:off x="0" y="0"/>
                          <a:ext cx="5638800" cy="104775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01C28165" w14:textId="26D1D72F" w:rsidR="000D6F60" w:rsidRPr="00A121A6" w:rsidRDefault="000D6F60" w:rsidP="0030231A">
                            <w:pPr>
                              <w:textDirection w:val="btLr"/>
                              <w:rPr>
                                <w:rFonts w:asciiTheme="majorHAnsi" w:hAnsiTheme="majorHAnsi" w:cstheme="majorHAnsi"/>
                                <w:b/>
                                <w:bCs/>
                                <w:sz w:val="36"/>
                                <w:szCs w:val="36"/>
                                <w:lang w:val="en-GB"/>
                              </w:rPr>
                            </w:pPr>
                            <w:r w:rsidRPr="00A121A6">
                              <w:rPr>
                                <w:rFonts w:asciiTheme="majorHAnsi" w:hAnsiTheme="majorHAnsi" w:cstheme="majorHAnsi"/>
                                <w:b/>
                                <w:bCs/>
                                <w:sz w:val="36"/>
                                <w:szCs w:val="36"/>
                                <w:lang w:val="en-GB"/>
                              </w:rPr>
                              <w:t>V</w:t>
                            </w:r>
                            <w:r w:rsidR="00405D9D">
                              <w:rPr>
                                <w:rFonts w:asciiTheme="majorHAnsi" w:hAnsiTheme="majorHAnsi" w:cstheme="majorHAnsi"/>
                                <w:b/>
                                <w:bCs/>
                                <w:sz w:val="36"/>
                                <w:szCs w:val="36"/>
                                <w:lang w:val="en-GB"/>
                              </w:rPr>
                              <w:t>isa</w:t>
                            </w:r>
                            <w:r w:rsidRPr="00A121A6">
                              <w:rPr>
                                <w:rFonts w:asciiTheme="majorHAnsi" w:hAnsiTheme="majorHAnsi" w:cstheme="majorHAnsi"/>
                                <w:b/>
                                <w:bCs/>
                                <w:sz w:val="36"/>
                                <w:szCs w:val="36"/>
                                <w:lang w:val="en-GB"/>
                              </w:rPr>
                              <w:t xml:space="preserve"> </w:t>
                            </w:r>
                            <w:r w:rsidR="00A121A6" w:rsidRPr="00A121A6">
                              <w:rPr>
                                <w:rFonts w:asciiTheme="majorHAnsi" w:hAnsiTheme="majorHAnsi" w:cstheme="majorHAnsi"/>
                                <w:b/>
                                <w:bCs/>
                                <w:sz w:val="36"/>
                                <w:szCs w:val="36"/>
                                <w:lang w:val="en-GB"/>
                              </w:rPr>
                              <w:t>chooses</w:t>
                            </w:r>
                            <w:r w:rsidRPr="00A121A6">
                              <w:rPr>
                                <w:rFonts w:asciiTheme="majorHAnsi" w:hAnsiTheme="majorHAnsi" w:cstheme="majorHAnsi"/>
                                <w:b/>
                                <w:bCs/>
                                <w:sz w:val="36"/>
                                <w:szCs w:val="36"/>
                                <w:lang w:val="en-GB"/>
                              </w:rPr>
                              <w:t xml:space="preserve"> The Bridge </w:t>
                            </w:r>
                            <w:r w:rsidR="00A121A6" w:rsidRPr="00A121A6">
                              <w:rPr>
                                <w:rFonts w:asciiTheme="majorHAnsi" w:hAnsiTheme="majorHAnsi" w:cstheme="majorHAnsi"/>
                                <w:b/>
                                <w:bCs/>
                                <w:sz w:val="36"/>
                                <w:szCs w:val="36"/>
                                <w:lang w:val="en-GB"/>
                              </w:rPr>
                              <w:t xml:space="preserve">for the </w:t>
                            </w:r>
                            <w:r w:rsidR="00405D9D">
                              <w:rPr>
                                <w:rFonts w:asciiTheme="majorHAnsi" w:hAnsiTheme="majorHAnsi" w:cstheme="majorHAnsi"/>
                                <w:b/>
                                <w:bCs/>
                                <w:sz w:val="36"/>
                                <w:szCs w:val="36"/>
                                <w:lang w:val="en-GB"/>
                              </w:rPr>
                              <w:t>Global Technology and Product Hub office</w:t>
                            </w:r>
                            <w:r w:rsidR="00A121A6" w:rsidRPr="00A121A6">
                              <w:rPr>
                                <w:rFonts w:asciiTheme="majorHAnsi" w:hAnsiTheme="majorHAnsi" w:cstheme="majorHAnsi"/>
                                <w:b/>
                                <w:bCs/>
                                <w:sz w:val="36"/>
                                <w:szCs w:val="36"/>
                                <w:lang w:val="en-GB"/>
                              </w:rPr>
                              <w:t xml:space="preserve"> in</w:t>
                            </w:r>
                            <w:r w:rsidRPr="00A121A6">
                              <w:rPr>
                                <w:rFonts w:asciiTheme="majorHAnsi" w:hAnsiTheme="majorHAnsi" w:cstheme="majorHAnsi"/>
                                <w:b/>
                                <w:bCs/>
                                <w:sz w:val="36"/>
                                <w:szCs w:val="36"/>
                                <w:lang w:val="en-GB"/>
                              </w:rPr>
                              <w:t xml:space="preserve"> Wars</w:t>
                            </w:r>
                            <w:r w:rsidR="00A121A6">
                              <w:rPr>
                                <w:rFonts w:asciiTheme="majorHAnsi" w:hAnsiTheme="majorHAnsi" w:cstheme="majorHAnsi"/>
                                <w:b/>
                                <w:bCs/>
                                <w:sz w:val="36"/>
                                <w:szCs w:val="36"/>
                                <w:lang w:val="en-GB"/>
                              </w:rPr>
                              <w:t>aw</w:t>
                            </w:r>
                          </w:p>
                          <w:p w14:paraId="3F1D1391" w14:textId="77777777" w:rsidR="000D6F60" w:rsidRPr="00A121A6" w:rsidRDefault="000D6F60">
                            <w:pPr>
                              <w:textDirection w:val="btLr"/>
                              <w:rPr>
                                <w:rFonts w:asciiTheme="majorHAnsi" w:eastAsia="Arial" w:hAnsiTheme="majorHAnsi" w:cstheme="majorHAnsi"/>
                                <w:color w:val="7F7F7F"/>
                                <w:sz w:val="18"/>
                                <w:lang w:val="en-GB"/>
                              </w:rPr>
                            </w:pPr>
                          </w:p>
                          <w:p w14:paraId="51A8CE5E" w14:textId="72EC6E8D" w:rsidR="00FE43D5" w:rsidRPr="00432B01" w:rsidRDefault="00D01210">
                            <w:pPr>
                              <w:textDirection w:val="btLr"/>
                              <w:rPr>
                                <w:rFonts w:asciiTheme="majorHAnsi" w:hAnsiTheme="majorHAnsi" w:cstheme="majorHAnsi"/>
                              </w:rPr>
                            </w:pPr>
                            <w:r>
                              <w:rPr>
                                <w:rFonts w:asciiTheme="majorHAnsi" w:eastAsia="Arial" w:hAnsiTheme="majorHAnsi" w:cstheme="majorHAnsi"/>
                                <w:color w:val="7F7F7F"/>
                                <w:sz w:val="18"/>
                              </w:rPr>
                              <w:t>9th</w:t>
                            </w:r>
                            <w:r w:rsidR="00527427" w:rsidRPr="00432B01">
                              <w:rPr>
                                <w:rFonts w:asciiTheme="majorHAnsi" w:eastAsia="Arial" w:hAnsiTheme="majorHAnsi" w:cstheme="majorHAnsi"/>
                                <w:color w:val="7F7F7F"/>
                                <w:sz w:val="18"/>
                              </w:rPr>
                              <w:t xml:space="preserve"> </w:t>
                            </w:r>
                            <w:r w:rsidR="00A121A6">
                              <w:rPr>
                                <w:rFonts w:asciiTheme="majorHAnsi" w:eastAsia="Arial" w:hAnsiTheme="majorHAnsi" w:cstheme="majorHAnsi"/>
                                <w:color w:val="7F7F7F"/>
                                <w:sz w:val="18"/>
                              </w:rPr>
                              <w:t>April</w:t>
                            </w:r>
                            <w:r w:rsidR="00A07532" w:rsidRPr="00432B01">
                              <w:rPr>
                                <w:rFonts w:asciiTheme="majorHAnsi" w:eastAsia="Arial" w:hAnsiTheme="majorHAnsi" w:cstheme="majorHAnsi"/>
                                <w:color w:val="7F7F7F"/>
                                <w:sz w:val="18"/>
                              </w:rPr>
                              <w:t xml:space="preserve"> </w:t>
                            </w:r>
                            <w:r w:rsidR="005A4288" w:rsidRPr="00432B01">
                              <w:rPr>
                                <w:rFonts w:asciiTheme="majorHAnsi" w:eastAsia="Arial" w:hAnsiTheme="majorHAnsi" w:cstheme="majorHAnsi"/>
                                <w:color w:val="7F7F7F"/>
                                <w:sz w:val="18"/>
                              </w:rPr>
                              <w:t>202</w:t>
                            </w:r>
                            <w:r w:rsidR="006E1622">
                              <w:rPr>
                                <w:rFonts w:asciiTheme="majorHAnsi" w:eastAsia="Arial" w:hAnsiTheme="majorHAnsi" w:cstheme="majorHAnsi"/>
                                <w:color w:val="7F7F7F"/>
                                <w:sz w:val="18"/>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DC87B5" id="Prostokąt 17" o:spid="_x0000_s1026" style="position:absolute;left:0;text-align:left;margin-left:-22.05pt;margin-top:11.45pt;width:444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" strokecolor="white [3201]">
                <v:stroke startarrowwidth="narrow" startarrowlength="short" endarrowwidth="narrow" endarrowlength="short"/>
                <v:textbox inset="2.53958mm,1.2694mm,2.53958mm,1.2694mm">
                  <w:txbxContent>
                    <w:p w14:paraId="01C28165" w14:textId="26D1D72F" w:rsidR="000D6F60" w:rsidRPr="00A121A6" w:rsidRDefault="000D6F60" w:rsidP="0030231A">
                      <w:pPr>
                        <w:textDirection w:val="btLr"/>
                        <w:rPr>
                          <w:rFonts w:asciiTheme="majorHAnsi" w:hAnsiTheme="majorHAnsi" w:cstheme="majorHAnsi"/>
                          <w:b/>
                          <w:bCs/>
                          <w:sz w:val="36"/>
                          <w:szCs w:val="36"/>
                          <w:lang w:val="en-GB"/>
                        </w:rPr>
                      </w:pPr>
                      <w:r w:rsidRPr="00A121A6">
                        <w:rPr>
                          <w:rFonts w:asciiTheme="majorHAnsi" w:hAnsiTheme="majorHAnsi" w:cstheme="majorHAnsi"/>
                          <w:b/>
                          <w:bCs/>
                          <w:sz w:val="36"/>
                          <w:szCs w:val="36"/>
                          <w:lang w:val="en-GB"/>
                        </w:rPr>
                        <w:t>V</w:t>
                      </w:r>
                      <w:r w:rsidR="00405D9D">
                        <w:rPr>
                          <w:rFonts w:asciiTheme="majorHAnsi" w:hAnsiTheme="majorHAnsi" w:cstheme="majorHAnsi"/>
                          <w:b/>
                          <w:bCs/>
                          <w:sz w:val="36"/>
                          <w:szCs w:val="36"/>
                          <w:lang w:val="en-GB"/>
                        </w:rPr>
                        <w:t>isa</w:t>
                      </w:r>
                      <w:r w:rsidRPr="00A121A6">
                        <w:rPr>
                          <w:rFonts w:asciiTheme="majorHAnsi" w:hAnsiTheme="majorHAnsi" w:cstheme="majorHAnsi"/>
                          <w:b/>
                          <w:bCs/>
                          <w:sz w:val="36"/>
                          <w:szCs w:val="36"/>
                          <w:lang w:val="en-GB"/>
                        </w:rPr>
                        <w:t xml:space="preserve"> </w:t>
                      </w:r>
                      <w:r w:rsidR="00A121A6" w:rsidRPr="00A121A6">
                        <w:rPr>
                          <w:rFonts w:asciiTheme="majorHAnsi" w:hAnsiTheme="majorHAnsi" w:cstheme="majorHAnsi"/>
                          <w:b/>
                          <w:bCs/>
                          <w:sz w:val="36"/>
                          <w:szCs w:val="36"/>
                          <w:lang w:val="en-GB"/>
                        </w:rPr>
                        <w:t>chooses</w:t>
                      </w:r>
                      <w:r w:rsidRPr="00A121A6">
                        <w:rPr>
                          <w:rFonts w:asciiTheme="majorHAnsi" w:hAnsiTheme="majorHAnsi" w:cstheme="majorHAnsi"/>
                          <w:b/>
                          <w:bCs/>
                          <w:sz w:val="36"/>
                          <w:szCs w:val="36"/>
                          <w:lang w:val="en-GB"/>
                        </w:rPr>
                        <w:t xml:space="preserve"> The Bridge </w:t>
                      </w:r>
                      <w:r w:rsidR="00A121A6" w:rsidRPr="00A121A6">
                        <w:rPr>
                          <w:rFonts w:asciiTheme="majorHAnsi" w:hAnsiTheme="majorHAnsi" w:cstheme="majorHAnsi"/>
                          <w:b/>
                          <w:bCs/>
                          <w:sz w:val="36"/>
                          <w:szCs w:val="36"/>
                          <w:lang w:val="en-GB"/>
                        </w:rPr>
                        <w:t xml:space="preserve">for the </w:t>
                      </w:r>
                      <w:r w:rsidR="00405D9D">
                        <w:rPr>
                          <w:rFonts w:asciiTheme="majorHAnsi" w:hAnsiTheme="majorHAnsi" w:cstheme="majorHAnsi"/>
                          <w:b/>
                          <w:bCs/>
                          <w:sz w:val="36"/>
                          <w:szCs w:val="36"/>
                          <w:lang w:val="en-GB"/>
                        </w:rPr>
                        <w:t>Global Technology and Product Hub office</w:t>
                      </w:r>
                      <w:r w:rsidR="00A121A6" w:rsidRPr="00A121A6">
                        <w:rPr>
                          <w:rFonts w:asciiTheme="majorHAnsi" w:hAnsiTheme="majorHAnsi" w:cstheme="majorHAnsi"/>
                          <w:b/>
                          <w:bCs/>
                          <w:sz w:val="36"/>
                          <w:szCs w:val="36"/>
                          <w:lang w:val="en-GB"/>
                        </w:rPr>
                        <w:t xml:space="preserve"> in</w:t>
                      </w:r>
                      <w:r w:rsidRPr="00A121A6">
                        <w:rPr>
                          <w:rFonts w:asciiTheme="majorHAnsi" w:hAnsiTheme="majorHAnsi" w:cstheme="majorHAnsi"/>
                          <w:b/>
                          <w:bCs/>
                          <w:sz w:val="36"/>
                          <w:szCs w:val="36"/>
                          <w:lang w:val="en-GB"/>
                        </w:rPr>
                        <w:t xml:space="preserve"> Wars</w:t>
                      </w:r>
                      <w:r w:rsidR="00A121A6">
                        <w:rPr>
                          <w:rFonts w:asciiTheme="majorHAnsi" w:hAnsiTheme="majorHAnsi" w:cstheme="majorHAnsi"/>
                          <w:b/>
                          <w:bCs/>
                          <w:sz w:val="36"/>
                          <w:szCs w:val="36"/>
                          <w:lang w:val="en-GB"/>
                        </w:rPr>
                        <w:t>aw</w:t>
                      </w:r>
                    </w:p>
                    <w:p w14:paraId="3F1D1391" w14:textId="77777777" w:rsidR="000D6F60" w:rsidRPr="00A121A6" w:rsidRDefault="000D6F60">
                      <w:pPr>
                        <w:textDirection w:val="btLr"/>
                        <w:rPr>
                          <w:rFonts w:asciiTheme="majorHAnsi" w:eastAsia="Arial" w:hAnsiTheme="majorHAnsi" w:cstheme="majorHAnsi"/>
                          <w:color w:val="7F7F7F"/>
                          <w:sz w:val="18"/>
                          <w:lang w:val="en-GB"/>
                        </w:rPr>
                      </w:pPr>
                    </w:p>
                    <w:p w14:paraId="51A8CE5E" w14:textId="72EC6E8D" w:rsidR="00FE43D5" w:rsidRPr="00432B01" w:rsidRDefault="00D01210">
                      <w:pPr>
                        <w:textDirection w:val="btLr"/>
                        <w:rPr>
                          <w:rFonts w:asciiTheme="majorHAnsi" w:hAnsiTheme="majorHAnsi" w:cstheme="majorHAnsi"/>
                        </w:rPr>
                      </w:pPr>
                      <w:r>
                        <w:rPr>
                          <w:rFonts w:asciiTheme="majorHAnsi" w:eastAsia="Arial" w:hAnsiTheme="majorHAnsi" w:cstheme="majorHAnsi"/>
                          <w:color w:val="7F7F7F"/>
                          <w:sz w:val="18"/>
                        </w:rPr>
                        <w:t>9th</w:t>
                      </w:r>
                      <w:r w:rsidR="00527427" w:rsidRPr="00432B01">
                        <w:rPr>
                          <w:rFonts w:asciiTheme="majorHAnsi" w:eastAsia="Arial" w:hAnsiTheme="majorHAnsi" w:cstheme="majorHAnsi"/>
                          <w:color w:val="7F7F7F"/>
                          <w:sz w:val="18"/>
                        </w:rPr>
                        <w:t xml:space="preserve"> </w:t>
                      </w:r>
                      <w:proofErr w:type="spellStart"/>
                      <w:r w:rsidR="00A121A6">
                        <w:rPr>
                          <w:rFonts w:asciiTheme="majorHAnsi" w:eastAsia="Arial" w:hAnsiTheme="majorHAnsi" w:cstheme="majorHAnsi"/>
                          <w:color w:val="7F7F7F"/>
                          <w:sz w:val="18"/>
                        </w:rPr>
                        <w:t>April</w:t>
                      </w:r>
                      <w:proofErr w:type="spellEnd"/>
                      <w:r w:rsidR="00A07532" w:rsidRPr="00432B01">
                        <w:rPr>
                          <w:rFonts w:asciiTheme="majorHAnsi" w:eastAsia="Arial" w:hAnsiTheme="majorHAnsi" w:cstheme="majorHAnsi"/>
                          <w:color w:val="7F7F7F"/>
                          <w:sz w:val="18"/>
                        </w:rPr>
                        <w:t xml:space="preserve"> </w:t>
                      </w:r>
                      <w:r w:rsidR="005A4288" w:rsidRPr="00432B01">
                        <w:rPr>
                          <w:rFonts w:asciiTheme="majorHAnsi" w:eastAsia="Arial" w:hAnsiTheme="majorHAnsi" w:cstheme="majorHAnsi"/>
                          <w:color w:val="7F7F7F"/>
                          <w:sz w:val="18"/>
                        </w:rPr>
                        <w:t>202</w:t>
                      </w:r>
                      <w:r w:rsidR="006E1622">
                        <w:rPr>
                          <w:rFonts w:asciiTheme="majorHAnsi" w:eastAsia="Arial" w:hAnsiTheme="majorHAnsi" w:cstheme="majorHAnsi"/>
                          <w:color w:val="7F7F7F"/>
                          <w:sz w:val="18"/>
                        </w:rPr>
                        <w:t>6</w:t>
                      </w:r>
                    </w:p>
                  </w:txbxContent>
                </v:textbox>
                <w10:wrap type="square"/>
              </v:rect>
            </w:pict>
          </mc:Fallback>
        </mc:AlternateContent>
      </w:r>
    </w:p>
    <w:p w14:paraId="3D4F62F2" w14:textId="6AAFC00A" w:rsidR="00A121A6" w:rsidRPr="00B9307C" w:rsidRDefault="00A121A6" w:rsidP="00A121A6">
      <w:pPr>
        <w:spacing w:line="276" w:lineRule="auto"/>
        <w:ind w:left="-284" w:right="-483"/>
        <w:jc w:val="both"/>
        <w:rPr>
          <w:rFonts w:ascii="Arial" w:hAnsi="Arial" w:cs="Arial"/>
          <w:b/>
          <w:sz w:val="22"/>
          <w:szCs w:val="22"/>
          <w:lang w:val="en-GB"/>
        </w:rPr>
      </w:pPr>
      <w:r w:rsidRPr="00A121A6">
        <w:rPr>
          <w:rFonts w:ascii="Arial" w:hAnsi="Arial" w:cs="Arial"/>
          <w:b/>
          <w:sz w:val="22"/>
          <w:szCs w:val="22"/>
          <w:lang w:val="en-GB"/>
        </w:rPr>
        <w:t>V</w:t>
      </w:r>
      <w:r w:rsidR="00405D9D">
        <w:rPr>
          <w:rFonts w:ascii="Arial" w:hAnsi="Arial" w:cs="Arial"/>
          <w:b/>
          <w:sz w:val="22"/>
          <w:szCs w:val="22"/>
          <w:lang w:val="en-GB"/>
        </w:rPr>
        <w:t>isa</w:t>
      </w:r>
      <w:r w:rsidRPr="00A121A6">
        <w:rPr>
          <w:rFonts w:ascii="Arial" w:hAnsi="Arial" w:cs="Arial"/>
          <w:b/>
          <w:sz w:val="22"/>
          <w:szCs w:val="22"/>
          <w:lang w:val="en-GB"/>
        </w:rPr>
        <w:t xml:space="preserve"> will soon begin operations in its new </w:t>
      </w:r>
      <w:r w:rsidR="00405D9D">
        <w:rPr>
          <w:rFonts w:ascii="Arial" w:hAnsi="Arial" w:cs="Arial"/>
          <w:b/>
          <w:sz w:val="22"/>
          <w:szCs w:val="22"/>
          <w:lang w:val="en-GB"/>
        </w:rPr>
        <w:t>premises</w:t>
      </w:r>
      <w:r w:rsidRPr="00A121A6">
        <w:rPr>
          <w:rFonts w:ascii="Arial" w:hAnsi="Arial" w:cs="Arial"/>
          <w:b/>
          <w:sz w:val="22"/>
          <w:szCs w:val="22"/>
          <w:lang w:val="en-GB"/>
        </w:rPr>
        <w:t xml:space="preserve"> located in Ghelamco’s tower – The Bridge. </w:t>
      </w:r>
      <w:r w:rsidRPr="00B9307C">
        <w:rPr>
          <w:rFonts w:ascii="Arial" w:hAnsi="Arial" w:cs="Arial"/>
          <w:b/>
          <w:sz w:val="22"/>
          <w:szCs w:val="22"/>
          <w:lang w:val="en-GB"/>
        </w:rPr>
        <w:t xml:space="preserve">The </w:t>
      </w:r>
      <w:r w:rsidR="00405D9D">
        <w:rPr>
          <w:rFonts w:ascii="Arial" w:hAnsi="Arial" w:cs="Arial"/>
          <w:b/>
          <w:sz w:val="22"/>
          <w:szCs w:val="22"/>
          <w:lang w:val="en-GB"/>
        </w:rPr>
        <w:t>long term</w:t>
      </w:r>
      <w:r w:rsidRPr="00B9307C">
        <w:rPr>
          <w:rFonts w:ascii="Arial" w:hAnsi="Arial" w:cs="Arial"/>
          <w:b/>
          <w:sz w:val="22"/>
          <w:szCs w:val="22"/>
          <w:lang w:val="en-GB"/>
        </w:rPr>
        <w:t xml:space="preserve"> lease agreement, under which the company will occupy 17,300 sqm of space, is the largest office market transaction in 2026</w:t>
      </w:r>
      <w:r w:rsidR="00405D9D">
        <w:rPr>
          <w:rFonts w:ascii="Arial" w:hAnsi="Arial" w:cs="Arial"/>
          <w:b/>
          <w:sz w:val="22"/>
          <w:szCs w:val="22"/>
          <w:lang w:val="en-GB"/>
        </w:rPr>
        <w:t xml:space="preserve"> so far</w:t>
      </w:r>
      <w:r w:rsidRPr="00B9307C">
        <w:rPr>
          <w:rFonts w:ascii="Arial" w:hAnsi="Arial" w:cs="Arial"/>
          <w:b/>
          <w:sz w:val="22"/>
          <w:szCs w:val="22"/>
          <w:lang w:val="en-GB"/>
        </w:rPr>
        <w:t>.</w:t>
      </w:r>
      <w:r w:rsidR="00D01210">
        <w:rPr>
          <w:rFonts w:ascii="Arial" w:hAnsi="Arial" w:cs="Arial"/>
          <w:b/>
          <w:sz w:val="22"/>
          <w:szCs w:val="22"/>
          <w:lang w:val="en-GB"/>
        </w:rPr>
        <w:t xml:space="preserve"> </w:t>
      </w:r>
      <w:r w:rsidR="00EB7B1A" w:rsidRPr="00EB7B1A">
        <w:rPr>
          <w:rFonts w:ascii="Arial" w:hAnsi="Arial" w:cs="Arial"/>
          <w:b/>
          <w:sz w:val="22"/>
          <w:szCs w:val="22"/>
          <w:lang w:val="en-GB"/>
        </w:rPr>
        <w:t xml:space="preserve">Thus, </w:t>
      </w:r>
      <w:r w:rsidR="00EB7B1A">
        <w:rPr>
          <w:rFonts w:ascii="Arial" w:hAnsi="Arial" w:cs="Arial"/>
          <w:b/>
          <w:sz w:val="22"/>
          <w:szCs w:val="22"/>
          <w:lang w:val="en-GB"/>
        </w:rPr>
        <w:t>the</w:t>
      </w:r>
      <w:r w:rsidR="00EB7B1A" w:rsidRPr="00EB7B1A">
        <w:rPr>
          <w:rFonts w:ascii="Arial" w:hAnsi="Arial" w:cs="Arial"/>
          <w:b/>
          <w:sz w:val="22"/>
          <w:szCs w:val="22"/>
          <w:lang w:val="en-GB"/>
        </w:rPr>
        <w:t xml:space="preserve"> tower building </w:t>
      </w:r>
      <w:r w:rsidR="00EB7B1A">
        <w:rPr>
          <w:rFonts w:ascii="Arial" w:hAnsi="Arial" w:cs="Arial"/>
          <w:b/>
          <w:sz w:val="22"/>
          <w:szCs w:val="22"/>
          <w:lang w:val="en-GB"/>
        </w:rPr>
        <w:t xml:space="preserve">of </w:t>
      </w:r>
      <w:r w:rsidR="00EB7B1A" w:rsidRPr="00EB7B1A">
        <w:rPr>
          <w:rFonts w:ascii="Arial" w:hAnsi="Arial" w:cs="Arial"/>
          <w:b/>
          <w:sz w:val="22"/>
          <w:szCs w:val="22"/>
          <w:lang w:val="en-GB"/>
        </w:rPr>
        <w:t>The Bridge has been fully commercialized.</w:t>
      </w:r>
    </w:p>
    <w:p w14:paraId="6626FD7D" w14:textId="2993AACB" w:rsidR="0092559E" w:rsidRPr="00A121A6" w:rsidRDefault="0092559E" w:rsidP="0092559E">
      <w:pPr>
        <w:spacing w:line="276" w:lineRule="auto"/>
        <w:ind w:left="-284" w:right="-483"/>
        <w:jc w:val="both"/>
        <w:rPr>
          <w:rFonts w:ascii="Arial" w:hAnsi="Arial" w:cs="Arial"/>
          <w:b/>
          <w:sz w:val="22"/>
          <w:szCs w:val="22"/>
          <w:lang w:val="en-GB"/>
        </w:rPr>
      </w:pPr>
    </w:p>
    <w:p w14:paraId="0AA4062C" w14:textId="77777777" w:rsidR="000B5345" w:rsidRPr="00A121A6" w:rsidRDefault="000B5345" w:rsidP="000D6F60">
      <w:pPr>
        <w:spacing w:line="276" w:lineRule="auto"/>
        <w:ind w:right="-483"/>
        <w:jc w:val="both"/>
        <w:rPr>
          <w:rFonts w:ascii="Arial" w:hAnsi="Arial" w:cs="Arial"/>
          <w:bCs/>
          <w:sz w:val="22"/>
          <w:szCs w:val="22"/>
          <w:lang w:val="en-GB"/>
        </w:rPr>
      </w:pPr>
    </w:p>
    <w:p w14:paraId="41BF8646" w14:textId="1B65663A" w:rsidR="00A121A6" w:rsidRPr="00A121A6" w:rsidRDefault="00A121A6" w:rsidP="00A121A6">
      <w:pPr>
        <w:spacing w:line="300" w:lineRule="atLeast"/>
        <w:ind w:left="-284" w:right="-483"/>
        <w:jc w:val="both"/>
        <w:rPr>
          <w:rFonts w:ascii="Arial" w:hAnsi="Arial" w:cs="Arial"/>
          <w:bCs/>
          <w:sz w:val="22"/>
          <w:szCs w:val="22"/>
          <w:lang w:val="en-GB"/>
        </w:rPr>
      </w:pPr>
      <w:r w:rsidRPr="00A121A6">
        <w:rPr>
          <w:rFonts w:ascii="Arial" w:hAnsi="Arial" w:cs="Arial"/>
          <w:bCs/>
          <w:sz w:val="22"/>
          <w:szCs w:val="22"/>
          <w:lang w:val="en-GB"/>
        </w:rPr>
        <w:t>Th</w:t>
      </w:r>
      <w:r>
        <w:rPr>
          <w:rFonts w:ascii="Arial" w:hAnsi="Arial" w:cs="Arial"/>
          <w:bCs/>
          <w:sz w:val="22"/>
          <w:szCs w:val="22"/>
          <w:lang w:val="en-GB"/>
        </w:rPr>
        <w:t>e</w:t>
      </w:r>
      <w:r w:rsidR="00405D9D">
        <w:rPr>
          <w:rFonts w:ascii="Arial" w:hAnsi="Arial" w:cs="Arial"/>
          <w:bCs/>
          <w:sz w:val="22"/>
          <w:szCs w:val="22"/>
          <w:lang w:val="en-GB"/>
        </w:rPr>
        <w:t xml:space="preserve"> Bridge</w:t>
      </w:r>
      <w:r>
        <w:rPr>
          <w:rFonts w:ascii="Arial" w:hAnsi="Arial" w:cs="Arial"/>
          <w:bCs/>
          <w:sz w:val="22"/>
          <w:szCs w:val="22"/>
          <w:lang w:val="en-GB"/>
        </w:rPr>
        <w:t xml:space="preserve"> complex </w:t>
      </w:r>
      <w:r w:rsidRPr="00A121A6">
        <w:rPr>
          <w:rFonts w:ascii="Arial" w:hAnsi="Arial" w:cs="Arial"/>
          <w:bCs/>
          <w:sz w:val="22"/>
          <w:szCs w:val="22"/>
          <w:lang w:val="en-GB"/>
        </w:rPr>
        <w:t>combin</w:t>
      </w:r>
      <w:r>
        <w:rPr>
          <w:rFonts w:ascii="Arial" w:hAnsi="Arial" w:cs="Arial"/>
          <w:bCs/>
          <w:sz w:val="22"/>
          <w:szCs w:val="22"/>
          <w:lang w:val="en-GB"/>
        </w:rPr>
        <w:t>es</w:t>
      </w:r>
      <w:r w:rsidRPr="00A121A6">
        <w:rPr>
          <w:rFonts w:ascii="Arial" w:hAnsi="Arial" w:cs="Arial"/>
          <w:bCs/>
          <w:sz w:val="22"/>
          <w:szCs w:val="22"/>
          <w:lang w:val="en-GB"/>
        </w:rPr>
        <w:t xml:space="preserve"> the historic former Bellona Publishing House</w:t>
      </w:r>
      <w:r>
        <w:rPr>
          <w:rFonts w:ascii="Arial" w:hAnsi="Arial" w:cs="Arial"/>
          <w:bCs/>
          <w:sz w:val="22"/>
          <w:szCs w:val="22"/>
          <w:lang w:val="en-GB"/>
        </w:rPr>
        <w:t xml:space="preserve"> building</w:t>
      </w:r>
      <w:r w:rsidRPr="00A121A6">
        <w:rPr>
          <w:rFonts w:ascii="Arial" w:hAnsi="Arial" w:cs="Arial"/>
          <w:bCs/>
          <w:sz w:val="22"/>
          <w:szCs w:val="22"/>
          <w:lang w:val="en-GB"/>
        </w:rPr>
        <w:t xml:space="preserve"> with a 174</w:t>
      </w:r>
      <w:r w:rsidRPr="00A121A6">
        <w:rPr>
          <w:rFonts w:ascii="Arial" w:hAnsi="Arial" w:cs="Arial"/>
          <w:bCs/>
          <w:sz w:val="22"/>
          <w:szCs w:val="22"/>
          <w:lang w:val="en-GB"/>
        </w:rPr>
        <w:noBreakHyphen/>
        <w:t>metre tower</w:t>
      </w:r>
      <w:r>
        <w:rPr>
          <w:rFonts w:ascii="Arial" w:hAnsi="Arial" w:cs="Arial"/>
          <w:bCs/>
          <w:sz w:val="22"/>
          <w:szCs w:val="22"/>
          <w:lang w:val="en-GB"/>
        </w:rPr>
        <w:t xml:space="preserve"> o</w:t>
      </w:r>
      <w:r w:rsidRPr="00A121A6">
        <w:rPr>
          <w:rFonts w:ascii="Arial" w:hAnsi="Arial" w:cs="Arial"/>
          <w:bCs/>
          <w:sz w:val="22"/>
          <w:szCs w:val="22"/>
          <w:lang w:val="en-GB"/>
        </w:rPr>
        <w:t>ffer</w:t>
      </w:r>
      <w:r>
        <w:rPr>
          <w:rFonts w:ascii="Arial" w:hAnsi="Arial" w:cs="Arial"/>
          <w:bCs/>
          <w:sz w:val="22"/>
          <w:szCs w:val="22"/>
          <w:lang w:val="en-GB"/>
        </w:rPr>
        <w:t>ing</w:t>
      </w:r>
      <w:r w:rsidRPr="00A121A6">
        <w:rPr>
          <w:rFonts w:ascii="Arial" w:hAnsi="Arial" w:cs="Arial"/>
          <w:bCs/>
          <w:sz w:val="22"/>
          <w:szCs w:val="22"/>
          <w:lang w:val="en-GB"/>
        </w:rPr>
        <w:t xml:space="preserve"> 54,000 sqm of office space</w:t>
      </w:r>
      <w:r>
        <w:rPr>
          <w:rFonts w:ascii="Arial" w:hAnsi="Arial" w:cs="Arial"/>
          <w:bCs/>
          <w:sz w:val="22"/>
          <w:szCs w:val="22"/>
          <w:lang w:val="en-GB"/>
        </w:rPr>
        <w:t xml:space="preserve"> in total</w:t>
      </w:r>
      <w:r w:rsidRPr="00A121A6">
        <w:rPr>
          <w:rFonts w:ascii="Arial" w:hAnsi="Arial" w:cs="Arial"/>
          <w:bCs/>
          <w:sz w:val="22"/>
          <w:szCs w:val="22"/>
          <w:lang w:val="en-GB"/>
        </w:rPr>
        <w:t>.</w:t>
      </w:r>
      <w:r>
        <w:rPr>
          <w:rFonts w:ascii="Arial" w:hAnsi="Arial" w:cs="Arial"/>
          <w:bCs/>
          <w:sz w:val="22"/>
          <w:szCs w:val="22"/>
          <w:lang w:val="en-GB"/>
        </w:rPr>
        <w:t xml:space="preserve"> </w:t>
      </w:r>
      <w:r w:rsidRPr="00A121A6">
        <w:rPr>
          <w:rFonts w:ascii="Arial" w:hAnsi="Arial" w:cs="Arial"/>
          <w:bCs/>
          <w:sz w:val="22"/>
          <w:szCs w:val="22"/>
          <w:lang w:val="en-GB"/>
        </w:rPr>
        <w:t xml:space="preserve">The </w:t>
      </w:r>
      <w:r w:rsidR="00373137">
        <w:rPr>
          <w:rFonts w:ascii="Arial" w:hAnsi="Arial" w:cs="Arial"/>
          <w:bCs/>
          <w:sz w:val="22"/>
          <w:szCs w:val="22"/>
          <w:lang w:val="en-GB"/>
        </w:rPr>
        <w:t xml:space="preserve">office </w:t>
      </w:r>
      <w:r w:rsidRPr="00A121A6">
        <w:rPr>
          <w:rFonts w:ascii="Arial" w:hAnsi="Arial" w:cs="Arial"/>
          <w:bCs/>
          <w:sz w:val="22"/>
          <w:szCs w:val="22"/>
          <w:lang w:val="en-GB"/>
        </w:rPr>
        <w:t xml:space="preserve">tenants announced so far include Santander Bank Polska, Astellas, </w:t>
      </w:r>
      <w:r>
        <w:rPr>
          <w:rFonts w:ascii="Arial" w:hAnsi="Arial" w:cs="Arial"/>
          <w:bCs/>
          <w:sz w:val="22"/>
          <w:szCs w:val="22"/>
          <w:lang w:val="en-GB"/>
        </w:rPr>
        <w:t>T</w:t>
      </w:r>
      <w:r w:rsidRPr="00A121A6">
        <w:rPr>
          <w:rFonts w:ascii="Arial" w:hAnsi="Arial" w:cs="Arial"/>
          <w:bCs/>
          <w:sz w:val="22"/>
          <w:szCs w:val="22"/>
          <w:lang w:val="en-GB"/>
        </w:rPr>
        <w:t>he French Institute and Grant Thornton</w:t>
      </w:r>
      <w:r>
        <w:rPr>
          <w:rFonts w:ascii="Arial" w:hAnsi="Arial" w:cs="Arial"/>
          <w:bCs/>
          <w:sz w:val="22"/>
          <w:szCs w:val="22"/>
          <w:lang w:val="en-GB"/>
        </w:rPr>
        <w:t>.</w:t>
      </w:r>
    </w:p>
    <w:p w14:paraId="684DE713" w14:textId="77777777" w:rsidR="00AC1E20" w:rsidRPr="00A121A6" w:rsidRDefault="00AC1E20" w:rsidP="00B47046">
      <w:pPr>
        <w:spacing w:line="276" w:lineRule="auto"/>
        <w:ind w:left="-284" w:right="-483"/>
        <w:jc w:val="both"/>
        <w:rPr>
          <w:rFonts w:ascii="Arial" w:hAnsi="Arial" w:cs="Arial"/>
          <w:bCs/>
          <w:sz w:val="22"/>
          <w:szCs w:val="22"/>
          <w:lang w:val="en-GB"/>
        </w:rPr>
      </w:pPr>
    </w:p>
    <w:p w14:paraId="28AF1F09" w14:textId="5872CE31" w:rsidR="00A121A6" w:rsidRPr="00A121A6" w:rsidRDefault="003D3F4F" w:rsidP="00A121A6">
      <w:pPr>
        <w:spacing w:line="300" w:lineRule="atLeast"/>
        <w:ind w:left="-284" w:right="-483"/>
        <w:jc w:val="both"/>
        <w:rPr>
          <w:rFonts w:ascii="Segoe UI" w:hAnsi="Segoe UI" w:cs="Segoe UI"/>
          <w:sz w:val="21"/>
          <w:szCs w:val="21"/>
          <w:lang w:val="en-GB"/>
        </w:rPr>
      </w:pPr>
      <w:r w:rsidRPr="00A121A6">
        <w:rPr>
          <w:rFonts w:ascii="Arial" w:hAnsi="Arial" w:cs="Arial"/>
          <w:bCs/>
          <w:sz w:val="22"/>
          <w:szCs w:val="22"/>
          <w:lang w:val="en-GB"/>
        </w:rPr>
        <w:t xml:space="preserve">– </w:t>
      </w:r>
      <w:r w:rsidR="00A121A6" w:rsidRPr="00A121A6">
        <w:rPr>
          <w:rFonts w:ascii="Arial" w:hAnsi="Arial" w:cs="Arial"/>
          <w:bCs/>
          <w:i/>
          <w:iCs/>
          <w:sz w:val="22"/>
          <w:szCs w:val="22"/>
          <w:lang w:val="en-GB"/>
        </w:rPr>
        <w:t xml:space="preserve">In a mature office market, tenants look for projects with a </w:t>
      </w:r>
      <w:r w:rsidR="000B1678">
        <w:rPr>
          <w:rFonts w:ascii="Arial" w:hAnsi="Arial" w:cs="Arial"/>
          <w:bCs/>
          <w:i/>
          <w:iCs/>
          <w:sz w:val="22"/>
          <w:szCs w:val="22"/>
          <w:lang w:val="en-GB"/>
        </w:rPr>
        <w:t>remarkable</w:t>
      </w:r>
      <w:r w:rsidR="00A121A6" w:rsidRPr="00A121A6">
        <w:rPr>
          <w:rFonts w:ascii="Arial" w:hAnsi="Arial" w:cs="Arial"/>
          <w:bCs/>
          <w:i/>
          <w:iCs/>
          <w:sz w:val="22"/>
          <w:szCs w:val="22"/>
          <w:lang w:val="en-GB"/>
        </w:rPr>
        <w:t xml:space="preserve"> identity</w:t>
      </w:r>
      <w:r w:rsidR="000B1678">
        <w:rPr>
          <w:rFonts w:ascii="Arial" w:hAnsi="Arial" w:cs="Arial"/>
          <w:bCs/>
          <w:i/>
          <w:iCs/>
          <w:sz w:val="22"/>
          <w:szCs w:val="22"/>
          <w:lang w:val="en-GB"/>
        </w:rPr>
        <w:t xml:space="preserve"> - </w:t>
      </w:r>
      <w:r w:rsidR="00A121A6" w:rsidRPr="00A121A6">
        <w:rPr>
          <w:rFonts w:ascii="Arial" w:hAnsi="Arial" w:cs="Arial"/>
          <w:bCs/>
          <w:i/>
          <w:iCs/>
          <w:sz w:val="22"/>
          <w:szCs w:val="22"/>
          <w:lang w:val="en-GB"/>
        </w:rPr>
        <w:t>ones that support the way an organization operates, its culture, employer brand</w:t>
      </w:r>
      <w:r w:rsidR="000B1678">
        <w:rPr>
          <w:rFonts w:ascii="Arial" w:hAnsi="Arial" w:cs="Arial"/>
          <w:bCs/>
          <w:i/>
          <w:iCs/>
          <w:sz w:val="22"/>
          <w:szCs w:val="22"/>
          <w:lang w:val="en-GB"/>
        </w:rPr>
        <w:t>ing</w:t>
      </w:r>
      <w:r w:rsidR="00A121A6" w:rsidRPr="00A121A6">
        <w:rPr>
          <w:rFonts w:ascii="Arial" w:hAnsi="Arial" w:cs="Arial"/>
          <w:bCs/>
          <w:i/>
          <w:iCs/>
          <w:sz w:val="22"/>
          <w:szCs w:val="22"/>
          <w:lang w:val="en-GB"/>
        </w:rPr>
        <w:t xml:space="preserve">, and that also encourage employees to come to the office more willingly. </w:t>
      </w:r>
      <w:r w:rsidR="00A121A6" w:rsidRPr="000B1678">
        <w:rPr>
          <w:rFonts w:ascii="Arial" w:hAnsi="Arial" w:cs="Arial"/>
          <w:bCs/>
          <w:i/>
          <w:iCs/>
          <w:sz w:val="22"/>
          <w:szCs w:val="22"/>
          <w:lang w:val="en-GB"/>
        </w:rPr>
        <w:t>In this context, V</w:t>
      </w:r>
      <w:r w:rsidR="00B12CF2">
        <w:rPr>
          <w:rFonts w:ascii="Arial" w:hAnsi="Arial" w:cs="Arial"/>
          <w:bCs/>
          <w:i/>
          <w:iCs/>
          <w:sz w:val="22"/>
          <w:szCs w:val="22"/>
          <w:lang w:val="en-GB"/>
        </w:rPr>
        <w:t>isa</w:t>
      </w:r>
      <w:r w:rsidR="00A121A6" w:rsidRPr="000B1678">
        <w:rPr>
          <w:rFonts w:ascii="Arial" w:hAnsi="Arial" w:cs="Arial"/>
          <w:bCs/>
          <w:i/>
          <w:iCs/>
          <w:sz w:val="22"/>
          <w:szCs w:val="22"/>
          <w:lang w:val="en-GB"/>
        </w:rPr>
        <w:t>’s choice of The Bridge is very natural: a global</w:t>
      </w:r>
      <w:r w:rsidR="00A121A6" w:rsidRPr="000B1678">
        <w:rPr>
          <w:rFonts w:ascii="Arial" w:hAnsi="Arial" w:cs="Arial"/>
          <w:bCs/>
          <w:i/>
          <w:iCs/>
          <w:sz w:val="22"/>
          <w:szCs w:val="22"/>
          <w:lang w:val="en-GB"/>
        </w:rPr>
        <w:noBreakHyphen/>
        <w:t>scale technology company has selected a project that stands out for its technological advancement, high environmental standards and the additional amenities offered to employees by European Square and its surroundings. We are delighted that V</w:t>
      </w:r>
      <w:r w:rsidR="00B12CF2">
        <w:rPr>
          <w:rFonts w:ascii="Arial" w:hAnsi="Arial" w:cs="Arial"/>
          <w:bCs/>
          <w:i/>
          <w:iCs/>
          <w:sz w:val="22"/>
          <w:szCs w:val="22"/>
          <w:lang w:val="en-GB"/>
        </w:rPr>
        <w:t>isa</w:t>
      </w:r>
      <w:r w:rsidR="00A121A6" w:rsidRPr="000B1678">
        <w:rPr>
          <w:rFonts w:ascii="Arial" w:hAnsi="Arial" w:cs="Arial"/>
          <w:bCs/>
          <w:i/>
          <w:iCs/>
          <w:sz w:val="22"/>
          <w:szCs w:val="22"/>
          <w:lang w:val="en-GB"/>
        </w:rPr>
        <w:t xml:space="preserve"> will conduct its operations in Poland</w:t>
      </w:r>
      <w:r w:rsidR="000B1678" w:rsidRPr="000B1678">
        <w:rPr>
          <w:rFonts w:ascii="Arial" w:hAnsi="Arial" w:cs="Arial"/>
          <w:bCs/>
          <w:i/>
          <w:iCs/>
          <w:sz w:val="22"/>
          <w:szCs w:val="22"/>
          <w:lang w:val="en-GB"/>
        </w:rPr>
        <w:t xml:space="preserve"> </w:t>
      </w:r>
      <w:r w:rsidR="000B1678">
        <w:rPr>
          <w:rFonts w:ascii="Arial" w:hAnsi="Arial" w:cs="Arial"/>
          <w:bCs/>
          <w:i/>
          <w:iCs/>
          <w:sz w:val="22"/>
          <w:szCs w:val="22"/>
          <w:lang w:val="en-GB"/>
        </w:rPr>
        <w:t>in our building</w:t>
      </w:r>
      <w:r w:rsidR="00A121A6" w:rsidRPr="000B1678">
        <w:rPr>
          <w:rFonts w:ascii="Arial" w:hAnsi="Arial" w:cs="Arial"/>
          <w:bCs/>
          <w:i/>
          <w:iCs/>
          <w:sz w:val="22"/>
          <w:szCs w:val="22"/>
          <w:lang w:val="en-GB"/>
        </w:rPr>
        <w:t xml:space="preserve">, </w:t>
      </w:r>
      <w:r w:rsidR="00A121A6" w:rsidRPr="000B1678">
        <w:rPr>
          <w:rFonts w:ascii="Arial" w:hAnsi="Arial" w:cs="Arial"/>
          <w:bCs/>
          <w:sz w:val="22"/>
          <w:szCs w:val="22"/>
          <w:lang w:val="en-GB"/>
        </w:rPr>
        <w:t>says Jarosław Zagórski, Managing Director at Ghelamco</w:t>
      </w:r>
      <w:r w:rsidR="00B4525F">
        <w:rPr>
          <w:rFonts w:ascii="Arial" w:hAnsi="Arial" w:cs="Arial"/>
          <w:bCs/>
          <w:sz w:val="22"/>
          <w:szCs w:val="22"/>
          <w:lang w:val="en-GB"/>
        </w:rPr>
        <w:t xml:space="preserve"> Poland</w:t>
      </w:r>
      <w:r w:rsidR="00A121A6" w:rsidRPr="000B1678">
        <w:rPr>
          <w:rFonts w:ascii="Arial" w:hAnsi="Arial" w:cs="Arial"/>
          <w:bCs/>
          <w:sz w:val="22"/>
          <w:szCs w:val="22"/>
          <w:lang w:val="en-GB"/>
        </w:rPr>
        <w:t>.</w:t>
      </w:r>
    </w:p>
    <w:p w14:paraId="2595EF56" w14:textId="77777777" w:rsidR="00FC79A9" w:rsidRPr="000B1678" w:rsidRDefault="00FC79A9" w:rsidP="00B47046">
      <w:pPr>
        <w:spacing w:line="276" w:lineRule="auto"/>
        <w:ind w:left="-284" w:right="-483"/>
        <w:jc w:val="both"/>
        <w:rPr>
          <w:rFonts w:ascii="Arial" w:hAnsi="Arial" w:cs="Arial"/>
          <w:bCs/>
          <w:sz w:val="22"/>
          <w:szCs w:val="22"/>
          <w:lang w:val="en-GB"/>
        </w:rPr>
      </w:pPr>
    </w:p>
    <w:p w14:paraId="2CAF45DD" w14:textId="394A3062" w:rsidR="000B1678" w:rsidRPr="000B1678" w:rsidRDefault="00FC79A9" w:rsidP="000B1678">
      <w:pPr>
        <w:spacing w:line="300" w:lineRule="atLeast"/>
        <w:ind w:left="-284" w:right="-483"/>
        <w:jc w:val="both"/>
        <w:rPr>
          <w:rFonts w:ascii="Segoe UI" w:hAnsi="Segoe UI" w:cs="Segoe UI"/>
          <w:sz w:val="21"/>
          <w:szCs w:val="21"/>
          <w:lang w:val="en-GB"/>
        </w:rPr>
      </w:pPr>
      <w:r w:rsidRPr="000B1678">
        <w:rPr>
          <w:rFonts w:ascii="Arial" w:hAnsi="Arial" w:cs="Arial"/>
          <w:bCs/>
          <w:sz w:val="22"/>
          <w:szCs w:val="22"/>
          <w:lang w:val="en-GB"/>
        </w:rPr>
        <w:t>V</w:t>
      </w:r>
      <w:r w:rsidR="00B12CF2">
        <w:rPr>
          <w:rFonts w:ascii="Arial" w:hAnsi="Arial" w:cs="Arial"/>
          <w:bCs/>
          <w:sz w:val="22"/>
          <w:szCs w:val="22"/>
          <w:lang w:val="en-GB"/>
        </w:rPr>
        <w:t>isa is one of the world’s leaders in digital payments, facilitating transactions between consumers, sellers, financial institutions and government entities across</w:t>
      </w:r>
      <w:r w:rsidR="000B1678" w:rsidRPr="000B1678">
        <w:rPr>
          <w:rFonts w:ascii="Arial" w:hAnsi="Arial" w:cs="Arial"/>
          <w:bCs/>
          <w:sz w:val="22"/>
          <w:szCs w:val="22"/>
          <w:lang w:val="en-GB"/>
        </w:rPr>
        <w:t xml:space="preserve"> more than</w:t>
      </w:r>
      <w:r w:rsidRPr="000B1678">
        <w:rPr>
          <w:rFonts w:ascii="Arial" w:hAnsi="Arial" w:cs="Arial"/>
          <w:bCs/>
          <w:sz w:val="22"/>
          <w:szCs w:val="22"/>
          <w:lang w:val="en-GB"/>
        </w:rPr>
        <w:t xml:space="preserve"> </w:t>
      </w:r>
      <w:r w:rsidR="000B1678" w:rsidRPr="000B1678">
        <w:rPr>
          <w:rFonts w:ascii="Arial" w:hAnsi="Arial" w:cs="Arial"/>
          <w:bCs/>
          <w:sz w:val="22"/>
          <w:szCs w:val="22"/>
          <w:lang w:val="en-GB"/>
        </w:rPr>
        <w:t>200 countries and territories</w:t>
      </w:r>
      <w:r w:rsidR="00B12CF2">
        <w:rPr>
          <w:rFonts w:ascii="Arial" w:hAnsi="Arial" w:cs="Arial"/>
          <w:bCs/>
          <w:sz w:val="22"/>
          <w:szCs w:val="22"/>
          <w:lang w:val="en-GB"/>
        </w:rPr>
        <w:t>.</w:t>
      </w:r>
    </w:p>
    <w:p w14:paraId="46257B08" w14:textId="5B17ED66" w:rsidR="00FC79A9" w:rsidRPr="000B1678" w:rsidRDefault="00FC79A9" w:rsidP="00B47046">
      <w:pPr>
        <w:spacing w:line="276" w:lineRule="auto"/>
        <w:ind w:left="-284" w:right="-483"/>
        <w:jc w:val="both"/>
        <w:rPr>
          <w:rFonts w:ascii="Arial" w:hAnsi="Arial" w:cs="Arial"/>
          <w:bCs/>
          <w:sz w:val="22"/>
          <w:szCs w:val="22"/>
          <w:lang w:val="en-GB"/>
        </w:rPr>
      </w:pPr>
    </w:p>
    <w:p w14:paraId="31300AB6" w14:textId="59E073A6" w:rsidR="000B1678" w:rsidRPr="00B9307C" w:rsidRDefault="000B1678" w:rsidP="000B1678">
      <w:pPr>
        <w:spacing w:line="300" w:lineRule="atLeast"/>
        <w:ind w:left="-284" w:right="-483"/>
        <w:jc w:val="both"/>
        <w:rPr>
          <w:rFonts w:ascii="Arial" w:hAnsi="Arial" w:cs="Arial"/>
          <w:bCs/>
          <w:sz w:val="22"/>
          <w:szCs w:val="22"/>
          <w:lang w:val="en-GB"/>
        </w:rPr>
      </w:pPr>
      <w:r w:rsidRPr="000B1678">
        <w:rPr>
          <w:rFonts w:ascii="Arial" w:hAnsi="Arial" w:cs="Arial"/>
          <w:bCs/>
          <w:sz w:val="22"/>
          <w:szCs w:val="22"/>
          <w:lang w:val="en-GB"/>
        </w:rPr>
        <w:t>The Bridge stands out for its highest technological and pro</w:t>
      </w:r>
      <w:r w:rsidRPr="000B1678">
        <w:rPr>
          <w:rFonts w:ascii="Arial" w:hAnsi="Arial" w:cs="Arial"/>
          <w:bCs/>
          <w:sz w:val="22"/>
          <w:szCs w:val="22"/>
          <w:lang w:val="en-GB"/>
        </w:rPr>
        <w:noBreakHyphen/>
        <w:t xml:space="preserve">environmental standards. </w:t>
      </w:r>
      <w:r w:rsidRPr="00B9307C">
        <w:rPr>
          <w:rFonts w:ascii="Arial" w:hAnsi="Arial" w:cs="Arial"/>
          <w:bCs/>
          <w:sz w:val="22"/>
          <w:szCs w:val="22"/>
          <w:lang w:val="en-GB"/>
        </w:rPr>
        <w:t xml:space="preserve">This is confirmed by the SmartScore and WiredScore certifications – both at the Platinum level – as well as the Green Building Standard. </w:t>
      </w:r>
      <w:r w:rsidRPr="000B1678">
        <w:rPr>
          <w:rFonts w:ascii="Arial" w:hAnsi="Arial" w:cs="Arial"/>
          <w:bCs/>
          <w:sz w:val="22"/>
          <w:szCs w:val="22"/>
          <w:lang w:val="en-GB"/>
        </w:rPr>
        <w:t>In the coming months</w:t>
      </w:r>
      <w:r>
        <w:rPr>
          <w:rFonts w:ascii="Arial" w:hAnsi="Arial" w:cs="Arial"/>
          <w:bCs/>
          <w:sz w:val="22"/>
          <w:szCs w:val="22"/>
          <w:lang w:val="en-GB"/>
        </w:rPr>
        <w:t xml:space="preserve"> </w:t>
      </w:r>
      <w:r w:rsidRPr="000B1678">
        <w:rPr>
          <w:rFonts w:ascii="Arial" w:hAnsi="Arial" w:cs="Arial"/>
          <w:bCs/>
          <w:sz w:val="22"/>
          <w:szCs w:val="22"/>
          <w:lang w:val="en-GB"/>
        </w:rPr>
        <w:t>Ghelamco expects to achieve the highest ratings</w:t>
      </w:r>
      <w:r>
        <w:rPr>
          <w:rFonts w:ascii="Arial" w:hAnsi="Arial" w:cs="Arial"/>
          <w:bCs/>
          <w:sz w:val="22"/>
          <w:szCs w:val="22"/>
          <w:lang w:val="en-GB"/>
        </w:rPr>
        <w:t xml:space="preserve"> of</w:t>
      </w:r>
      <w:r w:rsidRPr="000B1678">
        <w:rPr>
          <w:rFonts w:ascii="Arial" w:hAnsi="Arial" w:cs="Arial"/>
          <w:bCs/>
          <w:sz w:val="22"/>
          <w:szCs w:val="22"/>
          <w:lang w:val="en-GB"/>
        </w:rPr>
        <w:t xml:space="preserve"> the certification processes for WELL, WELL Health and Safety, BREEAM, DGNB, and Building Without Barriers. </w:t>
      </w:r>
      <w:r w:rsidRPr="00B9307C">
        <w:rPr>
          <w:rFonts w:ascii="Arial" w:hAnsi="Arial" w:cs="Arial"/>
          <w:bCs/>
          <w:sz w:val="22"/>
          <w:szCs w:val="22"/>
          <w:lang w:val="en-GB"/>
        </w:rPr>
        <w:t>The complex will also be energy</w:t>
      </w:r>
      <w:r w:rsidRPr="00B9307C">
        <w:rPr>
          <w:rFonts w:ascii="Arial" w:hAnsi="Arial" w:cs="Arial"/>
          <w:bCs/>
          <w:sz w:val="22"/>
          <w:szCs w:val="22"/>
          <w:lang w:val="en-GB"/>
        </w:rPr>
        <w:noBreakHyphen/>
        <w:t>neutral and powered by clean energy, including electricity generated by photovoltaic farms.</w:t>
      </w:r>
    </w:p>
    <w:p w14:paraId="7683A53E" w14:textId="77777777" w:rsidR="009427C4" w:rsidRPr="009427C4" w:rsidRDefault="009427C4" w:rsidP="009427C4">
      <w:pPr>
        <w:spacing w:before="100" w:beforeAutospacing="1" w:after="100" w:afterAutospacing="1" w:line="300" w:lineRule="atLeast"/>
        <w:ind w:left="-284" w:right="-483"/>
        <w:jc w:val="both"/>
        <w:rPr>
          <w:rFonts w:ascii="Arial" w:hAnsi="Arial" w:cs="Arial"/>
          <w:color w:val="000000"/>
          <w:sz w:val="22"/>
          <w:szCs w:val="22"/>
          <w:lang w:val="en-GB"/>
        </w:rPr>
      </w:pPr>
      <w:r w:rsidRPr="009427C4">
        <w:rPr>
          <w:rFonts w:ascii="Arial" w:hAnsi="Arial" w:cs="Arial"/>
          <w:color w:val="000000"/>
          <w:sz w:val="22"/>
          <w:szCs w:val="22"/>
          <w:lang w:val="en-GB"/>
        </w:rPr>
        <w:lastRenderedPageBreak/>
        <w:t>The complex features innovative solutions such as the BEMS energy management system, which continuously monitors and optimizes the building’s energy performance; a vacuum drainage system that significantly reduces water consumption; and a package of property</w:t>
      </w:r>
      <w:r w:rsidRPr="009427C4">
        <w:rPr>
          <w:rFonts w:ascii="Arial" w:hAnsi="Arial" w:cs="Arial"/>
          <w:color w:val="000000"/>
          <w:sz w:val="22"/>
          <w:szCs w:val="22"/>
          <w:lang w:val="en-GB"/>
        </w:rPr>
        <w:noBreakHyphen/>
        <w:t>technology solutions from Signal OS that enables, among other things, touchless movement throughout the building (using access cards in Apple Wallet and Google Wallet), guest management (via a virtual reception), reservation of parking spaces and office resources through the building app, as well as waste management supported by the Inbin station.</w:t>
      </w:r>
    </w:p>
    <w:p w14:paraId="3367405F" w14:textId="6B2743C8" w:rsidR="009427C4" w:rsidRPr="009427C4" w:rsidRDefault="009427C4" w:rsidP="009427C4">
      <w:pPr>
        <w:spacing w:before="100" w:beforeAutospacing="1" w:after="100" w:afterAutospacing="1" w:line="300" w:lineRule="atLeast"/>
        <w:ind w:left="-284" w:right="-483"/>
        <w:jc w:val="both"/>
        <w:rPr>
          <w:rFonts w:ascii="Arial" w:hAnsi="Arial" w:cs="Arial"/>
          <w:color w:val="000000"/>
          <w:sz w:val="22"/>
          <w:szCs w:val="22"/>
          <w:lang w:val="en-GB"/>
        </w:rPr>
      </w:pPr>
      <w:r w:rsidRPr="009427C4">
        <w:rPr>
          <w:rFonts w:ascii="Arial" w:hAnsi="Arial" w:cs="Arial"/>
          <w:color w:val="000000"/>
          <w:sz w:val="22"/>
          <w:szCs w:val="22"/>
          <w:lang w:val="en-GB"/>
        </w:rPr>
        <w:t xml:space="preserve">The building is equipped with </w:t>
      </w:r>
      <w:r w:rsidR="00970C63">
        <w:rPr>
          <w:rFonts w:ascii="Arial" w:hAnsi="Arial" w:cs="Arial"/>
          <w:color w:val="000000"/>
          <w:sz w:val="22"/>
          <w:szCs w:val="22"/>
          <w:lang w:val="en-GB"/>
        </w:rPr>
        <w:t>an</w:t>
      </w:r>
      <w:r w:rsidRPr="009427C4">
        <w:rPr>
          <w:rFonts w:ascii="Arial" w:hAnsi="Arial" w:cs="Arial"/>
          <w:color w:val="000000"/>
          <w:sz w:val="22"/>
          <w:szCs w:val="22"/>
          <w:lang w:val="en-GB"/>
        </w:rPr>
        <w:t xml:space="preserve"> infrastructure</w:t>
      </w:r>
      <w:r w:rsidR="00970C63">
        <w:rPr>
          <w:rFonts w:ascii="Arial" w:hAnsi="Arial" w:cs="Arial"/>
          <w:color w:val="000000"/>
          <w:sz w:val="22"/>
          <w:szCs w:val="22"/>
          <w:lang w:val="en-GB"/>
        </w:rPr>
        <w:t xml:space="preserve"> for cyclists</w:t>
      </w:r>
      <w:r w:rsidRPr="009427C4">
        <w:rPr>
          <w:rFonts w:ascii="Arial" w:hAnsi="Arial" w:cs="Arial"/>
          <w:color w:val="000000"/>
          <w:sz w:val="22"/>
          <w:szCs w:val="22"/>
          <w:lang w:val="en-GB"/>
        </w:rPr>
        <w:t xml:space="preserve">, including parking for 160 bicycles with a dedicated bike </w:t>
      </w:r>
      <w:r w:rsidR="00AF7CE9">
        <w:rPr>
          <w:rFonts w:ascii="Arial" w:hAnsi="Arial" w:cs="Arial"/>
          <w:color w:val="000000"/>
          <w:sz w:val="22"/>
          <w:szCs w:val="22"/>
          <w:lang w:val="en-GB"/>
        </w:rPr>
        <w:t>ramp</w:t>
      </w:r>
      <w:r w:rsidRPr="009427C4">
        <w:rPr>
          <w:rFonts w:ascii="Arial" w:hAnsi="Arial" w:cs="Arial"/>
          <w:color w:val="000000"/>
          <w:sz w:val="22"/>
          <w:szCs w:val="22"/>
          <w:lang w:val="en-GB"/>
        </w:rPr>
        <w:t>, changing rooms and showers, charging stations for electric cars and bikes, a</w:t>
      </w:r>
      <w:r w:rsidR="00970C63">
        <w:rPr>
          <w:rFonts w:ascii="Arial" w:hAnsi="Arial" w:cs="Arial"/>
          <w:color w:val="000000"/>
          <w:sz w:val="22"/>
          <w:szCs w:val="22"/>
          <w:lang w:val="en-GB"/>
        </w:rPr>
        <w:t>s well as</w:t>
      </w:r>
      <w:r w:rsidRPr="009427C4">
        <w:rPr>
          <w:rFonts w:ascii="Arial" w:hAnsi="Arial" w:cs="Arial"/>
          <w:color w:val="000000"/>
          <w:sz w:val="22"/>
          <w:szCs w:val="22"/>
          <w:lang w:val="en-GB"/>
        </w:rPr>
        <w:t xml:space="preserve"> solutions that support hygiene and air quality, such as UV lamps in elevators and ventilation units.</w:t>
      </w:r>
    </w:p>
    <w:p w14:paraId="74920B26" w14:textId="64E9BF62" w:rsidR="00AF7CE9" w:rsidRPr="00470A32" w:rsidRDefault="00AF7CE9" w:rsidP="00AF7CE9">
      <w:pPr>
        <w:spacing w:line="300" w:lineRule="atLeast"/>
        <w:ind w:left="-284" w:right="-483"/>
        <w:jc w:val="both"/>
        <w:rPr>
          <w:rFonts w:ascii="Arial" w:hAnsi="Arial" w:cs="Arial"/>
          <w:sz w:val="22"/>
          <w:szCs w:val="22"/>
          <w:lang w:val="en-GB"/>
        </w:rPr>
      </w:pPr>
      <w:r w:rsidRPr="00470A32">
        <w:rPr>
          <w:rFonts w:ascii="Arial" w:hAnsi="Arial" w:cs="Arial"/>
          <w:sz w:val="22"/>
          <w:szCs w:val="22"/>
          <w:lang w:val="en-GB"/>
        </w:rPr>
        <w:t>The project was designed by UNStudio in cooperation with the Pol</w:t>
      </w:r>
      <w:r w:rsidR="00470A32">
        <w:rPr>
          <w:rFonts w:ascii="Arial" w:hAnsi="Arial" w:cs="Arial"/>
          <w:sz w:val="22"/>
          <w:szCs w:val="22"/>
          <w:lang w:val="en-GB"/>
        </w:rPr>
        <w:t xml:space="preserve">sko </w:t>
      </w:r>
      <w:r w:rsidRPr="00470A32">
        <w:rPr>
          <w:rFonts w:ascii="Arial" w:hAnsi="Arial" w:cs="Arial"/>
          <w:sz w:val="22"/>
          <w:szCs w:val="22"/>
          <w:lang w:val="en-GB"/>
        </w:rPr>
        <w:t>Belgi</w:t>
      </w:r>
      <w:r w:rsidR="00470A32">
        <w:rPr>
          <w:rFonts w:ascii="Arial" w:hAnsi="Arial" w:cs="Arial"/>
          <w:sz w:val="22"/>
          <w:szCs w:val="22"/>
          <w:lang w:val="en-GB"/>
        </w:rPr>
        <w:t>jska</w:t>
      </w:r>
      <w:r w:rsidRPr="00470A32">
        <w:rPr>
          <w:rFonts w:ascii="Arial" w:hAnsi="Arial" w:cs="Arial"/>
          <w:sz w:val="22"/>
          <w:szCs w:val="22"/>
          <w:lang w:val="en-GB"/>
        </w:rPr>
        <w:t xml:space="preserve"> </w:t>
      </w:r>
      <w:r w:rsidR="00470A32">
        <w:rPr>
          <w:rFonts w:ascii="Arial" w:hAnsi="Arial" w:cs="Arial"/>
          <w:sz w:val="22"/>
          <w:szCs w:val="22"/>
          <w:lang w:val="en-GB"/>
        </w:rPr>
        <w:t xml:space="preserve">Pracownia  </w:t>
      </w:r>
      <w:r w:rsidRPr="00470A32">
        <w:rPr>
          <w:rFonts w:ascii="Arial" w:hAnsi="Arial" w:cs="Arial"/>
          <w:sz w:val="22"/>
          <w:szCs w:val="22"/>
          <w:lang w:val="en-GB"/>
        </w:rPr>
        <w:t xml:space="preserve"> </w:t>
      </w:r>
      <w:r w:rsidR="00470A32">
        <w:rPr>
          <w:rFonts w:ascii="Arial" w:hAnsi="Arial" w:cs="Arial"/>
          <w:sz w:val="22"/>
          <w:szCs w:val="22"/>
          <w:lang w:val="en-GB"/>
        </w:rPr>
        <w:t>Architektury</w:t>
      </w:r>
      <w:r w:rsidRPr="00470A32">
        <w:rPr>
          <w:rFonts w:ascii="Arial" w:hAnsi="Arial" w:cs="Arial"/>
          <w:sz w:val="22"/>
          <w:szCs w:val="22"/>
          <w:lang w:val="en-GB"/>
        </w:rPr>
        <w:t xml:space="preserve"> PROJEKT.</w:t>
      </w:r>
    </w:p>
    <w:p w14:paraId="01AC019C" w14:textId="77777777" w:rsidR="002871A0" w:rsidRPr="009427C4" w:rsidRDefault="002871A0" w:rsidP="0092559E">
      <w:pPr>
        <w:spacing w:line="276" w:lineRule="auto"/>
        <w:ind w:left="-284" w:right="-483"/>
        <w:jc w:val="both"/>
        <w:rPr>
          <w:rFonts w:ascii="Arial" w:hAnsi="Arial" w:cs="Arial"/>
          <w:sz w:val="22"/>
          <w:szCs w:val="22"/>
          <w:lang w:val="en-GB"/>
        </w:rPr>
      </w:pPr>
    </w:p>
    <w:p w14:paraId="3CE6CAEA" w14:textId="33064737" w:rsidR="00EC1C54" w:rsidRPr="00470A32" w:rsidRDefault="00EC1C54" w:rsidP="00B47046">
      <w:pPr>
        <w:spacing w:line="276" w:lineRule="auto"/>
        <w:ind w:left="-284" w:right="-483"/>
        <w:jc w:val="both"/>
        <w:rPr>
          <w:rFonts w:ascii="Arial" w:hAnsi="Arial" w:cs="Arial"/>
          <w:bCs/>
          <w:sz w:val="22"/>
          <w:szCs w:val="22"/>
          <w:lang w:val="en-GB"/>
        </w:rPr>
      </w:pPr>
    </w:p>
    <w:p w14:paraId="12E6D662" w14:textId="3CBB396E" w:rsidR="00297B71" w:rsidRPr="00470A32" w:rsidRDefault="00297B71" w:rsidP="00B47046">
      <w:pPr>
        <w:spacing w:line="276" w:lineRule="auto"/>
        <w:ind w:left="-284" w:right="-483"/>
        <w:jc w:val="both"/>
        <w:rPr>
          <w:rFonts w:ascii="Arial" w:hAnsi="Arial" w:cs="Arial"/>
          <w:bCs/>
          <w:sz w:val="22"/>
          <w:szCs w:val="22"/>
          <w:lang w:val="en-GB"/>
        </w:rPr>
      </w:pPr>
    </w:p>
    <w:p w14:paraId="759703E7" w14:textId="3D7DB80B" w:rsidR="00297B71" w:rsidRPr="00470A32" w:rsidRDefault="00297B71" w:rsidP="00B47046">
      <w:pPr>
        <w:spacing w:line="276" w:lineRule="auto"/>
        <w:ind w:left="-284" w:right="-483"/>
        <w:jc w:val="both"/>
        <w:rPr>
          <w:rFonts w:ascii="Arial" w:hAnsi="Arial" w:cs="Arial"/>
          <w:bCs/>
          <w:sz w:val="22"/>
          <w:szCs w:val="22"/>
          <w:lang w:val="en-GB"/>
        </w:rPr>
      </w:pPr>
    </w:p>
    <w:p w14:paraId="1B0A530B" w14:textId="663F9688" w:rsidR="00297B71" w:rsidRPr="00470A32" w:rsidRDefault="00297B71" w:rsidP="00B47046">
      <w:pPr>
        <w:spacing w:line="276" w:lineRule="auto"/>
        <w:ind w:left="-284" w:right="-483"/>
        <w:jc w:val="both"/>
        <w:rPr>
          <w:rFonts w:ascii="Arial" w:hAnsi="Arial" w:cs="Arial"/>
          <w:bCs/>
          <w:sz w:val="22"/>
          <w:szCs w:val="22"/>
          <w:lang w:val="en-GB"/>
        </w:rPr>
      </w:pPr>
    </w:p>
    <w:p w14:paraId="307ED2A6" w14:textId="77777777" w:rsidR="00AB0549" w:rsidRPr="00470A32" w:rsidRDefault="00AB0549" w:rsidP="00B47046">
      <w:pPr>
        <w:spacing w:line="276" w:lineRule="auto"/>
        <w:ind w:left="-284" w:right="-483"/>
        <w:jc w:val="both"/>
        <w:rPr>
          <w:rFonts w:ascii="Arial" w:hAnsi="Arial" w:cs="Arial"/>
          <w:bCs/>
          <w:sz w:val="22"/>
          <w:szCs w:val="22"/>
          <w:lang w:val="en-GB"/>
        </w:rPr>
      </w:pPr>
    </w:p>
    <w:p w14:paraId="13680CF0" w14:textId="77777777" w:rsidR="00F77CFA" w:rsidRPr="00470A32" w:rsidRDefault="00F77CFA" w:rsidP="00B47046">
      <w:pPr>
        <w:spacing w:line="276" w:lineRule="auto"/>
        <w:ind w:left="-284" w:right="-483"/>
        <w:jc w:val="both"/>
        <w:rPr>
          <w:rFonts w:ascii="Arial" w:hAnsi="Arial" w:cs="Arial"/>
          <w:bCs/>
          <w:sz w:val="22"/>
          <w:szCs w:val="22"/>
          <w:lang w:val="en-GB"/>
        </w:rPr>
      </w:pPr>
    </w:p>
    <w:p w14:paraId="1E1E59F2" w14:textId="1A8039B2" w:rsidR="00822DC7" w:rsidRPr="00297B71" w:rsidRDefault="00AF7CE9" w:rsidP="00822DC7">
      <w:pPr>
        <w:spacing w:line="276" w:lineRule="auto"/>
        <w:ind w:left="-284" w:right="-483"/>
        <w:jc w:val="both"/>
        <w:rPr>
          <w:rFonts w:ascii="Arial" w:hAnsi="Arial" w:cs="Arial"/>
          <w:bCs/>
          <w:sz w:val="16"/>
          <w:szCs w:val="16"/>
          <w:lang w:val="en-GB"/>
        </w:rPr>
      </w:pPr>
      <w:r w:rsidRPr="00297B71">
        <w:rPr>
          <w:rFonts w:ascii="Arial" w:hAnsi="Arial" w:cs="Arial"/>
          <w:b/>
          <w:bCs/>
          <w:sz w:val="16"/>
          <w:szCs w:val="16"/>
          <w:lang w:val="en-GB"/>
        </w:rPr>
        <w:t>ABOUT</w:t>
      </w:r>
      <w:r w:rsidR="00822DC7" w:rsidRPr="00297B71">
        <w:rPr>
          <w:rFonts w:ascii="Arial" w:hAnsi="Arial" w:cs="Arial"/>
          <w:b/>
          <w:bCs/>
          <w:sz w:val="16"/>
          <w:szCs w:val="16"/>
          <w:lang w:val="en-GB"/>
        </w:rPr>
        <w:t xml:space="preserve"> GHELAMCO POLAND</w:t>
      </w:r>
    </w:p>
    <w:p w14:paraId="0D6D63C5" w14:textId="77777777" w:rsidR="00822DC7" w:rsidRPr="00297B71" w:rsidRDefault="00822DC7" w:rsidP="00822DC7">
      <w:pPr>
        <w:spacing w:line="276" w:lineRule="auto"/>
        <w:ind w:left="-284" w:right="-483"/>
        <w:jc w:val="both"/>
        <w:rPr>
          <w:rFonts w:ascii="Arial" w:hAnsi="Arial" w:cs="Arial"/>
          <w:bCs/>
          <w:sz w:val="16"/>
          <w:szCs w:val="16"/>
          <w:lang w:val="en-GB"/>
        </w:rPr>
      </w:pPr>
    </w:p>
    <w:p w14:paraId="4DB43AC4" w14:textId="47F4BAA7" w:rsidR="00297B71" w:rsidRDefault="00297B71" w:rsidP="00297B71">
      <w:pPr>
        <w:ind w:left="-284" w:right="-483"/>
        <w:jc w:val="both"/>
        <w:rPr>
          <w:rFonts w:ascii="Arial" w:eastAsia="Arial" w:hAnsi="Arial" w:cs="Arial"/>
          <w:sz w:val="16"/>
          <w:szCs w:val="16"/>
          <w:lang w:val="en-GB"/>
        </w:rPr>
      </w:pPr>
      <w:r w:rsidRPr="0064162D">
        <w:rPr>
          <w:rFonts w:ascii="Arial" w:eastAsia="Arial" w:hAnsi="Arial" w:cs="Arial"/>
          <w:sz w:val="16"/>
          <w:szCs w:val="16"/>
          <w:lang w:val="en-GB"/>
        </w:rPr>
        <w:t>Ghelamco Poland is a leader in the Polish office market and a pioneer in ESG, innovation, and city-building projects in the real estate industry. Over 3</w:t>
      </w:r>
      <w:r>
        <w:rPr>
          <w:rFonts w:ascii="Arial" w:eastAsia="Arial" w:hAnsi="Arial" w:cs="Arial"/>
          <w:sz w:val="16"/>
          <w:szCs w:val="16"/>
          <w:lang w:val="en-GB"/>
        </w:rPr>
        <w:t>5</w:t>
      </w:r>
      <w:r w:rsidRPr="0064162D">
        <w:rPr>
          <w:rFonts w:ascii="Arial" w:eastAsia="Arial" w:hAnsi="Arial" w:cs="Arial"/>
          <w:sz w:val="16"/>
          <w:szCs w:val="16"/>
          <w:lang w:val="en-GB"/>
        </w:rPr>
        <w:t xml:space="preserve"> years of operation as an investor, developer, and general contractor, the company has established its leading position, delivering over 1,</w:t>
      </w:r>
      <w:r w:rsidR="00AB0549">
        <w:rPr>
          <w:rFonts w:ascii="Arial" w:eastAsia="Arial" w:hAnsi="Arial" w:cs="Arial"/>
          <w:sz w:val="16"/>
          <w:szCs w:val="16"/>
          <w:lang w:val="en-GB"/>
        </w:rPr>
        <w:t>2</w:t>
      </w:r>
      <w:r w:rsidRPr="0064162D">
        <w:rPr>
          <w:rFonts w:ascii="Arial" w:eastAsia="Arial" w:hAnsi="Arial" w:cs="Arial"/>
          <w:sz w:val="16"/>
          <w:szCs w:val="16"/>
          <w:lang w:val="en-GB"/>
        </w:rPr>
        <w:t>00,000 sq m of premium office, residential, retail, and warehouse space. The sales volume of completed projects exceeds €1.3 billion. The company is part of the Ghelamco Group – one of the largest international developers in Europe, operating in Belgium, the United Kingdom, and Cyprus. In Poland, it has completed investments in cities including Warsaw, Krakow, Katowice, Łódź, and Wrocław.</w:t>
      </w:r>
    </w:p>
    <w:p w14:paraId="163F61E6" w14:textId="77777777" w:rsidR="00297B71" w:rsidRDefault="00297B71" w:rsidP="00297B71">
      <w:pPr>
        <w:ind w:left="-284" w:right="-483"/>
        <w:jc w:val="both"/>
        <w:rPr>
          <w:rFonts w:ascii="Arial" w:eastAsia="Arial" w:hAnsi="Arial" w:cs="Arial"/>
          <w:sz w:val="16"/>
          <w:szCs w:val="16"/>
          <w:lang w:val="en-GB"/>
        </w:rPr>
      </w:pPr>
    </w:p>
    <w:p w14:paraId="189B6F3A" w14:textId="77777777" w:rsidR="00297B71" w:rsidRDefault="00297B71" w:rsidP="00297B71">
      <w:pPr>
        <w:ind w:left="-284" w:right="-483"/>
        <w:jc w:val="both"/>
        <w:rPr>
          <w:rFonts w:ascii="Arial" w:eastAsia="Arial" w:hAnsi="Arial" w:cs="Arial"/>
          <w:sz w:val="16"/>
          <w:szCs w:val="16"/>
          <w:lang w:val="en-GB"/>
        </w:rPr>
      </w:pPr>
      <w:r w:rsidRPr="00F120DD">
        <w:rPr>
          <w:rFonts w:ascii="Arial" w:eastAsia="Arial" w:hAnsi="Arial" w:cs="Arial"/>
          <w:sz w:val="16"/>
          <w:szCs w:val="16"/>
          <w:lang w:val="en-GB"/>
        </w:rPr>
        <w:t xml:space="preserve">For years, Ghelamco has consistently </w:t>
      </w:r>
      <w:r>
        <w:rPr>
          <w:rFonts w:ascii="Arial" w:eastAsia="Arial" w:hAnsi="Arial" w:cs="Arial"/>
          <w:sz w:val="16"/>
          <w:szCs w:val="16"/>
          <w:lang w:val="en-GB"/>
        </w:rPr>
        <w:t>set</w:t>
      </w:r>
      <w:r w:rsidRPr="00F120DD">
        <w:rPr>
          <w:rFonts w:ascii="Arial" w:eastAsia="Arial" w:hAnsi="Arial" w:cs="Arial"/>
          <w:sz w:val="16"/>
          <w:szCs w:val="16"/>
          <w:lang w:val="en-GB"/>
        </w:rPr>
        <w:t xml:space="preserve"> the </w:t>
      </w:r>
      <w:r>
        <w:rPr>
          <w:rFonts w:ascii="Arial" w:eastAsia="Arial" w:hAnsi="Arial" w:cs="Arial"/>
          <w:sz w:val="16"/>
          <w:szCs w:val="16"/>
          <w:lang w:val="en-GB"/>
        </w:rPr>
        <w:t>trends</w:t>
      </w:r>
      <w:r w:rsidRPr="00F120DD">
        <w:rPr>
          <w:rFonts w:ascii="Arial" w:eastAsia="Arial" w:hAnsi="Arial" w:cs="Arial"/>
          <w:sz w:val="16"/>
          <w:szCs w:val="16"/>
          <w:lang w:val="en-GB"/>
        </w:rPr>
        <w:t xml:space="preserve"> of the Polish real estate market. It was the first developer in Poland to certify its office buildings in the prestigious BREEAM (2010), SmartScore, and WiredScore (2022) systems, and it also discovered the office potential of the capital's Wola district, creating a business centr</w:t>
      </w:r>
      <w:r>
        <w:rPr>
          <w:rFonts w:ascii="Arial" w:eastAsia="Arial" w:hAnsi="Arial" w:cs="Arial"/>
          <w:sz w:val="16"/>
          <w:szCs w:val="16"/>
          <w:lang w:val="en-GB"/>
        </w:rPr>
        <w:t>e</w:t>
      </w:r>
      <w:r w:rsidRPr="00F120DD">
        <w:rPr>
          <w:rFonts w:ascii="Arial" w:eastAsia="Arial" w:hAnsi="Arial" w:cs="Arial"/>
          <w:sz w:val="16"/>
          <w:szCs w:val="16"/>
          <w:lang w:val="en-GB"/>
        </w:rPr>
        <w:t xml:space="preserve"> near Rondo Daszyńskiego. Its flagship investments, such as Warsaw Spire, The Warsaw HUB, and Warsaw UNIT, have introduced a new quality to the Polish office market and shaped the capital's contemporary skyline. The company also operates in the luxury and residential real estate markets, with Foksal 13/15 in Warsaw being one of its most spectacular projects in this segment.</w:t>
      </w:r>
    </w:p>
    <w:p w14:paraId="1E06C02A" w14:textId="77777777" w:rsidR="00297B71" w:rsidRDefault="00297B71" w:rsidP="00297B71">
      <w:pPr>
        <w:ind w:left="-284" w:right="-483"/>
        <w:jc w:val="both"/>
        <w:rPr>
          <w:rFonts w:ascii="Arial" w:eastAsia="Arial" w:hAnsi="Arial" w:cs="Arial"/>
          <w:sz w:val="16"/>
          <w:szCs w:val="16"/>
          <w:lang w:val="en-GB"/>
        </w:rPr>
      </w:pPr>
    </w:p>
    <w:p w14:paraId="0406D8AA" w14:textId="086A049C" w:rsidR="00297B71" w:rsidRPr="0064162D" w:rsidRDefault="00297B71" w:rsidP="00297B71">
      <w:pPr>
        <w:ind w:left="-284" w:right="-483"/>
        <w:jc w:val="both"/>
        <w:rPr>
          <w:rFonts w:ascii="Arial" w:eastAsia="Arial" w:hAnsi="Arial" w:cs="Arial"/>
          <w:sz w:val="16"/>
          <w:szCs w:val="16"/>
          <w:lang w:val="en-GB"/>
        </w:rPr>
      </w:pPr>
      <w:r w:rsidRPr="00F120DD">
        <w:rPr>
          <w:rFonts w:ascii="Arial" w:eastAsia="Arial" w:hAnsi="Arial" w:cs="Arial"/>
          <w:sz w:val="16"/>
          <w:szCs w:val="16"/>
          <w:lang w:val="en-GB"/>
        </w:rPr>
        <w:t>As an industry leader in ESG, Ghelamco aims to achieve full energy neutrality by the end of 202</w:t>
      </w:r>
      <w:r w:rsidR="00AB0549">
        <w:rPr>
          <w:rFonts w:ascii="Arial" w:eastAsia="Arial" w:hAnsi="Arial" w:cs="Arial"/>
          <w:sz w:val="16"/>
          <w:szCs w:val="16"/>
          <w:lang w:val="en-GB"/>
        </w:rPr>
        <w:t>6</w:t>
      </w:r>
      <w:r w:rsidRPr="00F120DD">
        <w:rPr>
          <w:rFonts w:ascii="Arial" w:eastAsia="Arial" w:hAnsi="Arial" w:cs="Arial"/>
          <w:sz w:val="16"/>
          <w:szCs w:val="16"/>
          <w:lang w:val="en-GB"/>
        </w:rPr>
        <w:t>. This goal is supported by a program to build its own photovoltaic farms and to power new projects exclusively with clean energy. Ghelamco views sustainable construction from a broader perspective, also actively contributing to the shaping of urban spaces. A prime example of this was the construction of Plac Europejski in Warsaw and the establishment of the Sztuka w Mieście Foundation, which aims to improve the quality of public spaces in Polish cities.</w:t>
      </w:r>
    </w:p>
    <w:p w14:paraId="42D26377" w14:textId="77777777" w:rsidR="00822DC7" w:rsidRPr="00297B71" w:rsidRDefault="00822DC7" w:rsidP="00822DC7">
      <w:pPr>
        <w:spacing w:line="276" w:lineRule="auto"/>
        <w:ind w:left="-284" w:right="-483"/>
        <w:jc w:val="both"/>
        <w:rPr>
          <w:rFonts w:ascii="Arial" w:hAnsi="Arial" w:cs="Arial"/>
          <w:bCs/>
          <w:sz w:val="16"/>
          <w:szCs w:val="16"/>
          <w:lang w:val="en-GB"/>
        </w:rPr>
      </w:pPr>
    </w:p>
    <w:p w14:paraId="733DD922" w14:textId="77777777" w:rsidR="00F85215" w:rsidRPr="00297B71" w:rsidRDefault="00F85215" w:rsidP="00B47046">
      <w:pPr>
        <w:spacing w:line="276" w:lineRule="auto"/>
        <w:ind w:left="-284" w:right="-483"/>
        <w:jc w:val="both"/>
        <w:rPr>
          <w:rFonts w:ascii="Arial" w:hAnsi="Arial" w:cs="Arial"/>
          <w:bCs/>
          <w:sz w:val="22"/>
          <w:szCs w:val="22"/>
          <w:lang w:val="en-GB"/>
        </w:rPr>
      </w:pPr>
    </w:p>
    <w:p w14:paraId="47BEFD36" w14:textId="1B56E50A" w:rsidR="008A37E2" w:rsidRPr="00297B71" w:rsidRDefault="008A37E2" w:rsidP="00822DC7">
      <w:pPr>
        <w:spacing w:line="276" w:lineRule="auto"/>
        <w:ind w:right="-483"/>
        <w:jc w:val="both"/>
        <w:rPr>
          <w:rFonts w:ascii="Arial" w:hAnsi="Arial" w:cs="Arial"/>
          <w:bCs/>
          <w:sz w:val="22"/>
          <w:szCs w:val="22"/>
          <w:lang w:val="en-GB"/>
        </w:rPr>
      </w:pPr>
    </w:p>
    <w:sectPr w:rsidR="008A37E2" w:rsidRPr="00297B71">
      <w:headerReference w:type="default" r:id="rId11"/>
      <w:footerReference w:type="even" r:id="rId12"/>
      <w:footerReference w:type="default" r:id="rId13"/>
      <w:footerReference w:type="first" r:id="rId14"/>
      <w:pgSz w:w="11900" w:h="16840"/>
      <w:pgMar w:top="3119" w:right="1797" w:bottom="1985" w:left="179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6467D" w14:textId="77777777" w:rsidR="00E763FA" w:rsidRDefault="00E763FA">
      <w:r>
        <w:separator/>
      </w:r>
    </w:p>
  </w:endnote>
  <w:endnote w:type="continuationSeparator" w:id="0">
    <w:p w14:paraId="1C78C664" w14:textId="77777777" w:rsidR="00E763FA" w:rsidRDefault="00E763FA">
      <w:r>
        <w:continuationSeparator/>
      </w:r>
    </w:p>
  </w:endnote>
  <w:endnote w:type="continuationNotice" w:id="1">
    <w:p w14:paraId="5146A1B6" w14:textId="77777777" w:rsidR="00E763FA" w:rsidRDefault="00E76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ucida Grande">
    <w:altName w:val="Times New Roman"/>
    <w:charset w:val="00"/>
    <w:family w:val="swiss"/>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E3E5" w14:textId="77777777" w:rsidR="00CE6B90" w:rsidRPr="00150088" w:rsidRDefault="00CE6B90" w:rsidP="00150088">
    <w:pPr>
      <w:pBdr>
        <w:top w:val="nil"/>
        <w:left w:val="nil"/>
        <w:bottom w:val="nil"/>
        <w:right w:val="nil"/>
        <w:between w:val="nil"/>
      </w:pBdr>
      <w:tabs>
        <w:tab w:val="center" w:pos="4320"/>
        <w:tab w:val="right" w:pos="8640"/>
      </w:tabs>
      <w:rPr>
        <w:color w:val="000000"/>
      </w:rPr>
    </w:pPr>
    <w:r>
      <w:rPr>
        <w:noProof/>
        <w:lang w:eastAsia="pl-PL"/>
      </w:rPr>
      <mc:AlternateContent>
        <mc:Choice Requires="wps">
          <w:drawing>
            <wp:anchor distT="0" distB="0" distL="0" distR="0" simplePos="0" relativeHeight="251671557" behindDoc="0" locked="0" layoutInCell="1" hidden="0" allowOverlap="1" wp14:anchorId="65F1790B" wp14:editId="7BBD8551">
              <wp:simplePos x="0" y="0"/>
              <wp:positionH relativeFrom="column">
                <wp:posOffset>0</wp:posOffset>
              </wp:positionH>
              <wp:positionV relativeFrom="paragraph">
                <wp:posOffset>0</wp:posOffset>
              </wp:positionV>
              <wp:extent cx="453390" cy="453390"/>
              <wp:effectExtent l="0" t="0" r="0" b="0"/>
              <wp:wrapSquare wrapText="bothSides" distT="0" distB="0" distL="0" distR="0"/>
              <wp:docPr id="22" name="Prostokąt 22"/>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A957C85" w14:textId="77777777" w:rsidR="00CE6B90" w:rsidRDefault="00CE6B90" w:rsidP="00150088">
                          <w:pPr>
                            <w:textDirection w:val="btLr"/>
                          </w:pPr>
                          <w:r>
                            <w:rPr>
                              <w:rFonts w:ascii="Calibri" w:eastAsia="Calibri" w:hAnsi="Calibri" w:cs="Calibri"/>
                              <w:color w:val="0078D7"/>
                              <w:sz w:val="18"/>
                            </w:rPr>
                            <w:t>Business</w:t>
                          </w:r>
                        </w:p>
                      </w:txbxContent>
                    </wps:txbx>
                    <wps:bodyPr spcFirstLastPara="1" wrap="square" lIns="63500" tIns="0" rIns="0" bIns="0" anchor="t" anchorCtr="0">
                      <a:noAutofit/>
                    </wps:bodyPr>
                  </wps:wsp>
                </a:graphicData>
              </a:graphic>
            </wp:anchor>
          </w:drawing>
        </mc:Choice>
        <mc:Fallback>
          <w:pict>
            <v:rect w14:anchorId="65F1790B" id="Prostokąt 22" o:spid="_x0000_s1027" style="position:absolute;margin-left:0;margin-top:0;width:35.7pt;height:35.7pt;z-index:25167155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" filled="f" stroked="f">
              <v:textbox inset="5pt,0,0,0">
                <w:txbxContent>
                  <w:p w14:paraId="6A957C85" w14:textId="77777777" w:rsidR="00CE6B90" w:rsidRDefault="00CE6B90" w:rsidP="00150088">
                    <w:pPr>
                      <w:textDirection w:val="btLr"/>
                    </w:pPr>
                    <w:r>
                      <w:rPr>
                        <w:rFonts w:ascii="Calibri" w:eastAsia="Calibri" w:hAnsi="Calibri" w:cs="Calibri"/>
                        <w:color w:val="0078D7"/>
                        <w:sz w:val="18"/>
                      </w:rPr>
                      <w:t>Business</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F367" w14:textId="77777777" w:rsidR="00CE6B90" w:rsidRPr="00230488" w:rsidRDefault="00CE6B90" w:rsidP="00230488">
    <w:pPr>
      <w:pBdr>
        <w:top w:val="nil"/>
        <w:left w:val="nil"/>
        <w:bottom w:val="nil"/>
        <w:right w:val="nil"/>
        <w:between w:val="nil"/>
      </w:pBdr>
      <w:tabs>
        <w:tab w:val="center" w:pos="4320"/>
        <w:tab w:val="right" w:pos="8640"/>
      </w:tabs>
      <w:ind w:left="-1797"/>
      <w:rPr>
        <w:color w:val="000000"/>
      </w:rPr>
    </w:pPr>
    <w:r>
      <w:rPr>
        <w:noProof/>
        <w:lang w:eastAsia="pl-PL"/>
      </w:rPr>
      <mc:AlternateContent>
        <mc:Choice Requires="wps">
          <w:drawing>
            <wp:anchor distT="0" distB="0" distL="114300" distR="114300" simplePos="0" relativeHeight="251675653" behindDoc="0" locked="0" layoutInCell="1" hidden="0" allowOverlap="1" wp14:anchorId="4F086506" wp14:editId="10187046">
              <wp:simplePos x="0" y="0"/>
              <wp:positionH relativeFrom="column">
                <wp:posOffset>1106805</wp:posOffset>
              </wp:positionH>
              <wp:positionV relativeFrom="paragraph">
                <wp:posOffset>-993140</wp:posOffset>
              </wp:positionV>
              <wp:extent cx="3524250" cy="1175385"/>
              <wp:effectExtent l="0" t="0" r="0" b="5715"/>
              <wp:wrapNone/>
              <wp:docPr id="21" name="Prostokąt 21"/>
              <wp:cNvGraphicFramePr/>
              <a:graphic xmlns:a="http://schemas.openxmlformats.org/drawingml/2006/main">
                <a:graphicData uri="http://schemas.microsoft.com/office/word/2010/wordprocessingShape">
                  <wps:wsp>
                    <wps:cNvSpPr/>
                    <wps:spPr>
                      <a:xfrm>
                        <a:off x="0" y="0"/>
                        <a:ext cx="3524250" cy="1175385"/>
                      </a:xfrm>
                      <a:prstGeom prst="rect">
                        <a:avLst/>
                      </a:prstGeom>
                      <a:noFill/>
                      <a:ln>
                        <a:noFill/>
                      </a:ln>
                    </wps:spPr>
                    <wps:txbx>
                      <w:txbxContent>
                        <w:p w14:paraId="0D8140C0" w14:textId="77777777" w:rsidR="00CE6B90" w:rsidRPr="0085634D" w:rsidRDefault="00CE6B90" w:rsidP="00230488">
                          <w:pPr>
                            <w:spacing w:line="288" w:lineRule="auto"/>
                            <w:textDirection w:val="btLr"/>
                            <w:rPr>
                              <w:lang w:val="it-IT"/>
                            </w:rPr>
                          </w:pPr>
                          <w:r w:rsidRPr="00096261">
                            <w:rPr>
                              <w:rFonts w:ascii="Arial" w:eastAsia="Arial" w:hAnsi="Arial" w:cs="Arial"/>
                              <w:b/>
                              <w:color w:val="000000"/>
                              <w:sz w:val="16"/>
                            </w:rPr>
                            <w:t>Media contact:</w:t>
                          </w:r>
                          <w:r w:rsidRPr="00096261">
                            <w:rPr>
                              <w:rFonts w:ascii="Arial" w:eastAsia="Arial" w:hAnsi="Arial" w:cs="Arial"/>
                              <w:b/>
                              <w:color w:val="000000"/>
                              <w:sz w:val="16"/>
                            </w:rPr>
                            <w:br/>
                          </w:r>
                        </w:p>
                        <w:p w14:paraId="058902CC" w14:textId="77777777" w:rsidR="00D22FFC" w:rsidRPr="00096261" w:rsidRDefault="00D22FFC" w:rsidP="00D22FFC">
                          <w:pPr>
                            <w:spacing w:line="288" w:lineRule="auto"/>
                            <w:textDirection w:val="btLr"/>
                            <w:rPr>
                              <w:rFonts w:ascii="Arial" w:eastAsia="Arial" w:hAnsi="Arial" w:cs="Arial"/>
                              <w:bCs/>
                              <w:color w:val="000000"/>
                              <w:sz w:val="16"/>
                              <w:lang w:val="it-IT"/>
                            </w:rPr>
                          </w:pPr>
                          <w:r w:rsidRPr="00096261">
                            <w:rPr>
                              <w:rFonts w:ascii="Arial" w:eastAsia="Arial" w:hAnsi="Arial" w:cs="Arial"/>
                              <w:bCs/>
                              <w:color w:val="000000"/>
                              <w:sz w:val="16"/>
                              <w:lang w:val="it-IT"/>
                            </w:rPr>
                            <w:t>Katarzyna Sołowiej</w:t>
                          </w:r>
                        </w:p>
                        <w:p w14:paraId="743CEE80" w14:textId="77777777" w:rsidR="00D22FFC" w:rsidRPr="00096261" w:rsidRDefault="00D22FFC" w:rsidP="00D22FFC">
                          <w:pPr>
                            <w:spacing w:line="288" w:lineRule="auto"/>
                            <w:textDirection w:val="btLr"/>
                            <w:rPr>
                              <w:rFonts w:ascii="Arial" w:eastAsia="Arial" w:hAnsi="Arial" w:cs="Arial"/>
                              <w:bCs/>
                              <w:color w:val="000000"/>
                              <w:sz w:val="16"/>
                              <w:lang w:val="it-IT"/>
                            </w:rPr>
                          </w:pPr>
                          <w:r w:rsidRPr="00096261">
                            <w:rPr>
                              <w:rFonts w:ascii="Arial" w:eastAsia="Arial" w:hAnsi="Arial" w:cs="Arial"/>
                              <w:bCs/>
                              <w:color w:val="000000"/>
                              <w:sz w:val="16"/>
                              <w:lang w:val="it-IT"/>
                            </w:rPr>
                            <w:t>katarzyna.solowiej@prhub.eu</w:t>
                          </w:r>
                        </w:p>
                        <w:p w14:paraId="68BDAD65" w14:textId="0C47B2C1" w:rsidR="00CE6B90" w:rsidRPr="00D22FFC" w:rsidRDefault="00D22FFC" w:rsidP="00D22FFC">
                          <w:pPr>
                            <w:spacing w:line="288" w:lineRule="auto"/>
                            <w:textDirection w:val="btLr"/>
                            <w:rPr>
                              <w:bCs/>
                              <w:lang w:val="it-IT"/>
                            </w:rPr>
                          </w:pPr>
                          <w:r w:rsidRPr="00096261">
                            <w:rPr>
                              <w:rFonts w:ascii="Arial" w:eastAsia="Arial" w:hAnsi="Arial" w:cs="Arial"/>
                              <w:bCs/>
                              <w:color w:val="000000"/>
                              <w:sz w:val="16"/>
                              <w:lang w:val="it-IT"/>
                            </w:rPr>
                            <w:t>+48 570 000 347</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4F086506" id="Prostokąt 21" o:spid="_x0000_s1028" style="position:absolute;left:0;text-align:left;margin-left:87.15pt;margin-top:-78.2pt;width:277.5pt;height:92.55pt;z-index:2516756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" filled="f" stroked="f">
              <v:textbox inset="0,0,0,0">
                <w:txbxContent>
                  <w:p w14:paraId="0D8140C0" w14:textId="77777777" w:rsidR="00CE6B90" w:rsidRPr="0085634D" w:rsidRDefault="00CE6B90" w:rsidP="00230488">
                    <w:pPr>
                      <w:spacing w:line="288" w:lineRule="auto"/>
                      <w:textDirection w:val="btLr"/>
                      <w:rPr>
                        <w:lang w:val="it-IT"/>
                      </w:rPr>
                    </w:pPr>
                    <w:r w:rsidRPr="00096261">
                      <w:rPr>
                        <w:rFonts w:ascii="Arial" w:eastAsia="Arial" w:hAnsi="Arial" w:cs="Arial"/>
                        <w:b/>
                        <w:color w:val="000000"/>
                        <w:sz w:val="16"/>
                      </w:rPr>
                      <w:t xml:space="preserve">Media </w:t>
                    </w:r>
                    <w:proofErr w:type="spellStart"/>
                    <w:r w:rsidRPr="00096261">
                      <w:rPr>
                        <w:rFonts w:ascii="Arial" w:eastAsia="Arial" w:hAnsi="Arial" w:cs="Arial"/>
                        <w:b/>
                        <w:color w:val="000000"/>
                        <w:sz w:val="16"/>
                      </w:rPr>
                      <w:t>contact</w:t>
                    </w:r>
                    <w:proofErr w:type="spellEnd"/>
                    <w:r w:rsidRPr="00096261">
                      <w:rPr>
                        <w:rFonts w:ascii="Arial" w:eastAsia="Arial" w:hAnsi="Arial" w:cs="Arial"/>
                        <w:b/>
                        <w:color w:val="000000"/>
                        <w:sz w:val="16"/>
                      </w:rPr>
                      <w:t>:</w:t>
                    </w:r>
                    <w:r w:rsidRPr="00096261">
                      <w:rPr>
                        <w:rFonts w:ascii="Arial" w:eastAsia="Arial" w:hAnsi="Arial" w:cs="Arial"/>
                        <w:b/>
                        <w:color w:val="000000"/>
                        <w:sz w:val="16"/>
                      </w:rPr>
                      <w:br/>
                    </w:r>
                  </w:p>
                  <w:p w14:paraId="058902CC" w14:textId="77777777" w:rsidR="00D22FFC" w:rsidRPr="00096261" w:rsidRDefault="00D22FFC" w:rsidP="00D22FFC">
                    <w:pPr>
                      <w:spacing w:line="288" w:lineRule="auto"/>
                      <w:textDirection w:val="btLr"/>
                      <w:rPr>
                        <w:rFonts w:ascii="Arial" w:eastAsia="Arial" w:hAnsi="Arial" w:cs="Arial"/>
                        <w:bCs/>
                        <w:color w:val="000000"/>
                        <w:sz w:val="16"/>
                        <w:lang w:val="it-IT"/>
                      </w:rPr>
                    </w:pPr>
                    <w:r w:rsidRPr="00096261">
                      <w:rPr>
                        <w:rFonts w:ascii="Arial" w:eastAsia="Arial" w:hAnsi="Arial" w:cs="Arial"/>
                        <w:bCs/>
                        <w:color w:val="000000"/>
                        <w:sz w:val="16"/>
                        <w:lang w:val="it-IT"/>
                      </w:rPr>
                      <w:t>Katarzyna Sołowiej</w:t>
                    </w:r>
                  </w:p>
                  <w:p w14:paraId="743CEE80" w14:textId="77777777" w:rsidR="00D22FFC" w:rsidRPr="00096261" w:rsidRDefault="00D22FFC" w:rsidP="00D22FFC">
                    <w:pPr>
                      <w:spacing w:line="288" w:lineRule="auto"/>
                      <w:textDirection w:val="btLr"/>
                      <w:rPr>
                        <w:rFonts w:ascii="Arial" w:eastAsia="Arial" w:hAnsi="Arial" w:cs="Arial"/>
                        <w:bCs/>
                        <w:color w:val="000000"/>
                        <w:sz w:val="16"/>
                        <w:lang w:val="it-IT"/>
                      </w:rPr>
                    </w:pPr>
                    <w:r w:rsidRPr="00096261">
                      <w:rPr>
                        <w:rFonts w:ascii="Arial" w:eastAsia="Arial" w:hAnsi="Arial" w:cs="Arial"/>
                        <w:bCs/>
                        <w:color w:val="000000"/>
                        <w:sz w:val="16"/>
                        <w:lang w:val="it-IT"/>
                      </w:rPr>
                      <w:t>katarzyna.solowiej@prhub.eu</w:t>
                    </w:r>
                  </w:p>
                  <w:p w14:paraId="68BDAD65" w14:textId="0C47B2C1" w:rsidR="00CE6B90" w:rsidRPr="00D22FFC" w:rsidRDefault="00D22FFC" w:rsidP="00D22FFC">
                    <w:pPr>
                      <w:spacing w:line="288" w:lineRule="auto"/>
                      <w:textDirection w:val="btLr"/>
                      <w:rPr>
                        <w:bCs/>
                        <w:lang w:val="it-IT"/>
                      </w:rPr>
                    </w:pPr>
                    <w:r w:rsidRPr="00096261">
                      <w:rPr>
                        <w:rFonts w:ascii="Arial" w:eastAsia="Arial" w:hAnsi="Arial" w:cs="Arial"/>
                        <w:bCs/>
                        <w:color w:val="000000"/>
                        <w:sz w:val="16"/>
                        <w:lang w:val="it-IT"/>
                      </w:rPr>
                      <w:t>+48 570 000 347</w:t>
                    </w:r>
                  </w:p>
                </w:txbxContent>
              </v:textbox>
            </v:rect>
          </w:pict>
        </mc:Fallback>
      </mc:AlternateContent>
    </w:r>
    <w:r>
      <w:rPr>
        <w:noProof/>
        <w:lang w:eastAsia="pl-PL"/>
      </w:rPr>
      <mc:AlternateContent>
        <mc:Choice Requires="wps">
          <w:drawing>
            <wp:anchor distT="0" distB="0" distL="114300" distR="114300" simplePos="0" relativeHeight="251673605" behindDoc="0" locked="0" layoutInCell="1" hidden="0" allowOverlap="1" wp14:anchorId="1497DFC9" wp14:editId="2170D7E5">
              <wp:simplePos x="0" y="0"/>
              <wp:positionH relativeFrom="column">
                <wp:posOffset>-826770</wp:posOffset>
              </wp:positionH>
              <wp:positionV relativeFrom="paragraph">
                <wp:posOffset>-1031240</wp:posOffset>
              </wp:positionV>
              <wp:extent cx="1714500" cy="1038225"/>
              <wp:effectExtent l="0" t="0" r="0" b="9525"/>
              <wp:wrapNone/>
              <wp:docPr id="19" name="Prostokąt 19"/>
              <wp:cNvGraphicFramePr/>
              <a:graphic xmlns:a="http://schemas.openxmlformats.org/drawingml/2006/main">
                <a:graphicData uri="http://schemas.microsoft.com/office/word/2010/wordprocessingShape">
                  <wps:wsp>
                    <wps:cNvSpPr/>
                    <wps:spPr>
                      <a:xfrm>
                        <a:off x="0" y="0"/>
                        <a:ext cx="1714500" cy="1038225"/>
                      </a:xfrm>
                      <a:prstGeom prst="rect">
                        <a:avLst/>
                      </a:prstGeom>
                      <a:noFill/>
                      <a:ln>
                        <a:noFill/>
                      </a:ln>
                    </wps:spPr>
                    <wps:txbx>
                      <w:txbxContent>
                        <w:p w14:paraId="4FB1E4AA" w14:textId="77777777" w:rsidR="00CE6B90" w:rsidRDefault="00CE6B90" w:rsidP="00230488">
                          <w:pPr>
                            <w:spacing w:line="264" w:lineRule="auto"/>
                            <w:jc w:val="right"/>
                            <w:textDirection w:val="btLr"/>
                          </w:pPr>
                          <w:r>
                            <w:rPr>
                              <w:rFonts w:ascii="Arial" w:eastAsia="Arial" w:hAnsi="Arial" w:cs="Arial"/>
                              <w:b/>
                              <w:color w:val="000000"/>
                              <w:sz w:val="16"/>
                            </w:rPr>
                            <w:t>Ghelamco Poland</w:t>
                          </w:r>
                        </w:p>
                        <w:p w14:paraId="769E39F4" w14:textId="77777777" w:rsidR="00CE6B90" w:rsidRDefault="00CE6B90" w:rsidP="00230488">
                          <w:pPr>
                            <w:spacing w:line="264" w:lineRule="auto"/>
                            <w:jc w:val="right"/>
                            <w:textDirection w:val="btLr"/>
                          </w:pPr>
                          <w:r>
                            <w:rPr>
                              <w:rFonts w:ascii="Arial" w:eastAsia="Arial" w:hAnsi="Arial" w:cs="Arial"/>
                              <w:b/>
                              <w:color w:val="000000"/>
                              <w:sz w:val="16"/>
                            </w:rPr>
                            <w:t xml:space="preserve"> </w:t>
                          </w:r>
                        </w:p>
                        <w:p w14:paraId="2F222A92" w14:textId="77777777" w:rsidR="00CE6B90" w:rsidRDefault="00CE6B90" w:rsidP="00230488">
                          <w:pPr>
                            <w:spacing w:line="264" w:lineRule="auto"/>
                            <w:jc w:val="right"/>
                            <w:textDirection w:val="btLr"/>
                          </w:pPr>
                          <w:r>
                            <w:rPr>
                              <w:rFonts w:ascii="Arial" w:eastAsia="Arial" w:hAnsi="Arial" w:cs="Arial"/>
                              <w:color w:val="000000"/>
                              <w:sz w:val="16"/>
                            </w:rPr>
                            <w:t>Plac Europejski 1</w:t>
                          </w:r>
                        </w:p>
                        <w:p w14:paraId="4CC7F04A" w14:textId="77777777" w:rsidR="00CE6B90" w:rsidRDefault="00CE6B90" w:rsidP="00230488">
                          <w:pPr>
                            <w:spacing w:line="264" w:lineRule="auto"/>
                            <w:jc w:val="right"/>
                            <w:textDirection w:val="btLr"/>
                          </w:pPr>
                          <w:r>
                            <w:rPr>
                              <w:rFonts w:ascii="Arial" w:eastAsia="Arial" w:hAnsi="Arial" w:cs="Arial"/>
                              <w:color w:val="000000"/>
                              <w:sz w:val="16"/>
                            </w:rPr>
                            <w:t>Warsaw Spire</w:t>
                          </w:r>
                        </w:p>
                        <w:p w14:paraId="2D5A2B23" w14:textId="77777777" w:rsidR="00CE6B90" w:rsidRDefault="00CE6B90" w:rsidP="00230488">
                          <w:pPr>
                            <w:spacing w:line="264" w:lineRule="auto"/>
                            <w:jc w:val="right"/>
                            <w:textDirection w:val="btLr"/>
                          </w:pPr>
                          <w:r>
                            <w:rPr>
                              <w:rFonts w:ascii="Arial" w:eastAsia="Arial" w:hAnsi="Arial" w:cs="Arial"/>
                              <w:color w:val="000000"/>
                              <w:sz w:val="16"/>
                            </w:rPr>
                            <w:t>00-844 Warszawa</w:t>
                          </w:r>
                        </w:p>
                        <w:p w14:paraId="7735B8E6" w14:textId="77777777" w:rsidR="00CE6B90" w:rsidRDefault="00CE6B90" w:rsidP="00230488">
                          <w:pPr>
                            <w:spacing w:line="264" w:lineRule="auto"/>
                            <w:jc w:val="right"/>
                            <w:textDirection w:val="btLr"/>
                          </w:pPr>
                          <w:r>
                            <w:rPr>
                              <w:rFonts w:ascii="Arial" w:eastAsia="Arial" w:hAnsi="Arial" w:cs="Arial"/>
                              <w:color w:val="000000"/>
                              <w:sz w:val="16"/>
                            </w:rPr>
                            <w:t>tel: +48 22 455 16 00</w:t>
                          </w:r>
                        </w:p>
                        <w:p w14:paraId="630351EE" w14:textId="77777777" w:rsidR="00CE6B90" w:rsidRDefault="00CE6B90" w:rsidP="00230488">
                          <w:pPr>
                            <w:spacing w:line="264" w:lineRule="auto"/>
                            <w:jc w:val="right"/>
                            <w:textDirection w:val="btLr"/>
                          </w:pPr>
                          <w:r>
                            <w:rPr>
                              <w:rFonts w:ascii="Arial" w:eastAsia="Arial" w:hAnsi="Arial" w:cs="Arial"/>
                              <w:color w:val="000000"/>
                              <w:sz w:val="16"/>
                            </w:rPr>
                            <w:t>www.ghelamco.com</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1497DFC9" id="Prostokąt 19" o:spid="_x0000_s1029" style="position:absolute;left:0;text-align:left;margin-left:-65.1pt;margin-top:-81.2pt;width:135pt;height:81.75pt;z-index:2516736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" filled="f" stroked="f">
              <v:textbox inset="2.53958mm,1.2694mm,2.53958mm,1.2694mm">
                <w:txbxContent>
                  <w:p w14:paraId="4FB1E4AA" w14:textId="77777777" w:rsidR="00CE6B90" w:rsidRDefault="00CE6B90" w:rsidP="00230488">
                    <w:pPr>
                      <w:spacing w:line="264" w:lineRule="auto"/>
                      <w:jc w:val="right"/>
                      <w:textDirection w:val="btLr"/>
                    </w:pPr>
                    <w:r>
                      <w:rPr>
                        <w:rFonts w:ascii="Arial" w:eastAsia="Arial" w:hAnsi="Arial" w:cs="Arial"/>
                        <w:b/>
                        <w:color w:val="000000"/>
                        <w:sz w:val="16"/>
                      </w:rPr>
                      <w:t>Ghelamco Poland</w:t>
                    </w:r>
                  </w:p>
                  <w:p w14:paraId="769E39F4" w14:textId="77777777" w:rsidR="00CE6B90" w:rsidRDefault="00CE6B90" w:rsidP="00230488">
                    <w:pPr>
                      <w:spacing w:line="264" w:lineRule="auto"/>
                      <w:jc w:val="right"/>
                      <w:textDirection w:val="btLr"/>
                    </w:pPr>
                    <w:r>
                      <w:rPr>
                        <w:rFonts w:ascii="Arial" w:eastAsia="Arial" w:hAnsi="Arial" w:cs="Arial"/>
                        <w:b/>
                        <w:color w:val="000000"/>
                        <w:sz w:val="16"/>
                      </w:rPr>
                      <w:t xml:space="preserve"> </w:t>
                    </w:r>
                  </w:p>
                  <w:p w14:paraId="2F222A92" w14:textId="77777777" w:rsidR="00CE6B90" w:rsidRDefault="00CE6B90" w:rsidP="00230488">
                    <w:pPr>
                      <w:spacing w:line="264" w:lineRule="auto"/>
                      <w:jc w:val="right"/>
                      <w:textDirection w:val="btLr"/>
                    </w:pPr>
                    <w:r>
                      <w:rPr>
                        <w:rFonts w:ascii="Arial" w:eastAsia="Arial" w:hAnsi="Arial" w:cs="Arial"/>
                        <w:color w:val="000000"/>
                        <w:sz w:val="16"/>
                      </w:rPr>
                      <w:t>Plac Europejski 1</w:t>
                    </w:r>
                  </w:p>
                  <w:p w14:paraId="4CC7F04A" w14:textId="77777777" w:rsidR="00CE6B90" w:rsidRDefault="00CE6B90" w:rsidP="00230488">
                    <w:pPr>
                      <w:spacing w:line="264" w:lineRule="auto"/>
                      <w:jc w:val="right"/>
                      <w:textDirection w:val="btLr"/>
                    </w:pPr>
                    <w:r>
                      <w:rPr>
                        <w:rFonts w:ascii="Arial" w:eastAsia="Arial" w:hAnsi="Arial" w:cs="Arial"/>
                        <w:color w:val="000000"/>
                        <w:sz w:val="16"/>
                      </w:rPr>
                      <w:t xml:space="preserve">Warsaw </w:t>
                    </w:r>
                    <w:proofErr w:type="spellStart"/>
                    <w:r>
                      <w:rPr>
                        <w:rFonts w:ascii="Arial" w:eastAsia="Arial" w:hAnsi="Arial" w:cs="Arial"/>
                        <w:color w:val="000000"/>
                        <w:sz w:val="16"/>
                      </w:rPr>
                      <w:t>Spire</w:t>
                    </w:r>
                    <w:proofErr w:type="spellEnd"/>
                  </w:p>
                  <w:p w14:paraId="2D5A2B23" w14:textId="77777777" w:rsidR="00CE6B90" w:rsidRDefault="00CE6B90" w:rsidP="00230488">
                    <w:pPr>
                      <w:spacing w:line="264" w:lineRule="auto"/>
                      <w:jc w:val="right"/>
                      <w:textDirection w:val="btLr"/>
                    </w:pPr>
                    <w:r>
                      <w:rPr>
                        <w:rFonts w:ascii="Arial" w:eastAsia="Arial" w:hAnsi="Arial" w:cs="Arial"/>
                        <w:color w:val="000000"/>
                        <w:sz w:val="16"/>
                      </w:rPr>
                      <w:t>00-844 Warszawa</w:t>
                    </w:r>
                  </w:p>
                  <w:p w14:paraId="7735B8E6" w14:textId="77777777" w:rsidR="00CE6B90" w:rsidRDefault="00CE6B90" w:rsidP="00230488">
                    <w:pPr>
                      <w:spacing w:line="264" w:lineRule="auto"/>
                      <w:jc w:val="right"/>
                      <w:textDirection w:val="btLr"/>
                    </w:pPr>
                    <w:proofErr w:type="spellStart"/>
                    <w:r>
                      <w:rPr>
                        <w:rFonts w:ascii="Arial" w:eastAsia="Arial" w:hAnsi="Arial" w:cs="Arial"/>
                        <w:color w:val="000000"/>
                        <w:sz w:val="16"/>
                      </w:rPr>
                      <w:t>tel</w:t>
                    </w:r>
                    <w:proofErr w:type="spellEnd"/>
                    <w:r>
                      <w:rPr>
                        <w:rFonts w:ascii="Arial" w:eastAsia="Arial" w:hAnsi="Arial" w:cs="Arial"/>
                        <w:color w:val="000000"/>
                        <w:sz w:val="16"/>
                      </w:rPr>
                      <w:t>: +48 22 455 16 00</w:t>
                    </w:r>
                  </w:p>
                  <w:p w14:paraId="630351EE" w14:textId="77777777" w:rsidR="00CE6B90" w:rsidRDefault="00CE6B90" w:rsidP="00230488">
                    <w:pPr>
                      <w:spacing w:line="264" w:lineRule="auto"/>
                      <w:jc w:val="right"/>
                      <w:textDirection w:val="btLr"/>
                    </w:pPr>
                    <w:r>
                      <w:rPr>
                        <w:rFonts w:ascii="Arial" w:eastAsia="Arial" w:hAnsi="Arial" w:cs="Arial"/>
                        <w:color w:val="000000"/>
                        <w:sz w:val="16"/>
                      </w:rPr>
                      <w:t>www.ghelamco.com</w:t>
                    </w:r>
                  </w:p>
                </w:txbxContent>
              </v:textbox>
            </v:rect>
          </w:pict>
        </mc:Fallback>
      </mc:AlternateContent>
    </w:r>
    <w:r>
      <w:rPr>
        <w:noProof/>
        <w:lang w:eastAsia="pl-PL"/>
      </w:rPr>
      <w:drawing>
        <wp:anchor distT="0" distB="0" distL="114300" distR="114300" simplePos="0" relativeHeight="251676677" behindDoc="0" locked="0" layoutInCell="1" hidden="0" allowOverlap="1" wp14:anchorId="011736AD" wp14:editId="72992D16">
          <wp:simplePos x="0" y="0"/>
          <wp:positionH relativeFrom="column">
            <wp:posOffset>4578985</wp:posOffset>
          </wp:positionH>
          <wp:positionV relativeFrom="paragraph">
            <wp:posOffset>-650240</wp:posOffset>
          </wp:positionV>
          <wp:extent cx="990600" cy="533400"/>
          <wp:effectExtent l="0" t="0" r="0" b="0"/>
          <wp:wrapSquare wrapText="bothSides" distT="0" distB="0" distL="114300" distR="114300"/>
          <wp:docPr id="1717722356" name="Obraz 1717722356"/>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90600" cy="533400"/>
                  </a:xfrm>
                  <a:prstGeom prst="rect">
                    <a:avLst/>
                  </a:prstGeom>
                  <a:ln/>
                </pic:spPr>
              </pic:pic>
            </a:graphicData>
          </a:graphic>
        </wp:anchor>
      </w:drawing>
    </w:r>
    <w:r>
      <w:rPr>
        <w:noProof/>
        <w:lang w:eastAsia="pl-PL"/>
      </w:rPr>
      <mc:AlternateContent>
        <mc:Choice Requires="wps">
          <w:drawing>
            <wp:anchor distT="0" distB="0" distL="114300" distR="114300" simplePos="0" relativeHeight="251674629" behindDoc="0" locked="0" layoutInCell="1" hidden="0" allowOverlap="1" wp14:anchorId="7963A591" wp14:editId="7ED3ABBA">
              <wp:simplePos x="0" y="0"/>
              <wp:positionH relativeFrom="column">
                <wp:posOffset>939800</wp:posOffset>
              </wp:positionH>
              <wp:positionV relativeFrom="paragraph">
                <wp:posOffset>-1113790</wp:posOffset>
              </wp:positionV>
              <wp:extent cx="0" cy="3310255"/>
              <wp:effectExtent l="0" t="0" r="19050" b="23495"/>
              <wp:wrapNone/>
              <wp:docPr id="20" name="Łącznik prosty ze strzałką 20"/>
              <wp:cNvGraphicFramePr/>
              <a:graphic xmlns:a="http://schemas.openxmlformats.org/drawingml/2006/main">
                <a:graphicData uri="http://schemas.microsoft.com/office/word/2010/wordprocessingShape">
                  <wps:wsp>
                    <wps:cNvCnPr/>
                    <wps:spPr>
                      <a:xfrm>
                        <a:off x="0" y="0"/>
                        <a:ext cx="0" cy="3310255"/>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7A237A0" id="_x0000_t32" coordsize="21600,21600" o:spt="32" o:oned="t" path="m,l21600,21600e" filled="f">
              <v:path arrowok="t" fillok="f" o:connecttype="none"/>
              <o:lock v:ext="edit" shapetype="t"/>
            </v:shapetype>
            <v:shape id="Łącznik prosty ze strzałką 20" o:spid="_x0000_s1026" type="#_x0000_t32" style="position:absolute;margin-left:74pt;margin-top:-87.7pt;width:0;height:260.65pt;z-index:25167462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" strokecolor="black [3200]" strokeweight="1pt">
              <v:stroke startarrowwidth="narrow" startarrowlength="short" endarrowwidth="narrow" endarrowlength="shor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2055" w14:textId="77777777" w:rsidR="00CE6B90" w:rsidRPr="00313865" w:rsidRDefault="00CE6B90" w:rsidP="00313865">
    <w:pPr>
      <w:pBdr>
        <w:top w:val="nil"/>
        <w:left w:val="nil"/>
        <w:bottom w:val="nil"/>
        <w:right w:val="nil"/>
        <w:between w:val="nil"/>
      </w:pBdr>
      <w:tabs>
        <w:tab w:val="center" w:pos="4320"/>
        <w:tab w:val="right" w:pos="8640"/>
      </w:tabs>
      <w:rPr>
        <w:color w:val="000000"/>
      </w:rPr>
    </w:pPr>
    <w:r>
      <w:rPr>
        <w:noProof/>
        <w:lang w:eastAsia="pl-PL"/>
      </w:rPr>
      <mc:AlternateContent>
        <mc:Choice Requires="wps">
          <w:drawing>
            <wp:anchor distT="0" distB="0" distL="0" distR="0" simplePos="0" relativeHeight="251669509" behindDoc="0" locked="0" layoutInCell="1" hidden="0" allowOverlap="1" wp14:anchorId="4DB241F5" wp14:editId="4A992F1E">
              <wp:simplePos x="0" y="0"/>
              <wp:positionH relativeFrom="column">
                <wp:posOffset>0</wp:posOffset>
              </wp:positionH>
              <wp:positionV relativeFrom="paragraph">
                <wp:posOffset>0</wp:posOffset>
              </wp:positionV>
              <wp:extent cx="453390" cy="453390"/>
              <wp:effectExtent l="0" t="0" r="0" b="0"/>
              <wp:wrapSquare wrapText="bothSides" distT="0" distB="0" distL="0" distR="0"/>
              <wp:docPr id="18" name="Prostokąt 18"/>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4BEFE5E" w14:textId="77777777" w:rsidR="00CE6B90" w:rsidRDefault="00CE6B90" w:rsidP="00313865">
                          <w:pPr>
                            <w:textDirection w:val="btLr"/>
                          </w:pPr>
                          <w:r>
                            <w:rPr>
                              <w:rFonts w:ascii="Calibri" w:eastAsia="Calibri" w:hAnsi="Calibri" w:cs="Calibri"/>
                              <w:color w:val="0078D7"/>
                              <w:sz w:val="18"/>
                            </w:rPr>
                            <w:t>Business</w:t>
                          </w:r>
                        </w:p>
                      </w:txbxContent>
                    </wps:txbx>
                    <wps:bodyPr spcFirstLastPara="1" wrap="square" lIns="63500" tIns="0" rIns="0" bIns="0" anchor="t" anchorCtr="0">
                      <a:noAutofit/>
                    </wps:bodyPr>
                  </wps:wsp>
                </a:graphicData>
              </a:graphic>
            </wp:anchor>
          </w:drawing>
        </mc:Choice>
        <mc:Fallback>
          <w:pict>
            <v:rect w14:anchorId="4DB241F5" id="Prostokąt 18" o:spid="_x0000_s1030" style="position:absolute;margin-left:0;margin-top:0;width:35.7pt;height:35.7pt;z-index:25166950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" filled="f" stroked="f">
              <v:textbox inset="5pt,0,0,0">
                <w:txbxContent>
                  <w:p w14:paraId="24BEFE5E" w14:textId="77777777" w:rsidR="00CE6B90" w:rsidRDefault="00CE6B90" w:rsidP="00313865">
                    <w:pPr>
                      <w:textDirection w:val="btLr"/>
                    </w:pPr>
                    <w:r>
                      <w:rPr>
                        <w:rFonts w:ascii="Calibri" w:eastAsia="Calibri" w:hAnsi="Calibri" w:cs="Calibri"/>
                        <w:color w:val="0078D7"/>
                        <w:sz w:val="18"/>
                      </w:rPr>
                      <w:t>Business</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07FAE" w14:textId="77777777" w:rsidR="00E763FA" w:rsidRDefault="00E763FA">
      <w:r>
        <w:separator/>
      </w:r>
    </w:p>
  </w:footnote>
  <w:footnote w:type="continuationSeparator" w:id="0">
    <w:p w14:paraId="2E59B793" w14:textId="77777777" w:rsidR="00E763FA" w:rsidRDefault="00E763FA">
      <w:r>
        <w:continuationSeparator/>
      </w:r>
    </w:p>
  </w:footnote>
  <w:footnote w:type="continuationNotice" w:id="1">
    <w:p w14:paraId="49247CB4" w14:textId="77777777" w:rsidR="00E763FA" w:rsidRDefault="00E76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22D5" w14:textId="77777777" w:rsidR="00FE43D5" w:rsidRDefault="001A5B56">
    <w:pPr>
      <w:pBdr>
        <w:top w:val="nil"/>
        <w:left w:val="nil"/>
        <w:bottom w:val="nil"/>
        <w:right w:val="nil"/>
        <w:between w:val="nil"/>
      </w:pBdr>
      <w:tabs>
        <w:tab w:val="center" w:pos="4320"/>
        <w:tab w:val="right" w:pos="8640"/>
      </w:tabs>
      <w:ind w:left="-1797"/>
      <w:rPr>
        <w:color w:val="000000"/>
      </w:rPr>
    </w:pPr>
    <w:r>
      <w:rPr>
        <w:noProof/>
        <w:color w:val="000000"/>
        <w:lang w:eastAsia="pl-PL"/>
      </w:rPr>
      <w:drawing>
        <wp:inline distT="0" distB="0" distL="0" distR="0" wp14:anchorId="5512F254" wp14:editId="52E77674">
          <wp:extent cx="7495296" cy="2140786"/>
          <wp:effectExtent l="0" t="0" r="0" b="0"/>
          <wp:docPr id="622403785" name="Obraz 62240378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95296" cy="214078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D5"/>
    <w:rsid w:val="0000164E"/>
    <w:rsid w:val="00003812"/>
    <w:rsid w:val="00004F32"/>
    <w:rsid w:val="0001300D"/>
    <w:rsid w:val="000147D7"/>
    <w:rsid w:val="00016CCC"/>
    <w:rsid w:val="0001779A"/>
    <w:rsid w:val="00020551"/>
    <w:rsid w:val="000233A6"/>
    <w:rsid w:val="00032EDC"/>
    <w:rsid w:val="000337F2"/>
    <w:rsid w:val="00034109"/>
    <w:rsid w:val="00034442"/>
    <w:rsid w:val="00035457"/>
    <w:rsid w:val="000379E1"/>
    <w:rsid w:val="000403B8"/>
    <w:rsid w:val="0004145F"/>
    <w:rsid w:val="00042C91"/>
    <w:rsid w:val="00043D75"/>
    <w:rsid w:val="00051DCB"/>
    <w:rsid w:val="00052D1B"/>
    <w:rsid w:val="00055622"/>
    <w:rsid w:val="00055EC6"/>
    <w:rsid w:val="000601A1"/>
    <w:rsid w:val="000621C9"/>
    <w:rsid w:val="000704CC"/>
    <w:rsid w:val="000705E3"/>
    <w:rsid w:val="0007172A"/>
    <w:rsid w:val="00076EE8"/>
    <w:rsid w:val="000775E3"/>
    <w:rsid w:val="00077FE3"/>
    <w:rsid w:val="00082947"/>
    <w:rsid w:val="00083318"/>
    <w:rsid w:val="000835B9"/>
    <w:rsid w:val="00087F13"/>
    <w:rsid w:val="000917DF"/>
    <w:rsid w:val="00092881"/>
    <w:rsid w:val="00096261"/>
    <w:rsid w:val="0009635D"/>
    <w:rsid w:val="000A2E89"/>
    <w:rsid w:val="000A61FD"/>
    <w:rsid w:val="000A6B69"/>
    <w:rsid w:val="000B1678"/>
    <w:rsid w:val="000B1957"/>
    <w:rsid w:val="000B5345"/>
    <w:rsid w:val="000B6AC3"/>
    <w:rsid w:val="000C1DCB"/>
    <w:rsid w:val="000C2B0C"/>
    <w:rsid w:val="000C542A"/>
    <w:rsid w:val="000C54B8"/>
    <w:rsid w:val="000C5EF7"/>
    <w:rsid w:val="000C67B2"/>
    <w:rsid w:val="000C717D"/>
    <w:rsid w:val="000C7634"/>
    <w:rsid w:val="000D0D60"/>
    <w:rsid w:val="000D6F60"/>
    <w:rsid w:val="000E473D"/>
    <w:rsid w:val="000E4DE0"/>
    <w:rsid w:val="000E524E"/>
    <w:rsid w:val="000E5D02"/>
    <w:rsid w:val="000E5F4A"/>
    <w:rsid w:val="000F02A5"/>
    <w:rsid w:val="000F6621"/>
    <w:rsid w:val="000F6FE5"/>
    <w:rsid w:val="001016E8"/>
    <w:rsid w:val="00105785"/>
    <w:rsid w:val="001108F2"/>
    <w:rsid w:val="00112F6C"/>
    <w:rsid w:val="0012466C"/>
    <w:rsid w:val="0012624D"/>
    <w:rsid w:val="0012628D"/>
    <w:rsid w:val="00127531"/>
    <w:rsid w:val="0013204A"/>
    <w:rsid w:val="00132AD2"/>
    <w:rsid w:val="00133DF9"/>
    <w:rsid w:val="00133FC3"/>
    <w:rsid w:val="001375F6"/>
    <w:rsid w:val="00140578"/>
    <w:rsid w:val="00142458"/>
    <w:rsid w:val="001458EB"/>
    <w:rsid w:val="00150CED"/>
    <w:rsid w:val="001526A7"/>
    <w:rsid w:val="00153A2C"/>
    <w:rsid w:val="00157B98"/>
    <w:rsid w:val="0016000B"/>
    <w:rsid w:val="00166902"/>
    <w:rsid w:val="00166D22"/>
    <w:rsid w:val="00166EBC"/>
    <w:rsid w:val="00167482"/>
    <w:rsid w:val="00167AFA"/>
    <w:rsid w:val="00172BD6"/>
    <w:rsid w:val="00174403"/>
    <w:rsid w:val="0017640D"/>
    <w:rsid w:val="00181C73"/>
    <w:rsid w:val="001826F4"/>
    <w:rsid w:val="00182966"/>
    <w:rsid w:val="00186B4E"/>
    <w:rsid w:val="001873AF"/>
    <w:rsid w:val="00193584"/>
    <w:rsid w:val="00196653"/>
    <w:rsid w:val="001A5B56"/>
    <w:rsid w:val="001A5CC4"/>
    <w:rsid w:val="001A5FAF"/>
    <w:rsid w:val="001A6375"/>
    <w:rsid w:val="001A707D"/>
    <w:rsid w:val="001B0221"/>
    <w:rsid w:val="001B6A40"/>
    <w:rsid w:val="001B6AC1"/>
    <w:rsid w:val="001C03A0"/>
    <w:rsid w:val="001C0DFC"/>
    <w:rsid w:val="001C457B"/>
    <w:rsid w:val="001C5AE9"/>
    <w:rsid w:val="001C7260"/>
    <w:rsid w:val="001C7578"/>
    <w:rsid w:val="001D2E7C"/>
    <w:rsid w:val="001D55F3"/>
    <w:rsid w:val="001E0127"/>
    <w:rsid w:val="001E1B03"/>
    <w:rsid w:val="001E4D6E"/>
    <w:rsid w:val="001E506B"/>
    <w:rsid w:val="001E778A"/>
    <w:rsid w:val="001F51A1"/>
    <w:rsid w:val="001F68F3"/>
    <w:rsid w:val="00200D14"/>
    <w:rsid w:val="002018C7"/>
    <w:rsid w:val="00201BD0"/>
    <w:rsid w:val="00203344"/>
    <w:rsid w:val="0020338B"/>
    <w:rsid w:val="002057C6"/>
    <w:rsid w:val="002064E1"/>
    <w:rsid w:val="002123D2"/>
    <w:rsid w:val="002136EC"/>
    <w:rsid w:val="002141A6"/>
    <w:rsid w:val="0021719A"/>
    <w:rsid w:val="0022079E"/>
    <w:rsid w:val="002211CC"/>
    <w:rsid w:val="00224D52"/>
    <w:rsid w:val="002271EA"/>
    <w:rsid w:val="00230322"/>
    <w:rsid w:val="00231C8F"/>
    <w:rsid w:val="002369B5"/>
    <w:rsid w:val="00244F2C"/>
    <w:rsid w:val="002450BC"/>
    <w:rsid w:val="002466F7"/>
    <w:rsid w:val="002501DD"/>
    <w:rsid w:val="0026138A"/>
    <w:rsid w:val="00262B68"/>
    <w:rsid w:val="00263CD9"/>
    <w:rsid w:val="002642E7"/>
    <w:rsid w:val="00271177"/>
    <w:rsid w:val="00271C24"/>
    <w:rsid w:val="002720DF"/>
    <w:rsid w:val="00273B47"/>
    <w:rsid w:val="00273F52"/>
    <w:rsid w:val="002818F4"/>
    <w:rsid w:val="00284197"/>
    <w:rsid w:val="002871A0"/>
    <w:rsid w:val="00291E91"/>
    <w:rsid w:val="00293F29"/>
    <w:rsid w:val="00297B71"/>
    <w:rsid w:val="002A01A7"/>
    <w:rsid w:val="002A1FC7"/>
    <w:rsid w:val="002A2670"/>
    <w:rsid w:val="002A50F4"/>
    <w:rsid w:val="002B19B9"/>
    <w:rsid w:val="002B2395"/>
    <w:rsid w:val="002C0943"/>
    <w:rsid w:val="002C0DEA"/>
    <w:rsid w:val="002C41FB"/>
    <w:rsid w:val="002C4BF1"/>
    <w:rsid w:val="002C4F63"/>
    <w:rsid w:val="002C6563"/>
    <w:rsid w:val="002D170B"/>
    <w:rsid w:val="002D5150"/>
    <w:rsid w:val="002E1072"/>
    <w:rsid w:val="002E166D"/>
    <w:rsid w:val="002F0148"/>
    <w:rsid w:val="002F2D4B"/>
    <w:rsid w:val="002F3905"/>
    <w:rsid w:val="002F65EE"/>
    <w:rsid w:val="00301A22"/>
    <w:rsid w:val="0030231A"/>
    <w:rsid w:val="0030374D"/>
    <w:rsid w:val="00303ADF"/>
    <w:rsid w:val="00307752"/>
    <w:rsid w:val="00310E5D"/>
    <w:rsid w:val="0031184A"/>
    <w:rsid w:val="003146BE"/>
    <w:rsid w:val="00316A9A"/>
    <w:rsid w:val="00317B1E"/>
    <w:rsid w:val="00317F34"/>
    <w:rsid w:val="0032417C"/>
    <w:rsid w:val="003245A6"/>
    <w:rsid w:val="003266B1"/>
    <w:rsid w:val="003305F2"/>
    <w:rsid w:val="0033156F"/>
    <w:rsid w:val="003343B3"/>
    <w:rsid w:val="00334EE8"/>
    <w:rsid w:val="00335C2F"/>
    <w:rsid w:val="0033643D"/>
    <w:rsid w:val="0033647E"/>
    <w:rsid w:val="003369A4"/>
    <w:rsid w:val="003369C0"/>
    <w:rsid w:val="00337CE6"/>
    <w:rsid w:val="00337F54"/>
    <w:rsid w:val="003402C5"/>
    <w:rsid w:val="00341BC9"/>
    <w:rsid w:val="003433CC"/>
    <w:rsid w:val="00345544"/>
    <w:rsid w:val="00345779"/>
    <w:rsid w:val="00345E7A"/>
    <w:rsid w:val="0034617B"/>
    <w:rsid w:val="003512C0"/>
    <w:rsid w:val="00353DC2"/>
    <w:rsid w:val="003572CE"/>
    <w:rsid w:val="0036377A"/>
    <w:rsid w:val="00365794"/>
    <w:rsid w:val="003720F5"/>
    <w:rsid w:val="00372183"/>
    <w:rsid w:val="00372C7C"/>
    <w:rsid w:val="00373137"/>
    <w:rsid w:val="00374A75"/>
    <w:rsid w:val="00375BF0"/>
    <w:rsid w:val="003817E3"/>
    <w:rsid w:val="00384CEC"/>
    <w:rsid w:val="0038694B"/>
    <w:rsid w:val="00387E7A"/>
    <w:rsid w:val="003960DB"/>
    <w:rsid w:val="00397D0A"/>
    <w:rsid w:val="003A37F0"/>
    <w:rsid w:val="003A6759"/>
    <w:rsid w:val="003B1E9E"/>
    <w:rsid w:val="003B2A70"/>
    <w:rsid w:val="003B41F8"/>
    <w:rsid w:val="003C011E"/>
    <w:rsid w:val="003C5D98"/>
    <w:rsid w:val="003C6E4F"/>
    <w:rsid w:val="003D13E7"/>
    <w:rsid w:val="003D18B1"/>
    <w:rsid w:val="003D1BF5"/>
    <w:rsid w:val="003D3F4F"/>
    <w:rsid w:val="003D5032"/>
    <w:rsid w:val="003E0C8D"/>
    <w:rsid w:val="003E0D0A"/>
    <w:rsid w:val="003E2E26"/>
    <w:rsid w:val="003E4783"/>
    <w:rsid w:val="003E5B4F"/>
    <w:rsid w:val="003E5CDE"/>
    <w:rsid w:val="003F11A3"/>
    <w:rsid w:val="003F140D"/>
    <w:rsid w:val="003F4B14"/>
    <w:rsid w:val="003F6BDD"/>
    <w:rsid w:val="003F7D03"/>
    <w:rsid w:val="00401851"/>
    <w:rsid w:val="00403217"/>
    <w:rsid w:val="00404C27"/>
    <w:rsid w:val="00405A7B"/>
    <w:rsid w:val="00405D9D"/>
    <w:rsid w:val="004063FD"/>
    <w:rsid w:val="00406E4E"/>
    <w:rsid w:val="00407B56"/>
    <w:rsid w:val="0041064C"/>
    <w:rsid w:val="004108B4"/>
    <w:rsid w:val="00410FF2"/>
    <w:rsid w:val="0041324C"/>
    <w:rsid w:val="0041461D"/>
    <w:rsid w:val="00415F17"/>
    <w:rsid w:val="00416526"/>
    <w:rsid w:val="004169FC"/>
    <w:rsid w:val="004212E6"/>
    <w:rsid w:val="0042649A"/>
    <w:rsid w:val="00427F0A"/>
    <w:rsid w:val="00431535"/>
    <w:rsid w:val="00432B01"/>
    <w:rsid w:val="00433158"/>
    <w:rsid w:val="00443444"/>
    <w:rsid w:val="00444BFC"/>
    <w:rsid w:val="00446E11"/>
    <w:rsid w:val="00447D94"/>
    <w:rsid w:val="00461392"/>
    <w:rsid w:val="0046740A"/>
    <w:rsid w:val="004707D0"/>
    <w:rsid w:val="00470A32"/>
    <w:rsid w:val="0047254F"/>
    <w:rsid w:val="00472C13"/>
    <w:rsid w:val="004758BE"/>
    <w:rsid w:val="00477DA7"/>
    <w:rsid w:val="0048012B"/>
    <w:rsid w:val="00483574"/>
    <w:rsid w:val="00483B30"/>
    <w:rsid w:val="00490B9C"/>
    <w:rsid w:val="00491927"/>
    <w:rsid w:val="00493C41"/>
    <w:rsid w:val="00495278"/>
    <w:rsid w:val="0049671B"/>
    <w:rsid w:val="00496960"/>
    <w:rsid w:val="004A0C24"/>
    <w:rsid w:val="004A0F5C"/>
    <w:rsid w:val="004A42B7"/>
    <w:rsid w:val="004A7D1E"/>
    <w:rsid w:val="004B1DBF"/>
    <w:rsid w:val="004B33DA"/>
    <w:rsid w:val="004B5534"/>
    <w:rsid w:val="004C0F9A"/>
    <w:rsid w:val="004C12FC"/>
    <w:rsid w:val="004D0309"/>
    <w:rsid w:val="004D72B2"/>
    <w:rsid w:val="004E1BED"/>
    <w:rsid w:val="004E284A"/>
    <w:rsid w:val="004E29FF"/>
    <w:rsid w:val="004E5193"/>
    <w:rsid w:val="004E5D55"/>
    <w:rsid w:val="004E5F20"/>
    <w:rsid w:val="004E6654"/>
    <w:rsid w:val="004E69AF"/>
    <w:rsid w:val="004E6DC2"/>
    <w:rsid w:val="004F0148"/>
    <w:rsid w:val="004F7E9E"/>
    <w:rsid w:val="00503E5C"/>
    <w:rsid w:val="00505FB5"/>
    <w:rsid w:val="00522CAB"/>
    <w:rsid w:val="00526BBB"/>
    <w:rsid w:val="00527427"/>
    <w:rsid w:val="00530515"/>
    <w:rsid w:val="005315D1"/>
    <w:rsid w:val="00535675"/>
    <w:rsid w:val="00537C79"/>
    <w:rsid w:val="00545C25"/>
    <w:rsid w:val="00546986"/>
    <w:rsid w:val="00547930"/>
    <w:rsid w:val="00550715"/>
    <w:rsid w:val="00557321"/>
    <w:rsid w:val="005602F6"/>
    <w:rsid w:val="005640C7"/>
    <w:rsid w:val="005669D0"/>
    <w:rsid w:val="00567EB9"/>
    <w:rsid w:val="005712A2"/>
    <w:rsid w:val="00571E82"/>
    <w:rsid w:val="00573825"/>
    <w:rsid w:val="00574D1D"/>
    <w:rsid w:val="00577012"/>
    <w:rsid w:val="005844AF"/>
    <w:rsid w:val="00584E3A"/>
    <w:rsid w:val="00585F4E"/>
    <w:rsid w:val="00590339"/>
    <w:rsid w:val="00590430"/>
    <w:rsid w:val="0059328C"/>
    <w:rsid w:val="00593345"/>
    <w:rsid w:val="005A1340"/>
    <w:rsid w:val="005A1B1F"/>
    <w:rsid w:val="005A2EAD"/>
    <w:rsid w:val="005A4288"/>
    <w:rsid w:val="005A519D"/>
    <w:rsid w:val="005A7919"/>
    <w:rsid w:val="005B1619"/>
    <w:rsid w:val="005B3A82"/>
    <w:rsid w:val="005B4E20"/>
    <w:rsid w:val="005B5586"/>
    <w:rsid w:val="005C1C66"/>
    <w:rsid w:val="005C309F"/>
    <w:rsid w:val="005C6D0C"/>
    <w:rsid w:val="005D2C7F"/>
    <w:rsid w:val="005D66B5"/>
    <w:rsid w:val="005D6722"/>
    <w:rsid w:val="005D7902"/>
    <w:rsid w:val="005E0970"/>
    <w:rsid w:val="005E6C6E"/>
    <w:rsid w:val="005F2A36"/>
    <w:rsid w:val="005F55C3"/>
    <w:rsid w:val="005F5C58"/>
    <w:rsid w:val="005F62FC"/>
    <w:rsid w:val="005F724A"/>
    <w:rsid w:val="005F7927"/>
    <w:rsid w:val="00606A2A"/>
    <w:rsid w:val="00607A07"/>
    <w:rsid w:val="00610C81"/>
    <w:rsid w:val="00614990"/>
    <w:rsid w:val="0061620E"/>
    <w:rsid w:val="00616480"/>
    <w:rsid w:val="0061794A"/>
    <w:rsid w:val="0062130E"/>
    <w:rsid w:val="00622E57"/>
    <w:rsid w:val="00624524"/>
    <w:rsid w:val="0062508C"/>
    <w:rsid w:val="006253A7"/>
    <w:rsid w:val="00630647"/>
    <w:rsid w:val="0063075A"/>
    <w:rsid w:val="00633DFB"/>
    <w:rsid w:val="00635B21"/>
    <w:rsid w:val="00636FAF"/>
    <w:rsid w:val="00640336"/>
    <w:rsid w:val="00640BA4"/>
    <w:rsid w:val="00641ACD"/>
    <w:rsid w:val="006420AE"/>
    <w:rsid w:val="006428CE"/>
    <w:rsid w:val="006431CC"/>
    <w:rsid w:val="0065049E"/>
    <w:rsid w:val="006556F7"/>
    <w:rsid w:val="006638A2"/>
    <w:rsid w:val="00665013"/>
    <w:rsid w:val="006653DC"/>
    <w:rsid w:val="006723D5"/>
    <w:rsid w:val="00672C7E"/>
    <w:rsid w:val="00673F2E"/>
    <w:rsid w:val="0067596C"/>
    <w:rsid w:val="00675F99"/>
    <w:rsid w:val="0067665C"/>
    <w:rsid w:val="00676717"/>
    <w:rsid w:val="0067754E"/>
    <w:rsid w:val="00681262"/>
    <w:rsid w:val="00681374"/>
    <w:rsid w:val="00682E17"/>
    <w:rsid w:val="006833F9"/>
    <w:rsid w:val="00683D00"/>
    <w:rsid w:val="0069272C"/>
    <w:rsid w:val="0069327B"/>
    <w:rsid w:val="006953CD"/>
    <w:rsid w:val="00695DE9"/>
    <w:rsid w:val="00696521"/>
    <w:rsid w:val="00696EA4"/>
    <w:rsid w:val="00697C9D"/>
    <w:rsid w:val="006A26E9"/>
    <w:rsid w:val="006A484A"/>
    <w:rsid w:val="006A4A74"/>
    <w:rsid w:val="006A5400"/>
    <w:rsid w:val="006A6FFE"/>
    <w:rsid w:val="006B1DD9"/>
    <w:rsid w:val="006C1469"/>
    <w:rsid w:val="006C2E59"/>
    <w:rsid w:val="006C4E75"/>
    <w:rsid w:val="006D2628"/>
    <w:rsid w:val="006E10AA"/>
    <w:rsid w:val="006E15A9"/>
    <w:rsid w:val="006E1622"/>
    <w:rsid w:val="006E1A47"/>
    <w:rsid w:val="006E2389"/>
    <w:rsid w:val="006E41BC"/>
    <w:rsid w:val="006E4598"/>
    <w:rsid w:val="006E6BAB"/>
    <w:rsid w:val="006F02E4"/>
    <w:rsid w:val="006F47BE"/>
    <w:rsid w:val="006F4B3A"/>
    <w:rsid w:val="006F5FBD"/>
    <w:rsid w:val="006F6577"/>
    <w:rsid w:val="007010C4"/>
    <w:rsid w:val="007024D5"/>
    <w:rsid w:val="00705A39"/>
    <w:rsid w:val="00715BF7"/>
    <w:rsid w:val="00717018"/>
    <w:rsid w:val="00717894"/>
    <w:rsid w:val="00717BEF"/>
    <w:rsid w:val="00722A83"/>
    <w:rsid w:val="00722D7C"/>
    <w:rsid w:val="00727DE6"/>
    <w:rsid w:val="00731AF9"/>
    <w:rsid w:val="0073378D"/>
    <w:rsid w:val="00735464"/>
    <w:rsid w:val="00736ED6"/>
    <w:rsid w:val="007372C2"/>
    <w:rsid w:val="007404BF"/>
    <w:rsid w:val="00741FBA"/>
    <w:rsid w:val="00744124"/>
    <w:rsid w:val="00744B37"/>
    <w:rsid w:val="00745351"/>
    <w:rsid w:val="00747481"/>
    <w:rsid w:val="00747748"/>
    <w:rsid w:val="00750615"/>
    <w:rsid w:val="00750D8F"/>
    <w:rsid w:val="00752126"/>
    <w:rsid w:val="00754B48"/>
    <w:rsid w:val="00757034"/>
    <w:rsid w:val="00757067"/>
    <w:rsid w:val="0075787F"/>
    <w:rsid w:val="00763677"/>
    <w:rsid w:val="00764D59"/>
    <w:rsid w:val="007706C5"/>
    <w:rsid w:val="00771EF5"/>
    <w:rsid w:val="007748A1"/>
    <w:rsid w:val="00777575"/>
    <w:rsid w:val="007827FD"/>
    <w:rsid w:val="00783D41"/>
    <w:rsid w:val="00784562"/>
    <w:rsid w:val="0078641F"/>
    <w:rsid w:val="00786B3A"/>
    <w:rsid w:val="00790D7B"/>
    <w:rsid w:val="00792466"/>
    <w:rsid w:val="00792D02"/>
    <w:rsid w:val="00793A1A"/>
    <w:rsid w:val="00795B68"/>
    <w:rsid w:val="007A76C4"/>
    <w:rsid w:val="007B3054"/>
    <w:rsid w:val="007D5944"/>
    <w:rsid w:val="007E2A5D"/>
    <w:rsid w:val="007E479F"/>
    <w:rsid w:val="007E72F5"/>
    <w:rsid w:val="007F08F5"/>
    <w:rsid w:val="007F2B5A"/>
    <w:rsid w:val="007F2BD2"/>
    <w:rsid w:val="007F53AD"/>
    <w:rsid w:val="007F6802"/>
    <w:rsid w:val="00801595"/>
    <w:rsid w:val="00801599"/>
    <w:rsid w:val="00804226"/>
    <w:rsid w:val="0080475B"/>
    <w:rsid w:val="00805A29"/>
    <w:rsid w:val="00805FB4"/>
    <w:rsid w:val="00806E32"/>
    <w:rsid w:val="00813709"/>
    <w:rsid w:val="008137DB"/>
    <w:rsid w:val="00813BD5"/>
    <w:rsid w:val="00814830"/>
    <w:rsid w:val="00817DF2"/>
    <w:rsid w:val="00820747"/>
    <w:rsid w:val="00821542"/>
    <w:rsid w:val="00822416"/>
    <w:rsid w:val="00822CA6"/>
    <w:rsid w:val="00822DC7"/>
    <w:rsid w:val="00824E2D"/>
    <w:rsid w:val="0083206B"/>
    <w:rsid w:val="0083443F"/>
    <w:rsid w:val="0083678C"/>
    <w:rsid w:val="00840A0C"/>
    <w:rsid w:val="00840EC2"/>
    <w:rsid w:val="008458CE"/>
    <w:rsid w:val="0084603E"/>
    <w:rsid w:val="0084707D"/>
    <w:rsid w:val="00847BB1"/>
    <w:rsid w:val="00847D88"/>
    <w:rsid w:val="008506AA"/>
    <w:rsid w:val="00852D38"/>
    <w:rsid w:val="008532AD"/>
    <w:rsid w:val="00853304"/>
    <w:rsid w:val="0085634D"/>
    <w:rsid w:val="00857318"/>
    <w:rsid w:val="0086213A"/>
    <w:rsid w:val="00866877"/>
    <w:rsid w:val="008709C9"/>
    <w:rsid w:val="00882059"/>
    <w:rsid w:val="008842F9"/>
    <w:rsid w:val="008845A4"/>
    <w:rsid w:val="008854B1"/>
    <w:rsid w:val="00886367"/>
    <w:rsid w:val="00891616"/>
    <w:rsid w:val="00891815"/>
    <w:rsid w:val="0089443F"/>
    <w:rsid w:val="0089668C"/>
    <w:rsid w:val="00896B81"/>
    <w:rsid w:val="008A09B7"/>
    <w:rsid w:val="008A37E2"/>
    <w:rsid w:val="008B1A98"/>
    <w:rsid w:val="008B26F9"/>
    <w:rsid w:val="008B47E4"/>
    <w:rsid w:val="008B6B36"/>
    <w:rsid w:val="008C0502"/>
    <w:rsid w:val="008C1A2D"/>
    <w:rsid w:val="008C2A0B"/>
    <w:rsid w:val="008C4BFC"/>
    <w:rsid w:val="008C7FC7"/>
    <w:rsid w:val="008D186B"/>
    <w:rsid w:val="008D322E"/>
    <w:rsid w:val="008D33AB"/>
    <w:rsid w:val="008D524F"/>
    <w:rsid w:val="008D6F7A"/>
    <w:rsid w:val="008E0EC2"/>
    <w:rsid w:val="008E7A3E"/>
    <w:rsid w:val="008F172E"/>
    <w:rsid w:val="008F3F56"/>
    <w:rsid w:val="008F4321"/>
    <w:rsid w:val="008F79E9"/>
    <w:rsid w:val="008F7DD9"/>
    <w:rsid w:val="00903198"/>
    <w:rsid w:val="00904F13"/>
    <w:rsid w:val="0090668A"/>
    <w:rsid w:val="00907076"/>
    <w:rsid w:val="00910C6D"/>
    <w:rsid w:val="00910CE4"/>
    <w:rsid w:val="0091125B"/>
    <w:rsid w:val="009113E4"/>
    <w:rsid w:val="00911905"/>
    <w:rsid w:val="0091296E"/>
    <w:rsid w:val="009154D4"/>
    <w:rsid w:val="0091561D"/>
    <w:rsid w:val="00916F03"/>
    <w:rsid w:val="00916F6C"/>
    <w:rsid w:val="00917D1E"/>
    <w:rsid w:val="009203C9"/>
    <w:rsid w:val="00922E56"/>
    <w:rsid w:val="0092559E"/>
    <w:rsid w:val="009271CC"/>
    <w:rsid w:val="00931560"/>
    <w:rsid w:val="0093175E"/>
    <w:rsid w:val="009336AE"/>
    <w:rsid w:val="009427C4"/>
    <w:rsid w:val="009505D2"/>
    <w:rsid w:val="009530E8"/>
    <w:rsid w:val="009533A7"/>
    <w:rsid w:val="00953DC3"/>
    <w:rsid w:val="00953E0C"/>
    <w:rsid w:val="00956923"/>
    <w:rsid w:val="00957490"/>
    <w:rsid w:val="009575F1"/>
    <w:rsid w:val="00963E21"/>
    <w:rsid w:val="00964BFC"/>
    <w:rsid w:val="00967739"/>
    <w:rsid w:val="00967D43"/>
    <w:rsid w:val="00970C63"/>
    <w:rsid w:val="00971757"/>
    <w:rsid w:val="00974C55"/>
    <w:rsid w:val="009752C2"/>
    <w:rsid w:val="00976010"/>
    <w:rsid w:val="009818C4"/>
    <w:rsid w:val="00982512"/>
    <w:rsid w:val="00982DF6"/>
    <w:rsid w:val="00983505"/>
    <w:rsid w:val="009839AF"/>
    <w:rsid w:val="00986488"/>
    <w:rsid w:val="0099072F"/>
    <w:rsid w:val="00993FF5"/>
    <w:rsid w:val="009A3EE3"/>
    <w:rsid w:val="009A72EB"/>
    <w:rsid w:val="009B45C1"/>
    <w:rsid w:val="009B6C68"/>
    <w:rsid w:val="009C6BAC"/>
    <w:rsid w:val="009D0AA3"/>
    <w:rsid w:val="009E0DEB"/>
    <w:rsid w:val="009E21FD"/>
    <w:rsid w:val="009E4124"/>
    <w:rsid w:val="009E6681"/>
    <w:rsid w:val="009E7A6A"/>
    <w:rsid w:val="009F10B2"/>
    <w:rsid w:val="009F3257"/>
    <w:rsid w:val="009F3642"/>
    <w:rsid w:val="009F40DF"/>
    <w:rsid w:val="009F4154"/>
    <w:rsid w:val="009F75C1"/>
    <w:rsid w:val="009F78D4"/>
    <w:rsid w:val="00A00D1F"/>
    <w:rsid w:val="00A01AB7"/>
    <w:rsid w:val="00A027E0"/>
    <w:rsid w:val="00A03BCD"/>
    <w:rsid w:val="00A04F6D"/>
    <w:rsid w:val="00A07532"/>
    <w:rsid w:val="00A076E1"/>
    <w:rsid w:val="00A07AA2"/>
    <w:rsid w:val="00A11B4D"/>
    <w:rsid w:val="00A11EAD"/>
    <w:rsid w:val="00A121A6"/>
    <w:rsid w:val="00A12D2F"/>
    <w:rsid w:val="00A1636D"/>
    <w:rsid w:val="00A20CC4"/>
    <w:rsid w:val="00A217D0"/>
    <w:rsid w:val="00A23D13"/>
    <w:rsid w:val="00A26EE6"/>
    <w:rsid w:val="00A27411"/>
    <w:rsid w:val="00A31E7B"/>
    <w:rsid w:val="00A334DE"/>
    <w:rsid w:val="00A34397"/>
    <w:rsid w:val="00A36DDF"/>
    <w:rsid w:val="00A4330A"/>
    <w:rsid w:val="00A447C4"/>
    <w:rsid w:val="00A47E29"/>
    <w:rsid w:val="00A52043"/>
    <w:rsid w:val="00A5675E"/>
    <w:rsid w:val="00A57418"/>
    <w:rsid w:val="00A6334B"/>
    <w:rsid w:val="00A63F12"/>
    <w:rsid w:val="00A670A3"/>
    <w:rsid w:val="00A70AC3"/>
    <w:rsid w:val="00A7164A"/>
    <w:rsid w:val="00A7198F"/>
    <w:rsid w:val="00A73430"/>
    <w:rsid w:val="00A73A0A"/>
    <w:rsid w:val="00A831B6"/>
    <w:rsid w:val="00A84A46"/>
    <w:rsid w:val="00A8645B"/>
    <w:rsid w:val="00A8724E"/>
    <w:rsid w:val="00A90679"/>
    <w:rsid w:val="00A915A5"/>
    <w:rsid w:val="00A9284C"/>
    <w:rsid w:val="00A93CFF"/>
    <w:rsid w:val="00A93EC8"/>
    <w:rsid w:val="00A97B4E"/>
    <w:rsid w:val="00AA2C0C"/>
    <w:rsid w:val="00AA513B"/>
    <w:rsid w:val="00AA54D8"/>
    <w:rsid w:val="00AA7742"/>
    <w:rsid w:val="00AA7974"/>
    <w:rsid w:val="00AB0376"/>
    <w:rsid w:val="00AB0549"/>
    <w:rsid w:val="00AB2762"/>
    <w:rsid w:val="00AB4592"/>
    <w:rsid w:val="00AC1E20"/>
    <w:rsid w:val="00AC551A"/>
    <w:rsid w:val="00AC553D"/>
    <w:rsid w:val="00AC55D7"/>
    <w:rsid w:val="00AD0069"/>
    <w:rsid w:val="00AD0863"/>
    <w:rsid w:val="00AD15BE"/>
    <w:rsid w:val="00AD4AC3"/>
    <w:rsid w:val="00AD63EE"/>
    <w:rsid w:val="00AD656D"/>
    <w:rsid w:val="00AD6DA1"/>
    <w:rsid w:val="00AD751C"/>
    <w:rsid w:val="00AD7C00"/>
    <w:rsid w:val="00AE1D9E"/>
    <w:rsid w:val="00AE2ACC"/>
    <w:rsid w:val="00AE327B"/>
    <w:rsid w:val="00AE3A70"/>
    <w:rsid w:val="00AE4F6A"/>
    <w:rsid w:val="00AE6AA2"/>
    <w:rsid w:val="00AF2DAE"/>
    <w:rsid w:val="00AF412A"/>
    <w:rsid w:val="00AF6C6B"/>
    <w:rsid w:val="00AF7893"/>
    <w:rsid w:val="00AF79B4"/>
    <w:rsid w:val="00AF7CE9"/>
    <w:rsid w:val="00AF7E17"/>
    <w:rsid w:val="00B02398"/>
    <w:rsid w:val="00B02578"/>
    <w:rsid w:val="00B042DC"/>
    <w:rsid w:val="00B060D2"/>
    <w:rsid w:val="00B076B6"/>
    <w:rsid w:val="00B11430"/>
    <w:rsid w:val="00B12665"/>
    <w:rsid w:val="00B12CEF"/>
    <w:rsid w:val="00B12CF2"/>
    <w:rsid w:val="00B134A0"/>
    <w:rsid w:val="00B15B2A"/>
    <w:rsid w:val="00B2094E"/>
    <w:rsid w:val="00B22249"/>
    <w:rsid w:val="00B246AF"/>
    <w:rsid w:val="00B24993"/>
    <w:rsid w:val="00B255D3"/>
    <w:rsid w:val="00B31520"/>
    <w:rsid w:val="00B33CB3"/>
    <w:rsid w:val="00B34012"/>
    <w:rsid w:val="00B3460C"/>
    <w:rsid w:val="00B3588C"/>
    <w:rsid w:val="00B35B27"/>
    <w:rsid w:val="00B36478"/>
    <w:rsid w:val="00B41153"/>
    <w:rsid w:val="00B42F7A"/>
    <w:rsid w:val="00B44167"/>
    <w:rsid w:val="00B4525F"/>
    <w:rsid w:val="00B46B52"/>
    <w:rsid w:val="00B46FEF"/>
    <w:rsid w:val="00B47046"/>
    <w:rsid w:val="00B550D7"/>
    <w:rsid w:val="00B570D9"/>
    <w:rsid w:val="00B60AB9"/>
    <w:rsid w:val="00B61F49"/>
    <w:rsid w:val="00B662FC"/>
    <w:rsid w:val="00B6667F"/>
    <w:rsid w:val="00B667F4"/>
    <w:rsid w:val="00B6747B"/>
    <w:rsid w:val="00B71AD8"/>
    <w:rsid w:val="00B74E0A"/>
    <w:rsid w:val="00B76642"/>
    <w:rsid w:val="00B83D21"/>
    <w:rsid w:val="00B8444C"/>
    <w:rsid w:val="00B90321"/>
    <w:rsid w:val="00B912F9"/>
    <w:rsid w:val="00B9307C"/>
    <w:rsid w:val="00BA45AC"/>
    <w:rsid w:val="00BA5DFB"/>
    <w:rsid w:val="00BA76A8"/>
    <w:rsid w:val="00BA7D3C"/>
    <w:rsid w:val="00BB0C8C"/>
    <w:rsid w:val="00BB2D81"/>
    <w:rsid w:val="00BB2E05"/>
    <w:rsid w:val="00BB3361"/>
    <w:rsid w:val="00BB6FEB"/>
    <w:rsid w:val="00BC577C"/>
    <w:rsid w:val="00BD11D2"/>
    <w:rsid w:val="00BD3FE2"/>
    <w:rsid w:val="00BD50C2"/>
    <w:rsid w:val="00BD5245"/>
    <w:rsid w:val="00BD5EFD"/>
    <w:rsid w:val="00BD5FFC"/>
    <w:rsid w:val="00BD6331"/>
    <w:rsid w:val="00BD6458"/>
    <w:rsid w:val="00BD67B3"/>
    <w:rsid w:val="00BD72CB"/>
    <w:rsid w:val="00BE0E14"/>
    <w:rsid w:val="00BE2364"/>
    <w:rsid w:val="00BE3135"/>
    <w:rsid w:val="00BE7D9C"/>
    <w:rsid w:val="00BF3496"/>
    <w:rsid w:val="00BF6AF3"/>
    <w:rsid w:val="00C00A39"/>
    <w:rsid w:val="00C00D31"/>
    <w:rsid w:val="00C01A4B"/>
    <w:rsid w:val="00C01C22"/>
    <w:rsid w:val="00C02DE2"/>
    <w:rsid w:val="00C03BC0"/>
    <w:rsid w:val="00C056D1"/>
    <w:rsid w:val="00C1189C"/>
    <w:rsid w:val="00C12AD5"/>
    <w:rsid w:val="00C138D4"/>
    <w:rsid w:val="00C13C44"/>
    <w:rsid w:val="00C1636B"/>
    <w:rsid w:val="00C16B96"/>
    <w:rsid w:val="00C17C87"/>
    <w:rsid w:val="00C22314"/>
    <w:rsid w:val="00C236D2"/>
    <w:rsid w:val="00C274DA"/>
    <w:rsid w:val="00C27B30"/>
    <w:rsid w:val="00C32F97"/>
    <w:rsid w:val="00C34083"/>
    <w:rsid w:val="00C35E09"/>
    <w:rsid w:val="00C40BC6"/>
    <w:rsid w:val="00C45A85"/>
    <w:rsid w:val="00C50069"/>
    <w:rsid w:val="00C503B2"/>
    <w:rsid w:val="00C50B5A"/>
    <w:rsid w:val="00C516F0"/>
    <w:rsid w:val="00C523C1"/>
    <w:rsid w:val="00C532F9"/>
    <w:rsid w:val="00C54325"/>
    <w:rsid w:val="00C5624C"/>
    <w:rsid w:val="00C56D62"/>
    <w:rsid w:val="00C605B8"/>
    <w:rsid w:val="00C61F83"/>
    <w:rsid w:val="00C634F3"/>
    <w:rsid w:val="00C63BEB"/>
    <w:rsid w:val="00C64F41"/>
    <w:rsid w:val="00C65CB1"/>
    <w:rsid w:val="00C6629D"/>
    <w:rsid w:val="00C66311"/>
    <w:rsid w:val="00C72073"/>
    <w:rsid w:val="00C72A2E"/>
    <w:rsid w:val="00C76CFB"/>
    <w:rsid w:val="00C77DF1"/>
    <w:rsid w:val="00C80FAF"/>
    <w:rsid w:val="00C83087"/>
    <w:rsid w:val="00C846E2"/>
    <w:rsid w:val="00C8490D"/>
    <w:rsid w:val="00C91380"/>
    <w:rsid w:val="00C92B6B"/>
    <w:rsid w:val="00C9389F"/>
    <w:rsid w:val="00C965E2"/>
    <w:rsid w:val="00CA193D"/>
    <w:rsid w:val="00CA3E26"/>
    <w:rsid w:val="00CA6219"/>
    <w:rsid w:val="00CB4CA0"/>
    <w:rsid w:val="00CB58E5"/>
    <w:rsid w:val="00CB67E8"/>
    <w:rsid w:val="00CC2361"/>
    <w:rsid w:val="00CD0096"/>
    <w:rsid w:val="00CD29EF"/>
    <w:rsid w:val="00CD6478"/>
    <w:rsid w:val="00CE12F6"/>
    <w:rsid w:val="00CE1FCB"/>
    <w:rsid w:val="00CE38C8"/>
    <w:rsid w:val="00CE4163"/>
    <w:rsid w:val="00CE6B90"/>
    <w:rsid w:val="00CE7E2D"/>
    <w:rsid w:val="00CF5F72"/>
    <w:rsid w:val="00D01210"/>
    <w:rsid w:val="00D0424F"/>
    <w:rsid w:val="00D061B9"/>
    <w:rsid w:val="00D0670D"/>
    <w:rsid w:val="00D06A9C"/>
    <w:rsid w:val="00D073EC"/>
    <w:rsid w:val="00D079F6"/>
    <w:rsid w:val="00D11223"/>
    <w:rsid w:val="00D12AFF"/>
    <w:rsid w:val="00D1388D"/>
    <w:rsid w:val="00D13CDC"/>
    <w:rsid w:val="00D16EE9"/>
    <w:rsid w:val="00D2062F"/>
    <w:rsid w:val="00D208B4"/>
    <w:rsid w:val="00D22B00"/>
    <w:rsid w:val="00D22FFC"/>
    <w:rsid w:val="00D23EDB"/>
    <w:rsid w:val="00D24CDD"/>
    <w:rsid w:val="00D26F3B"/>
    <w:rsid w:val="00D32129"/>
    <w:rsid w:val="00D361A2"/>
    <w:rsid w:val="00D4329B"/>
    <w:rsid w:val="00D474B3"/>
    <w:rsid w:val="00D503FA"/>
    <w:rsid w:val="00D50976"/>
    <w:rsid w:val="00D51836"/>
    <w:rsid w:val="00D54881"/>
    <w:rsid w:val="00D57444"/>
    <w:rsid w:val="00D60D92"/>
    <w:rsid w:val="00D60F26"/>
    <w:rsid w:val="00D6472E"/>
    <w:rsid w:val="00D658F5"/>
    <w:rsid w:val="00D71AF1"/>
    <w:rsid w:val="00D7315B"/>
    <w:rsid w:val="00D75C9C"/>
    <w:rsid w:val="00D80DBC"/>
    <w:rsid w:val="00D811D7"/>
    <w:rsid w:val="00D86745"/>
    <w:rsid w:val="00D876E1"/>
    <w:rsid w:val="00D9013B"/>
    <w:rsid w:val="00D925CC"/>
    <w:rsid w:val="00D93DCB"/>
    <w:rsid w:val="00D948DA"/>
    <w:rsid w:val="00D96AA4"/>
    <w:rsid w:val="00DA02D5"/>
    <w:rsid w:val="00DA0340"/>
    <w:rsid w:val="00DA0A0B"/>
    <w:rsid w:val="00DA5B86"/>
    <w:rsid w:val="00DB3E3B"/>
    <w:rsid w:val="00DB58A0"/>
    <w:rsid w:val="00DB5F02"/>
    <w:rsid w:val="00DB6269"/>
    <w:rsid w:val="00DB7DB7"/>
    <w:rsid w:val="00DC1C24"/>
    <w:rsid w:val="00DC3B05"/>
    <w:rsid w:val="00DC6636"/>
    <w:rsid w:val="00DD0DE7"/>
    <w:rsid w:val="00DD22FA"/>
    <w:rsid w:val="00DD5224"/>
    <w:rsid w:val="00DE050E"/>
    <w:rsid w:val="00DE059A"/>
    <w:rsid w:val="00DE0925"/>
    <w:rsid w:val="00DE5041"/>
    <w:rsid w:val="00DE5A37"/>
    <w:rsid w:val="00DF4371"/>
    <w:rsid w:val="00DF60BF"/>
    <w:rsid w:val="00E01642"/>
    <w:rsid w:val="00E01914"/>
    <w:rsid w:val="00E019D8"/>
    <w:rsid w:val="00E06372"/>
    <w:rsid w:val="00E1314A"/>
    <w:rsid w:val="00E15092"/>
    <w:rsid w:val="00E211CB"/>
    <w:rsid w:val="00E214AD"/>
    <w:rsid w:val="00E24761"/>
    <w:rsid w:val="00E279B4"/>
    <w:rsid w:val="00E3289C"/>
    <w:rsid w:val="00E41FE9"/>
    <w:rsid w:val="00E43640"/>
    <w:rsid w:val="00E45F82"/>
    <w:rsid w:val="00E46E1A"/>
    <w:rsid w:val="00E47D20"/>
    <w:rsid w:val="00E526B7"/>
    <w:rsid w:val="00E61006"/>
    <w:rsid w:val="00E615C1"/>
    <w:rsid w:val="00E61EB5"/>
    <w:rsid w:val="00E622C4"/>
    <w:rsid w:val="00E63588"/>
    <w:rsid w:val="00E63A4C"/>
    <w:rsid w:val="00E71954"/>
    <w:rsid w:val="00E73203"/>
    <w:rsid w:val="00E758A6"/>
    <w:rsid w:val="00E763FA"/>
    <w:rsid w:val="00E7657A"/>
    <w:rsid w:val="00E8138C"/>
    <w:rsid w:val="00E821B9"/>
    <w:rsid w:val="00E84ACB"/>
    <w:rsid w:val="00E85170"/>
    <w:rsid w:val="00E9153E"/>
    <w:rsid w:val="00E92FE9"/>
    <w:rsid w:val="00E93DB3"/>
    <w:rsid w:val="00E94431"/>
    <w:rsid w:val="00E94ABA"/>
    <w:rsid w:val="00E95A69"/>
    <w:rsid w:val="00E977F5"/>
    <w:rsid w:val="00EA0E17"/>
    <w:rsid w:val="00EA2FD2"/>
    <w:rsid w:val="00EA4685"/>
    <w:rsid w:val="00EA7568"/>
    <w:rsid w:val="00EA7D5E"/>
    <w:rsid w:val="00EB2D26"/>
    <w:rsid w:val="00EB353E"/>
    <w:rsid w:val="00EB3C24"/>
    <w:rsid w:val="00EB65B4"/>
    <w:rsid w:val="00EB667C"/>
    <w:rsid w:val="00EB7B1A"/>
    <w:rsid w:val="00EC02E4"/>
    <w:rsid w:val="00EC1C54"/>
    <w:rsid w:val="00EC1DF0"/>
    <w:rsid w:val="00ED035C"/>
    <w:rsid w:val="00ED0E7F"/>
    <w:rsid w:val="00ED1BF1"/>
    <w:rsid w:val="00ED592C"/>
    <w:rsid w:val="00ED6111"/>
    <w:rsid w:val="00ED6643"/>
    <w:rsid w:val="00EE0DCD"/>
    <w:rsid w:val="00EE54F6"/>
    <w:rsid w:val="00EE6497"/>
    <w:rsid w:val="00EE70B4"/>
    <w:rsid w:val="00EE7C08"/>
    <w:rsid w:val="00EF0696"/>
    <w:rsid w:val="00EF34B5"/>
    <w:rsid w:val="00EF4748"/>
    <w:rsid w:val="00EF5D14"/>
    <w:rsid w:val="00EF73DA"/>
    <w:rsid w:val="00EF79E1"/>
    <w:rsid w:val="00F01161"/>
    <w:rsid w:val="00F01D25"/>
    <w:rsid w:val="00F11CCF"/>
    <w:rsid w:val="00F1271A"/>
    <w:rsid w:val="00F13A5D"/>
    <w:rsid w:val="00F16B32"/>
    <w:rsid w:val="00F16B7A"/>
    <w:rsid w:val="00F1724A"/>
    <w:rsid w:val="00F17CAF"/>
    <w:rsid w:val="00F2093C"/>
    <w:rsid w:val="00F21C42"/>
    <w:rsid w:val="00F258D6"/>
    <w:rsid w:val="00F31E38"/>
    <w:rsid w:val="00F34205"/>
    <w:rsid w:val="00F35332"/>
    <w:rsid w:val="00F41496"/>
    <w:rsid w:val="00F41C45"/>
    <w:rsid w:val="00F435FA"/>
    <w:rsid w:val="00F438AA"/>
    <w:rsid w:val="00F471D9"/>
    <w:rsid w:val="00F47968"/>
    <w:rsid w:val="00F51996"/>
    <w:rsid w:val="00F53191"/>
    <w:rsid w:val="00F561F5"/>
    <w:rsid w:val="00F565D8"/>
    <w:rsid w:val="00F61AB9"/>
    <w:rsid w:val="00F658C7"/>
    <w:rsid w:val="00F65BB4"/>
    <w:rsid w:val="00F66A6E"/>
    <w:rsid w:val="00F66BB0"/>
    <w:rsid w:val="00F67F26"/>
    <w:rsid w:val="00F70A17"/>
    <w:rsid w:val="00F73CCA"/>
    <w:rsid w:val="00F75241"/>
    <w:rsid w:val="00F77CFA"/>
    <w:rsid w:val="00F77FBC"/>
    <w:rsid w:val="00F803AE"/>
    <w:rsid w:val="00F823E8"/>
    <w:rsid w:val="00F830EE"/>
    <w:rsid w:val="00F85215"/>
    <w:rsid w:val="00F856C8"/>
    <w:rsid w:val="00F90772"/>
    <w:rsid w:val="00FA27C5"/>
    <w:rsid w:val="00FA48BC"/>
    <w:rsid w:val="00FA50C6"/>
    <w:rsid w:val="00FA586B"/>
    <w:rsid w:val="00FA5B12"/>
    <w:rsid w:val="00FA72F1"/>
    <w:rsid w:val="00FB15A1"/>
    <w:rsid w:val="00FB1C9C"/>
    <w:rsid w:val="00FB3913"/>
    <w:rsid w:val="00FB4CE0"/>
    <w:rsid w:val="00FC1ACE"/>
    <w:rsid w:val="00FC4187"/>
    <w:rsid w:val="00FC4CCF"/>
    <w:rsid w:val="00FC68D4"/>
    <w:rsid w:val="00FC79A9"/>
    <w:rsid w:val="00FD24D0"/>
    <w:rsid w:val="00FD49B1"/>
    <w:rsid w:val="00FD6B95"/>
    <w:rsid w:val="00FD6CDC"/>
    <w:rsid w:val="00FD7135"/>
    <w:rsid w:val="00FD72AE"/>
    <w:rsid w:val="00FE0074"/>
    <w:rsid w:val="00FE4173"/>
    <w:rsid w:val="00FE43D5"/>
    <w:rsid w:val="00FE7113"/>
    <w:rsid w:val="00FF0994"/>
    <w:rsid w:val="00FF1F7A"/>
    <w:rsid w:val="00FF4BA9"/>
    <w:rsid w:val="00FF4BB9"/>
    <w:rsid w:val="00FF61CF"/>
    <w:rsid w:val="00FF6F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C0CBC"/>
  <w15:docId w15:val="{6C65AD04-AF17-43F0-BA08-7373C135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71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025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851711"/>
  </w:style>
  <w:style w:type="character" w:customStyle="1" w:styleId="FootnoteTextChar">
    <w:name w:val="Footnote Text Char"/>
    <w:basedOn w:val="DefaultParagraphFont"/>
    <w:link w:val="FootnoteText"/>
    <w:uiPriority w:val="99"/>
    <w:rsid w:val="00851711"/>
  </w:style>
  <w:style w:type="character" w:styleId="FootnoteReference">
    <w:name w:val="footnote reference"/>
    <w:basedOn w:val="DefaultParagraphFont"/>
    <w:uiPriority w:val="99"/>
    <w:unhideWhenUsed/>
    <w:rsid w:val="00851711"/>
    <w:rPr>
      <w:vertAlign w:val="superscript"/>
    </w:rPr>
  </w:style>
  <w:style w:type="paragraph" w:styleId="Header">
    <w:name w:val="header"/>
    <w:basedOn w:val="Normal"/>
    <w:link w:val="HeaderChar"/>
    <w:uiPriority w:val="99"/>
    <w:unhideWhenUsed/>
    <w:rsid w:val="00851711"/>
    <w:pPr>
      <w:tabs>
        <w:tab w:val="center" w:pos="4320"/>
        <w:tab w:val="right" w:pos="8640"/>
      </w:tabs>
    </w:pPr>
  </w:style>
  <w:style w:type="character" w:customStyle="1" w:styleId="HeaderChar">
    <w:name w:val="Header Char"/>
    <w:basedOn w:val="DefaultParagraphFont"/>
    <w:link w:val="Header"/>
    <w:uiPriority w:val="99"/>
    <w:rsid w:val="00851711"/>
  </w:style>
  <w:style w:type="paragraph" w:styleId="Footer">
    <w:name w:val="footer"/>
    <w:basedOn w:val="Normal"/>
    <w:link w:val="FooterChar"/>
    <w:uiPriority w:val="99"/>
    <w:unhideWhenUsed/>
    <w:rsid w:val="00851711"/>
    <w:pPr>
      <w:tabs>
        <w:tab w:val="center" w:pos="4320"/>
        <w:tab w:val="right" w:pos="8640"/>
      </w:tabs>
    </w:pPr>
  </w:style>
  <w:style w:type="character" w:customStyle="1" w:styleId="FooterChar">
    <w:name w:val="Footer Char"/>
    <w:basedOn w:val="DefaultParagraphFont"/>
    <w:link w:val="Footer"/>
    <w:uiPriority w:val="99"/>
    <w:rsid w:val="00851711"/>
  </w:style>
  <w:style w:type="paragraph" w:styleId="BalloonText">
    <w:name w:val="Balloon Text"/>
    <w:basedOn w:val="Normal"/>
    <w:link w:val="BalloonTextChar"/>
    <w:uiPriority w:val="99"/>
    <w:semiHidden/>
    <w:unhideWhenUsed/>
    <w:rsid w:val="008517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1711"/>
    <w:rPr>
      <w:rFonts w:ascii="Lucida Grande" w:hAnsi="Lucida Grande" w:cs="Lucida Grande"/>
      <w:sz w:val="18"/>
      <w:szCs w:val="18"/>
    </w:rPr>
  </w:style>
  <w:style w:type="character" w:customStyle="1" w:styleId="Heading1Char">
    <w:name w:val="Heading 1 Char"/>
    <w:basedOn w:val="DefaultParagraphFont"/>
    <w:link w:val="Heading1"/>
    <w:uiPriority w:val="9"/>
    <w:rsid w:val="00851711"/>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
    <w:uiPriority w:val="99"/>
    <w:rsid w:val="0095608A"/>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NoParagraphStyle">
    <w:name w:val="[No Paragraph Style]"/>
    <w:rsid w:val="00043628"/>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basedOn w:val="DefaultParagraphFont"/>
    <w:uiPriority w:val="99"/>
    <w:unhideWhenUsed/>
    <w:rsid w:val="008F5F7B"/>
    <w:rPr>
      <w:color w:val="0000FF" w:themeColor="hyperlink"/>
      <w:u w:val="single"/>
    </w:rPr>
  </w:style>
  <w:style w:type="paragraph" w:styleId="EndnoteText">
    <w:name w:val="endnote text"/>
    <w:basedOn w:val="Normal"/>
    <w:link w:val="EndnoteTextChar"/>
    <w:uiPriority w:val="99"/>
    <w:semiHidden/>
    <w:unhideWhenUsed/>
    <w:rsid w:val="000F5F12"/>
    <w:rPr>
      <w:sz w:val="20"/>
      <w:szCs w:val="20"/>
    </w:rPr>
  </w:style>
  <w:style w:type="character" w:customStyle="1" w:styleId="EndnoteTextChar">
    <w:name w:val="Endnote Text Char"/>
    <w:basedOn w:val="DefaultParagraphFont"/>
    <w:link w:val="EndnoteText"/>
    <w:uiPriority w:val="99"/>
    <w:semiHidden/>
    <w:rsid w:val="000F5F12"/>
    <w:rPr>
      <w:sz w:val="20"/>
      <w:szCs w:val="20"/>
    </w:rPr>
  </w:style>
  <w:style w:type="character" w:styleId="EndnoteReference">
    <w:name w:val="endnote reference"/>
    <w:basedOn w:val="DefaultParagraphFont"/>
    <w:uiPriority w:val="99"/>
    <w:semiHidden/>
    <w:unhideWhenUsed/>
    <w:rsid w:val="000F5F12"/>
    <w:rPr>
      <w:vertAlign w:val="superscript"/>
    </w:rPr>
  </w:style>
  <w:style w:type="character" w:styleId="CommentReference">
    <w:name w:val="annotation reference"/>
    <w:basedOn w:val="DefaultParagraphFont"/>
    <w:uiPriority w:val="99"/>
    <w:semiHidden/>
    <w:unhideWhenUsed/>
    <w:rsid w:val="00855A97"/>
    <w:rPr>
      <w:sz w:val="16"/>
      <w:szCs w:val="16"/>
    </w:rPr>
  </w:style>
  <w:style w:type="paragraph" w:styleId="CommentText">
    <w:name w:val="annotation text"/>
    <w:basedOn w:val="Normal"/>
    <w:link w:val="CommentTextChar"/>
    <w:uiPriority w:val="99"/>
    <w:unhideWhenUsed/>
    <w:rsid w:val="00855A97"/>
    <w:rPr>
      <w:sz w:val="20"/>
      <w:szCs w:val="20"/>
    </w:rPr>
  </w:style>
  <w:style w:type="character" w:customStyle="1" w:styleId="CommentTextChar">
    <w:name w:val="Comment Text Char"/>
    <w:basedOn w:val="DefaultParagraphFont"/>
    <w:link w:val="CommentText"/>
    <w:uiPriority w:val="99"/>
    <w:rsid w:val="00855A97"/>
    <w:rPr>
      <w:sz w:val="20"/>
      <w:szCs w:val="20"/>
    </w:rPr>
  </w:style>
  <w:style w:type="paragraph" w:styleId="CommentSubject">
    <w:name w:val="annotation subject"/>
    <w:basedOn w:val="CommentText"/>
    <w:next w:val="CommentText"/>
    <w:link w:val="CommentSubjectChar"/>
    <w:uiPriority w:val="99"/>
    <w:semiHidden/>
    <w:unhideWhenUsed/>
    <w:rsid w:val="00855A97"/>
    <w:rPr>
      <w:b/>
      <w:bCs/>
    </w:rPr>
  </w:style>
  <w:style w:type="character" w:customStyle="1" w:styleId="CommentSubjectChar">
    <w:name w:val="Comment Subject Char"/>
    <w:basedOn w:val="CommentTextChar"/>
    <w:link w:val="CommentSubject"/>
    <w:uiPriority w:val="99"/>
    <w:semiHidden/>
    <w:rsid w:val="00855A97"/>
    <w:rPr>
      <w:b/>
      <w:bCs/>
      <w:sz w:val="20"/>
      <w:szCs w:val="20"/>
    </w:rPr>
  </w:style>
  <w:style w:type="paragraph" w:styleId="ListParagraph">
    <w:name w:val="List Paragraph"/>
    <w:basedOn w:val="Normal"/>
    <w:uiPriority w:val="34"/>
    <w:qFormat/>
    <w:rsid w:val="009A5C6B"/>
    <w:pPr>
      <w:ind w:left="720"/>
      <w:contextualSpacing/>
    </w:pPr>
  </w:style>
  <w:style w:type="paragraph" w:styleId="BodyText">
    <w:name w:val="Body Text"/>
    <w:basedOn w:val="Normal"/>
    <w:link w:val="BodyTextChar"/>
    <w:uiPriority w:val="99"/>
    <w:unhideWhenUsed/>
    <w:rsid w:val="00507C70"/>
    <w:pPr>
      <w:spacing w:after="120"/>
    </w:pPr>
  </w:style>
  <w:style w:type="character" w:customStyle="1" w:styleId="BodyTextChar">
    <w:name w:val="Body Text Char"/>
    <w:basedOn w:val="DefaultParagraphFont"/>
    <w:link w:val="BodyText"/>
    <w:uiPriority w:val="99"/>
    <w:rsid w:val="00507C70"/>
  </w:style>
  <w:style w:type="paragraph" w:styleId="Revision">
    <w:name w:val="Revision"/>
    <w:hidden/>
    <w:uiPriority w:val="99"/>
    <w:semiHidden/>
    <w:rsid w:val="00E33A65"/>
  </w:style>
  <w:style w:type="character" w:customStyle="1" w:styleId="Heading2Char">
    <w:name w:val="Heading 2 Char"/>
    <w:basedOn w:val="DefaultParagraphFont"/>
    <w:link w:val="Heading2"/>
    <w:uiPriority w:val="9"/>
    <w:semiHidden/>
    <w:rsid w:val="00C02588"/>
    <w:rPr>
      <w:rFonts w:asciiTheme="majorHAnsi" w:eastAsiaTheme="majorEastAsia" w:hAnsiTheme="majorHAnsi" w:cstheme="majorBidi"/>
      <w:color w:val="365F91" w:themeColor="accent1" w:themeShade="BF"/>
      <w:sz w:val="26"/>
      <w:szCs w:val="26"/>
    </w:rPr>
  </w:style>
  <w:style w:type="paragraph" w:customStyle="1" w:styleId="lead">
    <w:name w:val="lead"/>
    <w:basedOn w:val="Normal"/>
    <w:rsid w:val="00C02588"/>
    <w:pPr>
      <w:spacing w:before="100" w:beforeAutospacing="1" w:after="100" w:afterAutospacing="1"/>
    </w:pPr>
    <w:rPr>
      <w:lang w:eastAsia="en-GB"/>
    </w:rPr>
  </w:style>
  <w:style w:type="paragraph" w:styleId="NoSpacing">
    <w:name w:val="No Spacing"/>
    <w:uiPriority w:val="1"/>
    <w:qFormat/>
    <w:rsid w:val="00F9313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ontentpasted0">
    <w:name w:val="contentpasted0"/>
    <w:basedOn w:val="Normal"/>
    <w:rsid w:val="00372183"/>
    <w:rPr>
      <w:rFonts w:ascii="Calibri" w:eastAsiaTheme="minorHAnsi" w:hAnsi="Calibri" w:cs="Calibri"/>
      <w:sz w:val="22"/>
      <w:szCs w:val="22"/>
      <w:lang w:eastAsia="pl-PL"/>
    </w:rPr>
  </w:style>
  <w:style w:type="character" w:customStyle="1" w:styleId="contentpasted01">
    <w:name w:val="contentpasted01"/>
    <w:basedOn w:val="DefaultParagraphFont"/>
    <w:rsid w:val="00372183"/>
  </w:style>
  <w:style w:type="character" w:customStyle="1" w:styleId="ui-provider">
    <w:name w:val="ui-provider"/>
    <w:basedOn w:val="DefaultParagraphFont"/>
    <w:rsid w:val="00372183"/>
  </w:style>
  <w:style w:type="character" w:customStyle="1" w:styleId="normaltextrun">
    <w:name w:val="normaltextrun"/>
    <w:basedOn w:val="DefaultParagraphFont"/>
    <w:rsid w:val="000F6FE5"/>
  </w:style>
  <w:style w:type="paragraph" w:styleId="NormalWeb">
    <w:name w:val="Normal (Web)"/>
    <w:basedOn w:val="Normal"/>
    <w:uiPriority w:val="99"/>
    <w:semiHidden/>
    <w:unhideWhenUsed/>
    <w:rsid w:val="00B47046"/>
    <w:pPr>
      <w:spacing w:before="100" w:beforeAutospacing="1" w:after="100" w:afterAutospacing="1"/>
    </w:pPr>
    <w:rPr>
      <w:rFonts w:ascii="Calibri" w:eastAsiaTheme="minorHAnsi" w:hAnsi="Calibri" w:cs="Calibri"/>
      <w:sz w:val="22"/>
      <w:szCs w:val="22"/>
      <w:lang w:eastAsia="pl-PL"/>
    </w:rPr>
  </w:style>
  <w:style w:type="paragraph" w:customStyle="1" w:styleId="DocID">
    <w:name w:val="DocID"/>
    <w:basedOn w:val="Footer"/>
    <w:next w:val="Footer"/>
    <w:link w:val="DocIDChar"/>
    <w:rsid w:val="00CE6B90"/>
    <w:pPr>
      <w:tabs>
        <w:tab w:val="clear" w:pos="4320"/>
        <w:tab w:val="clear" w:pos="8640"/>
      </w:tabs>
    </w:pPr>
    <w:rPr>
      <w:rFonts w:ascii="Arial" w:hAnsi="Arial" w:cs="Arial"/>
      <w:sz w:val="16"/>
      <w:szCs w:val="20"/>
      <w:lang w:eastAsia="pl-PL"/>
    </w:rPr>
  </w:style>
  <w:style w:type="character" w:customStyle="1" w:styleId="DocIDChar">
    <w:name w:val="DocID Char"/>
    <w:basedOn w:val="DefaultParagraphFont"/>
    <w:link w:val="DocID"/>
    <w:rsid w:val="00CE6B90"/>
    <w:rPr>
      <w:rFonts w:ascii="Arial" w:hAnsi="Arial" w:cs="Arial"/>
      <w:sz w:val="16"/>
      <w:szCs w:val="20"/>
      <w:lang w:val="pl-PL" w:eastAsia="pl-PL"/>
    </w:rPr>
  </w:style>
  <w:style w:type="character" w:styleId="UnresolvedMention">
    <w:name w:val="Unresolved Mention"/>
    <w:basedOn w:val="DefaultParagraphFont"/>
    <w:uiPriority w:val="99"/>
    <w:semiHidden/>
    <w:unhideWhenUsed/>
    <w:rsid w:val="004A42B7"/>
    <w:rPr>
      <w:color w:val="605E5C"/>
      <w:shd w:val="clear" w:color="auto" w:fill="E1DFDD"/>
    </w:rPr>
  </w:style>
  <w:style w:type="character" w:styleId="Strong">
    <w:name w:val="Strong"/>
    <w:basedOn w:val="DefaultParagraphFont"/>
    <w:uiPriority w:val="22"/>
    <w:qFormat/>
    <w:rsid w:val="00942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5600">
      <w:bodyDiv w:val="1"/>
      <w:marLeft w:val="0"/>
      <w:marRight w:val="0"/>
      <w:marTop w:val="0"/>
      <w:marBottom w:val="0"/>
      <w:divBdr>
        <w:top w:val="none" w:sz="0" w:space="0" w:color="auto"/>
        <w:left w:val="none" w:sz="0" w:space="0" w:color="auto"/>
        <w:bottom w:val="none" w:sz="0" w:space="0" w:color="auto"/>
        <w:right w:val="none" w:sz="0" w:space="0" w:color="auto"/>
      </w:divBdr>
      <w:divsChild>
        <w:div w:id="678966035">
          <w:marLeft w:val="0"/>
          <w:marRight w:val="0"/>
          <w:marTop w:val="0"/>
          <w:marBottom w:val="0"/>
          <w:divBdr>
            <w:top w:val="none" w:sz="0" w:space="0" w:color="auto"/>
            <w:left w:val="none" w:sz="0" w:space="0" w:color="auto"/>
            <w:bottom w:val="none" w:sz="0" w:space="0" w:color="auto"/>
            <w:right w:val="none" w:sz="0" w:space="0" w:color="auto"/>
          </w:divBdr>
        </w:div>
      </w:divsChild>
    </w:div>
    <w:div w:id="51390182">
      <w:bodyDiv w:val="1"/>
      <w:marLeft w:val="0"/>
      <w:marRight w:val="0"/>
      <w:marTop w:val="0"/>
      <w:marBottom w:val="0"/>
      <w:divBdr>
        <w:top w:val="none" w:sz="0" w:space="0" w:color="auto"/>
        <w:left w:val="none" w:sz="0" w:space="0" w:color="auto"/>
        <w:bottom w:val="none" w:sz="0" w:space="0" w:color="auto"/>
        <w:right w:val="none" w:sz="0" w:space="0" w:color="auto"/>
      </w:divBdr>
    </w:div>
    <w:div w:id="255408837">
      <w:bodyDiv w:val="1"/>
      <w:marLeft w:val="0"/>
      <w:marRight w:val="0"/>
      <w:marTop w:val="0"/>
      <w:marBottom w:val="0"/>
      <w:divBdr>
        <w:top w:val="none" w:sz="0" w:space="0" w:color="auto"/>
        <w:left w:val="none" w:sz="0" w:space="0" w:color="auto"/>
        <w:bottom w:val="none" w:sz="0" w:space="0" w:color="auto"/>
        <w:right w:val="none" w:sz="0" w:space="0" w:color="auto"/>
      </w:divBdr>
      <w:divsChild>
        <w:div w:id="65999276">
          <w:marLeft w:val="0"/>
          <w:marRight w:val="0"/>
          <w:marTop w:val="0"/>
          <w:marBottom w:val="0"/>
          <w:divBdr>
            <w:top w:val="none" w:sz="0" w:space="0" w:color="auto"/>
            <w:left w:val="none" w:sz="0" w:space="0" w:color="auto"/>
            <w:bottom w:val="none" w:sz="0" w:space="0" w:color="auto"/>
            <w:right w:val="none" w:sz="0" w:space="0" w:color="auto"/>
          </w:divBdr>
        </w:div>
      </w:divsChild>
    </w:div>
    <w:div w:id="285279331">
      <w:bodyDiv w:val="1"/>
      <w:marLeft w:val="0"/>
      <w:marRight w:val="0"/>
      <w:marTop w:val="0"/>
      <w:marBottom w:val="0"/>
      <w:divBdr>
        <w:top w:val="none" w:sz="0" w:space="0" w:color="auto"/>
        <w:left w:val="none" w:sz="0" w:space="0" w:color="auto"/>
        <w:bottom w:val="none" w:sz="0" w:space="0" w:color="auto"/>
        <w:right w:val="none" w:sz="0" w:space="0" w:color="auto"/>
      </w:divBdr>
    </w:div>
    <w:div w:id="400443976">
      <w:bodyDiv w:val="1"/>
      <w:marLeft w:val="0"/>
      <w:marRight w:val="0"/>
      <w:marTop w:val="0"/>
      <w:marBottom w:val="0"/>
      <w:divBdr>
        <w:top w:val="none" w:sz="0" w:space="0" w:color="auto"/>
        <w:left w:val="none" w:sz="0" w:space="0" w:color="auto"/>
        <w:bottom w:val="none" w:sz="0" w:space="0" w:color="auto"/>
        <w:right w:val="none" w:sz="0" w:space="0" w:color="auto"/>
      </w:divBdr>
    </w:div>
    <w:div w:id="465247221">
      <w:bodyDiv w:val="1"/>
      <w:marLeft w:val="0"/>
      <w:marRight w:val="0"/>
      <w:marTop w:val="0"/>
      <w:marBottom w:val="0"/>
      <w:divBdr>
        <w:top w:val="none" w:sz="0" w:space="0" w:color="auto"/>
        <w:left w:val="none" w:sz="0" w:space="0" w:color="auto"/>
        <w:bottom w:val="none" w:sz="0" w:space="0" w:color="auto"/>
        <w:right w:val="none" w:sz="0" w:space="0" w:color="auto"/>
      </w:divBdr>
    </w:div>
    <w:div w:id="626666330">
      <w:bodyDiv w:val="1"/>
      <w:marLeft w:val="0"/>
      <w:marRight w:val="0"/>
      <w:marTop w:val="0"/>
      <w:marBottom w:val="0"/>
      <w:divBdr>
        <w:top w:val="none" w:sz="0" w:space="0" w:color="auto"/>
        <w:left w:val="none" w:sz="0" w:space="0" w:color="auto"/>
        <w:bottom w:val="none" w:sz="0" w:space="0" w:color="auto"/>
        <w:right w:val="none" w:sz="0" w:space="0" w:color="auto"/>
      </w:divBdr>
      <w:divsChild>
        <w:div w:id="2081167546">
          <w:marLeft w:val="0"/>
          <w:marRight w:val="0"/>
          <w:marTop w:val="0"/>
          <w:marBottom w:val="0"/>
          <w:divBdr>
            <w:top w:val="none" w:sz="0" w:space="0" w:color="auto"/>
            <w:left w:val="none" w:sz="0" w:space="0" w:color="auto"/>
            <w:bottom w:val="none" w:sz="0" w:space="0" w:color="auto"/>
            <w:right w:val="none" w:sz="0" w:space="0" w:color="auto"/>
          </w:divBdr>
        </w:div>
      </w:divsChild>
    </w:div>
    <w:div w:id="722872206">
      <w:bodyDiv w:val="1"/>
      <w:marLeft w:val="0"/>
      <w:marRight w:val="0"/>
      <w:marTop w:val="0"/>
      <w:marBottom w:val="0"/>
      <w:divBdr>
        <w:top w:val="none" w:sz="0" w:space="0" w:color="auto"/>
        <w:left w:val="none" w:sz="0" w:space="0" w:color="auto"/>
        <w:bottom w:val="none" w:sz="0" w:space="0" w:color="auto"/>
        <w:right w:val="none" w:sz="0" w:space="0" w:color="auto"/>
      </w:divBdr>
      <w:divsChild>
        <w:div w:id="103964724">
          <w:marLeft w:val="0"/>
          <w:marRight w:val="0"/>
          <w:marTop w:val="0"/>
          <w:marBottom w:val="0"/>
          <w:divBdr>
            <w:top w:val="none" w:sz="0" w:space="0" w:color="auto"/>
            <w:left w:val="none" w:sz="0" w:space="0" w:color="auto"/>
            <w:bottom w:val="none" w:sz="0" w:space="0" w:color="auto"/>
            <w:right w:val="none" w:sz="0" w:space="0" w:color="auto"/>
          </w:divBdr>
        </w:div>
      </w:divsChild>
    </w:div>
    <w:div w:id="904946645">
      <w:bodyDiv w:val="1"/>
      <w:marLeft w:val="0"/>
      <w:marRight w:val="0"/>
      <w:marTop w:val="0"/>
      <w:marBottom w:val="0"/>
      <w:divBdr>
        <w:top w:val="none" w:sz="0" w:space="0" w:color="auto"/>
        <w:left w:val="none" w:sz="0" w:space="0" w:color="auto"/>
        <w:bottom w:val="none" w:sz="0" w:space="0" w:color="auto"/>
        <w:right w:val="none" w:sz="0" w:space="0" w:color="auto"/>
      </w:divBdr>
      <w:divsChild>
        <w:div w:id="838691625">
          <w:marLeft w:val="0"/>
          <w:marRight w:val="0"/>
          <w:marTop w:val="0"/>
          <w:marBottom w:val="0"/>
          <w:divBdr>
            <w:top w:val="none" w:sz="0" w:space="0" w:color="auto"/>
            <w:left w:val="none" w:sz="0" w:space="0" w:color="auto"/>
            <w:bottom w:val="none" w:sz="0" w:space="0" w:color="auto"/>
            <w:right w:val="none" w:sz="0" w:space="0" w:color="auto"/>
          </w:divBdr>
        </w:div>
      </w:divsChild>
    </w:div>
    <w:div w:id="915365296">
      <w:bodyDiv w:val="1"/>
      <w:marLeft w:val="0"/>
      <w:marRight w:val="0"/>
      <w:marTop w:val="0"/>
      <w:marBottom w:val="0"/>
      <w:divBdr>
        <w:top w:val="none" w:sz="0" w:space="0" w:color="auto"/>
        <w:left w:val="none" w:sz="0" w:space="0" w:color="auto"/>
        <w:bottom w:val="none" w:sz="0" w:space="0" w:color="auto"/>
        <w:right w:val="none" w:sz="0" w:space="0" w:color="auto"/>
      </w:divBdr>
    </w:div>
    <w:div w:id="934217101">
      <w:bodyDiv w:val="1"/>
      <w:marLeft w:val="0"/>
      <w:marRight w:val="0"/>
      <w:marTop w:val="0"/>
      <w:marBottom w:val="0"/>
      <w:divBdr>
        <w:top w:val="none" w:sz="0" w:space="0" w:color="auto"/>
        <w:left w:val="none" w:sz="0" w:space="0" w:color="auto"/>
        <w:bottom w:val="none" w:sz="0" w:space="0" w:color="auto"/>
        <w:right w:val="none" w:sz="0" w:space="0" w:color="auto"/>
      </w:divBdr>
    </w:div>
    <w:div w:id="957491078">
      <w:bodyDiv w:val="1"/>
      <w:marLeft w:val="0"/>
      <w:marRight w:val="0"/>
      <w:marTop w:val="0"/>
      <w:marBottom w:val="0"/>
      <w:divBdr>
        <w:top w:val="none" w:sz="0" w:space="0" w:color="auto"/>
        <w:left w:val="none" w:sz="0" w:space="0" w:color="auto"/>
        <w:bottom w:val="none" w:sz="0" w:space="0" w:color="auto"/>
        <w:right w:val="none" w:sz="0" w:space="0" w:color="auto"/>
      </w:divBdr>
      <w:divsChild>
        <w:div w:id="833375185">
          <w:marLeft w:val="0"/>
          <w:marRight w:val="0"/>
          <w:marTop w:val="0"/>
          <w:marBottom w:val="0"/>
          <w:divBdr>
            <w:top w:val="none" w:sz="0" w:space="0" w:color="auto"/>
            <w:left w:val="none" w:sz="0" w:space="0" w:color="auto"/>
            <w:bottom w:val="none" w:sz="0" w:space="0" w:color="auto"/>
            <w:right w:val="none" w:sz="0" w:space="0" w:color="auto"/>
          </w:divBdr>
        </w:div>
      </w:divsChild>
    </w:div>
    <w:div w:id="1281453092">
      <w:bodyDiv w:val="1"/>
      <w:marLeft w:val="0"/>
      <w:marRight w:val="0"/>
      <w:marTop w:val="0"/>
      <w:marBottom w:val="0"/>
      <w:divBdr>
        <w:top w:val="none" w:sz="0" w:space="0" w:color="auto"/>
        <w:left w:val="none" w:sz="0" w:space="0" w:color="auto"/>
        <w:bottom w:val="none" w:sz="0" w:space="0" w:color="auto"/>
        <w:right w:val="none" w:sz="0" w:space="0" w:color="auto"/>
      </w:divBdr>
      <w:divsChild>
        <w:div w:id="1268152404">
          <w:marLeft w:val="0"/>
          <w:marRight w:val="0"/>
          <w:marTop w:val="0"/>
          <w:marBottom w:val="0"/>
          <w:divBdr>
            <w:top w:val="none" w:sz="0" w:space="0" w:color="auto"/>
            <w:left w:val="none" w:sz="0" w:space="0" w:color="auto"/>
            <w:bottom w:val="none" w:sz="0" w:space="0" w:color="auto"/>
            <w:right w:val="none" w:sz="0" w:space="0" w:color="auto"/>
          </w:divBdr>
        </w:div>
      </w:divsChild>
    </w:div>
    <w:div w:id="1363357124">
      <w:bodyDiv w:val="1"/>
      <w:marLeft w:val="0"/>
      <w:marRight w:val="0"/>
      <w:marTop w:val="0"/>
      <w:marBottom w:val="0"/>
      <w:divBdr>
        <w:top w:val="none" w:sz="0" w:space="0" w:color="auto"/>
        <w:left w:val="none" w:sz="0" w:space="0" w:color="auto"/>
        <w:bottom w:val="none" w:sz="0" w:space="0" w:color="auto"/>
        <w:right w:val="none" w:sz="0" w:space="0" w:color="auto"/>
      </w:divBdr>
    </w:div>
    <w:div w:id="1368337578">
      <w:bodyDiv w:val="1"/>
      <w:marLeft w:val="0"/>
      <w:marRight w:val="0"/>
      <w:marTop w:val="0"/>
      <w:marBottom w:val="0"/>
      <w:divBdr>
        <w:top w:val="none" w:sz="0" w:space="0" w:color="auto"/>
        <w:left w:val="none" w:sz="0" w:space="0" w:color="auto"/>
        <w:bottom w:val="none" w:sz="0" w:space="0" w:color="auto"/>
        <w:right w:val="none" w:sz="0" w:space="0" w:color="auto"/>
      </w:divBdr>
    </w:div>
    <w:div w:id="1478917476">
      <w:bodyDiv w:val="1"/>
      <w:marLeft w:val="0"/>
      <w:marRight w:val="0"/>
      <w:marTop w:val="0"/>
      <w:marBottom w:val="0"/>
      <w:divBdr>
        <w:top w:val="none" w:sz="0" w:space="0" w:color="auto"/>
        <w:left w:val="none" w:sz="0" w:space="0" w:color="auto"/>
        <w:bottom w:val="none" w:sz="0" w:space="0" w:color="auto"/>
        <w:right w:val="none" w:sz="0" w:space="0" w:color="auto"/>
      </w:divBdr>
      <w:divsChild>
        <w:div w:id="294916386">
          <w:marLeft w:val="0"/>
          <w:marRight w:val="0"/>
          <w:marTop w:val="0"/>
          <w:marBottom w:val="0"/>
          <w:divBdr>
            <w:top w:val="none" w:sz="0" w:space="0" w:color="auto"/>
            <w:left w:val="none" w:sz="0" w:space="0" w:color="auto"/>
            <w:bottom w:val="none" w:sz="0" w:space="0" w:color="auto"/>
            <w:right w:val="none" w:sz="0" w:space="0" w:color="auto"/>
          </w:divBdr>
        </w:div>
      </w:divsChild>
    </w:div>
    <w:div w:id="1656180403">
      <w:bodyDiv w:val="1"/>
      <w:marLeft w:val="0"/>
      <w:marRight w:val="0"/>
      <w:marTop w:val="0"/>
      <w:marBottom w:val="0"/>
      <w:divBdr>
        <w:top w:val="none" w:sz="0" w:space="0" w:color="auto"/>
        <w:left w:val="none" w:sz="0" w:space="0" w:color="auto"/>
        <w:bottom w:val="none" w:sz="0" w:space="0" w:color="auto"/>
        <w:right w:val="none" w:sz="0" w:space="0" w:color="auto"/>
      </w:divBdr>
    </w:div>
    <w:div w:id="1735856080">
      <w:bodyDiv w:val="1"/>
      <w:marLeft w:val="0"/>
      <w:marRight w:val="0"/>
      <w:marTop w:val="0"/>
      <w:marBottom w:val="0"/>
      <w:divBdr>
        <w:top w:val="none" w:sz="0" w:space="0" w:color="auto"/>
        <w:left w:val="none" w:sz="0" w:space="0" w:color="auto"/>
        <w:bottom w:val="none" w:sz="0" w:space="0" w:color="auto"/>
        <w:right w:val="none" w:sz="0" w:space="0" w:color="auto"/>
      </w:divBdr>
      <w:divsChild>
        <w:div w:id="1670983139">
          <w:marLeft w:val="0"/>
          <w:marRight w:val="0"/>
          <w:marTop w:val="0"/>
          <w:marBottom w:val="0"/>
          <w:divBdr>
            <w:top w:val="none" w:sz="0" w:space="0" w:color="auto"/>
            <w:left w:val="none" w:sz="0" w:space="0" w:color="auto"/>
            <w:bottom w:val="none" w:sz="0" w:space="0" w:color="auto"/>
            <w:right w:val="none" w:sz="0" w:space="0" w:color="auto"/>
          </w:divBdr>
        </w:div>
      </w:divsChild>
    </w:div>
    <w:div w:id="2025747790">
      <w:bodyDiv w:val="1"/>
      <w:marLeft w:val="0"/>
      <w:marRight w:val="0"/>
      <w:marTop w:val="0"/>
      <w:marBottom w:val="0"/>
      <w:divBdr>
        <w:top w:val="none" w:sz="0" w:space="0" w:color="auto"/>
        <w:left w:val="none" w:sz="0" w:space="0" w:color="auto"/>
        <w:bottom w:val="none" w:sz="0" w:space="0" w:color="auto"/>
        <w:right w:val="none" w:sz="0" w:space="0" w:color="auto"/>
      </w:divBdr>
    </w:div>
    <w:div w:id="2076539559">
      <w:bodyDiv w:val="1"/>
      <w:marLeft w:val="0"/>
      <w:marRight w:val="0"/>
      <w:marTop w:val="0"/>
      <w:marBottom w:val="0"/>
      <w:divBdr>
        <w:top w:val="none" w:sz="0" w:space="0" w:color="auto"/>
        <w:left w:val="none" w:sz="0" w:space="0" w:color="auto"/>
        <w:bottom w:val="none" w:sz="0" w:space="0" w:color="auto"/>
        <w:right w:val="none" w:sz="0" w:space="0" w:color="auto"/>
      </w:divBdr>
    </w:div>
    <w:div w:id="2108646836">
      <w:bodyDiv w:val="1"/>
      <w:marLeft w:val="0"/>
      <w:marRight w:val="0"/>
      <w:marTop w:val="0"/>
      <w:marBottom w:val="0"/>
      <w:divBdr>
        <w:top w:val="none" w:sz="0" w:space="0" w:color="auto"/>
        <w:left w:val="none" w:sz="0" w:space="0" w:color="auto"/>
        <w:bottom w:val="none" w:sz="0" w:space="0" w:color="auto"/>
        <w:right w:val="none" w:sz="0" w:space="0" w:color="auto"/>
      </w:divBdr>
      <w:divsChild>
        <w:div w:id="3534634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CA45BF97A21DF4C94C40A57748FA486" ma:contentTypeVersion="3" ma:contentTypeDescription="Utwórz nowy dokument." ma:contentTypeScope="" ma:versionID="72d8ad04ecfc0f64f85cb0d4986fe044">
  <xsd:schema xmlns:xsd="http://www.w3.org/2001/XMLSchema" xmlns:xs="http://www.w3.org/2001/XMLSchema" xmlns:p="http://schemas.microsoft.com/office/2006/metadata/properties" xmlns:ns2="fbbc775f-6436-40b6-98db-8ab1a6852fea" targetNamespace="http://schemas.microsoft.com/office/2006/metadata/properties" ma:root="true" ma:fieldsID="6669161cd30bb0b6d5401186db47ce18" ns2:_="">
    <xsd:import namespace="fbbc775f-6436-40b6-98db-8ab1a6852f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c775f-6436-40b6-98db-8ab1a6852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DlBrXdwx7YZvQYpEXaKdyeuWyPA==">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</go:docsCustomData>
</go:gDocsCustomXmlDataStorage>
</file>

<file path=customXml/itemProps1.xml><?xml version="1.0" encoding="utf-8"?>
<ds:datastoreItem xmlns:ds="http://schemas.openxmlformats.org/officeDocument/2006/customXml" ds:itemID="{5829596F-E3FF-4D3A-A020-38DE02CD011E}">
  <ds:schemaRefs>
    <ds:schemaRef ds:uri="http://schemas.openxmlformats.org/officeDocument/2006/bibliography"/>
  </ds:schemaRefs>
</ds:datastoreItem>
</file>

<file path=customXml/itemProps2.xml><?xml version="1.0" encoding="utf-8"?>
<ds:datastoreItem xmlns:ds="http://schemas.openxmlformats.org/officeDocument/2006/customXml" ds:itemID="{4E436B11-18C4-4F43-A9A4-3C42E17D8C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0F50E3-DCA6-45D9-9B5C-C24B537092B4}">
  <ds:schemaRefs>
    <ds:schemaRef ds:uri="http://schemas.microsoft.com/sharepoint/v3/contenttype/forms"/>
  </ds:schemaRefs>
</ds:datastoreItem>
</file>

<file path=customXml/itemProps4.xml><?xml version="1.0" encoding="utf-8"?>
<ds:datastoreItem xmlns:ds="http://schemas.openxmlformats.org/officeDocument/2006/customXml" ds:itemID="{2C282F07-CDED-49BD-8152-CA3418C30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c775f-6436-40b6-98db-8ab1a6852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481d56f-c63d-4d74-8406-d64e74f44395}" enabled="0" method="" siteId="{f481d56f-c63d-4d74-8406-d64e74f44395}"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2</Pages>
  <Words>754</Words>
  <Characters>4254</Characters>
  <Application>Microsoft Office Word</Application>
  <DocSecurity>0</DocSecurity>
  <Lines>35</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Nitychoruk</dc:creator>
  <cp:lastModifiedBy>Justyna Kluczkowska</cp:lastModifiedBy>
  <cp:revision>18</cp:revision>
  <cp:lastPrinted>2026-03-31T07:46:00Z</cp:lastPrinted>
  <dcterms:created xsi:type="dcterms:W3CDTF">2026-04-01T12:52:00Z</dcterms:created>
  <dcterms:modified xsi:type="dcterms:W3CDTF">2026-04-09T05:54:00Z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2021-04-12T15:08:36Z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17ab64e1-acf3-4282-add4-fdd7215e0e49</vt:lpwstr>
  </property>
  <property fmtid="{D5CDD505-2E9C-101B-9397-08002B2CF9AE}" pid="8" name="MSIP_Label_43f08ec5-d6d9-4227-8387-ccbfcb3632c4_ContentBits">
    <vt:lpwstr>0</vt:lpwstr>
  </property>
  <property fmtid="{D5CDD505-2E9C-101B-9397-08002B2CF9AE}" pid="9" name="MSIP_Label_8c970d48-f7b9-48b0-9606-072fbefb514d_Enabled">
    <vt:lpwstr>true</vt:lpwstr>
  </property>
  <property fmtid="{D5CDD505-2E9C-101B-9397-08002B2CF9AE}" pid="10" name="MSIP_Label_8c970d48-f7b9-48b0-9606-072fbefb514d_SetDate">
    <vt:lpwstr>2022-06-21T07:24:56Z</vt:lpwstr>
  </property>
  <property fmtid="{D5CDD505-2E9C-101B-9397-08002B2CF9AE}" pid="11" name="MSIP_Label_8c970d48-f7b9-48b0-9606-072fbefb514d_Method">
    <vt:lpwstr>Standard</vt:lpwstr>
  </property>
  <property fmtid="{D5CDD505-2E9C-101B-9397-08002B2CF9AE}" pid="12" name="MSIP_Label_8c970d48-f7b9-48b0-9606-072fbefb514d_Name">
    <vt:lpwstr>Business</vt:lpwstr>
  </property>
  <property fmtid="{D5CDD505-2E9C-101B-9397-08002B2CF9AE}" pid="13" name="MSIP_Label_8c970d48-f7b9-48b0-9606-072fbefb514d_SiteId">
    <vt:lpwstr>049e3382-8cdc-477b-9317-951b04689668</vt:lpwstr>
  </property>
  <property fmtid="{D5CDD505-2E9C-101B-9397-08002B2CF9AE}" pid="14" name="MSIP_Label_8c970d48-f7b9-48b0-9606-072fbefb514d_ActionId">
    <vt:lpwstr>420e4130-aebd-48ba-9005-24cc010b2bbc</vt:lpwstr>
  </property>
  <property fmtid="{D5CDD505-2E9C-101B-9397-08002B2CF9AE}" pid="15" name="MSIP_Label_8c970d48-f7b9-48b0-9606-072fbefb514d_ContentBits">
    <vt:lpwstr>2</vt:lpwstr>
  </property>
  <property fmtid="{D5CDD505-2E9C-101B-9397-08002B2CF9AE}" pid="16" name="CUS_DocIDString">
    <vt:lpwstr/>
  </property>
  <property fmtid="{D5CDD505-2E9C-101B-9397-08002B2CF9AE}" pid="17" name="CUS_DocIDActiveBits">
    <vt:lpwstr>653312</vt:lpwstr>
  </property>
  <property fmtid="{D5CDD505-2E9C-101B-9397-08002B2CF9AE}" pid="18" name="CUS_DocIDLocation">
    <vt:lpwstr>EVERY_PAGE</vt:lpwstr>
  </property>
  <property fmtid="{D5CDD505-2E9C-101B-9397-08002B2CF9AE}" pid="19" name="CUS_DocIDReference">
    <vt:lpwstr>everyPage</vt:lpwstr>
  </property>
  <property fmtid="{D5CDD505-2E9C-101B-9397-08002B2CF9AE}" pid="20" name="ContentTypeId">
    <vt:lpwstr>0x0101002CA45BF97A21DF4C94C40A57748FA486</vt:lpwstr>
  </property>
</Properties>
</file>