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Zdrowy e-Commerce: pierwszy raport e-Izby kompleksowo omawiający stan zdrowia menedżerów zarządzających najdynamiczniej rozwijającym się sektorem gospodarki.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2026-04-07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Branża e-commerce rośnie. Jej liderzy – niekoniecznie. Wyniki badania przynoszą niepokojący sygnał: menedżerowie e-commerce to grupa o najgorszych wskaźnikach dobrostanu spośród wszystkich przebadanych segmentów rynku. Ich średni wynik wskaźnika stosowanego szeroko na świecie, przede wszystkim przez Światową Organizację Zdrowia – WHO-5 – wynosi niecałe 47 punktów (na 100 możliwych), podczas gdy ogół internautów osiąga 57,0. To (według WHO) zaledwie 3 punkty od klinicznego progu ryzyka depresji. Dodatkowo już co piąty menedżer e-commerce znajduje się w strefie ryzyka depresji, wobec 8% wśród ogółu badanych. Jednocześnie tylko co piąty menedżer osiąga dobry dobrostan psychiczny, podczas gdy wśród wszystkich internautów jest to co drugi respondent. Co trzeci menedżer (31%) spełnia jednocześnie dwa kluczowe kryteria wypalenia zawodowego: ma niski WHO-5 i wysokie obciążenie objawami somatycznymi. To już nie jest sygnał ostrzegawczy, ale raczej stan zapalny.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Ciało daje sygnały, które umysł ignoruje. Menedżerowie e-commerce są grupą, która w szczególny sposób nie zauważa własnego pogarszania się zdrowia. 38% ma zdiagnozowaną chorobę przewlekłą wobec 21% w ogólnej populacji internautów, ale jednocześnie 85% ocenia swoje zdrowie fizyczne jako dobre. 62% regularnie ma problemy ze snem, z czego 16% bardzo często, wobec 44% i 7% w ogóle populacji. Bóle głowy, pleców, wyczerpanie pracą i mgła mózgowa to dla menedżerów e-commerce codzienność, nie wyjątek. Ten paradoks poznawczy – "czuję się świetnie, choć moje ciało wysyła sygnały alarmowe" – jest jednym z najpoważniejszych wniosków płynących z badania, bo właśnie on blokuje motywację do zmiany.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Raport „Zdrowy e-Commerce 2026” ujawnia niepokojący stan zdrowia liderów e-commerce, którzy mają najgorsze wyniki zdrowotne wśród wszystkich badanych grup zawodowych. Zdecydowana większość menedżerów nie dostrzega sygnałów, które wysyła ich ciało, co utrudnia skuteczną profilaktykę i reakcję.Aby branża e-commerce mogła rozwijać się w sposób zrównoważony, musimy zadbać o zdrowie jej liderów. Raport to apel do pracodawców i liderów e-commerce o tworzenie środowiska, w którym zdrowie jest fundamentem, a nie tylko benefitem. Zdrowi menedżerowie to lepsza jakość decyzji i szybszy rozwój całej branży.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Patrycja Sass-Staniszewska, Prezes Izby Gospodarki Elektronicznej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Praca daje energię i ją zabiera. Menedżerowie e-commerce w dużej mierze identyfikują się ze swoją pracą. Postrzegają ją jako ciekawą i satysfakcjonującą, jednak ta sama praca staje się głównym źródłem obciążenia. Tylko 11% menedżerów czuje się docenionych, a zaledwie 2% potrafi samodzielnie i pewnie oderwać się od pracy a 78% potrzebuje do tego zewnętrznego bodźca, przypomnienia od bliskich lub zalecenia lekarza. 34% menedżerów ma dla siebie mniej niż godzinę dziennie, co jest 3-krotnie bardziej powszechne niż w grupie ogółu internautów i bezpośrednio koreluje z gorszymi wskaźnikami zdrowotnymi. Wskaźnik pracoholizmu wśród menedżerów e-commerce jest ponad dwukrotnie wyższy niż wśród wszystkich badanych internautów i podnosi ryzyko chorób przewlekłych o +16 punktów procentowych.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Menedżerowie wiedzą, co robić, ale zwyczajnie nie mają kiedy. Obraz stylu życia menedżerów e-commerce jest spójny i niepokojący w każdym z wymiarów. Niemal 4 na 5 (80%) ocenia swoją dietę jako niewystarczająco zdrową, bo jedzą nieregularnie, zastępując posiłki cateringiem, który poprawia dostępność jedzenia, ale nie rozwiązuje problemu jakości żywienia i regularności posiłków. Co 5. menedżer nie ma w ogóle czasu na hobby, a badanie pokazuje, że posiadanie dwóch hobby wiąże się z najwyższym dobrostanem i najniższym obciążeniem objawami spośród wszystkich analizowanych konfiguracji. Menedżerowie stosują techniki relaksacyjne częściej niż przeciętny internauta, ale nie mają czasu, by eliminować źródła stresu. To leczenie objawów bez leczenia przyczyny.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Relacje chronią, profilaktyka leczy, ale menedżerowie z obu korzystają za rzadko. Badanie ujawnia silny, mierzalny wpływ środowiska pracy na zdrowie: środowisko wspierające wiąże się z o 11 punktów procentowych niższą zachorowalnością na choroby przewlekłe (13% vs 24%). Mimo to tylko 25% menedżerów ufa ludziom w swoim otoczeniu (także zawodowym), co ogranicza zdolność do budowania zdrowych relacji i efektywnej współpracy. Równie niepokojące jest podejście e-managementu do profilaktyki: tylko 27% menedżerów robi regularne badania profilaktyczne, podczas gdy wśród ogółu internautów odsetek ten wynosi 42%. Paradoks jest uderzający: grupa o najgorszych wskaźnikach zdrowotnych najrzadziej inwestuje w ich monitorowanie.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E-commerce rośnie w tempie 10–12% rocznie. Ta dynamika wymaga zdrowych liderów. Psychicznie przeciążony menedżer podejmuje decyzje wolniej, bardziej reaktywnie i z wyższą awersją do ryzyka, co bezpośrednio hamuje innowacyjność. Wypalenie kadry menedżerskiej przekłada się na kulturę organizacyjną całych zespołów. Wysoka zachorowalność i symptomy wypalenia generują ukryte koszty: absencję decyzyjną, błędy pod wpływem zmęczenia, rotację kadry, utratę wiedzy instytucjonalnej. Branża e-commerce, która nie zadba o zdrowie swoich liderów, będzie rosła wolniej niż mogłaby - nie z powodu braku kapitału ani rynku, lecz z powodu ludzkiego wypalenia na szczytach organizacji. Inwestycja w zdrowie menedżerów e-commerce to inwestycja w jakość decyzji i trwałość całego sektora.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Ten projekt jest przełomowy dla sektora e-commerce na tylu polach, że trudno to zebrać w kilku zdaniach komentarza. Po pierwsze takie badanie i fokus na grupie zawodowej menedżerów e-commerce jest pionierskie, nie tylko w Polsce. Po drugie, dotykamy tematów, które nigdy nie były w kategorii omawiane, traktowane dość poważnie albo może raczej uznawane jako problem systemowy, a nie problem jednostek, co (jak pokazały wyniki) ma już swoje poważne konsekwencje. I w końcu – to projekt, gdzie w dwójnasób sprawdziła się większość hipotez, jakie w obszarze stanu zdrowia menedżerów, ich stylu życia, podejścia do pracy i słynnego work-life-balance mieliśmy na początku projektu. W normalnej sytuacji to świetna informacja dla badacza i analityka, w tym jednak przypadku jest to alarmujące i – rzekłabym – wymaga szybkiej interwencji z wielu stron.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Katarzyna Czuchaj-Łagód, Dyrektor Zarządzająca Mobile Institute, Członkini Rady Izby Gospodarki Elektronicznej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Dane pokazują wyraźnie: jeśli e-commerce ma być w Polsce silną, innowacyjną i wciąż dynamicznie rozwijającą się częścią gospodarki, należy zadbać o jej najważniejszy zasób – o ludzi. Raport e-Izby "Zdrowy e-Commerce 2026" to zaproszenie do rozmowy, której jeszcze nie prowadziliśmy jako środowisko - skierowane do liderów firm e-commerce, pracodawców, menedżerów HR, twórców polityk rynku pracy i wszystkich tych, którzy mają wpływ na warunki, w jakich pracuje się w cyfrowej Polsce.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Zdrowie nie jest benefitem. Jest fundamentem. Każda organizacja w branży e-commerce może i powinna zrobić pierwszy krok już teraz – wprowadzając kulturę rozmawiania o samopoczuciu, normalizując korzystanie z pomocy psychologicznej, budując środowisko, w którym oderwanie się od pracy po godzinach jest normą, a nie słabością. Mamy dane. Mamy diagnozę. Mamy konkretne rekomendacje, zarówno dla pracowników, jak i dla pracodawców, a także systemu opieki zdrowotnej. Teraz należy podjąć działania.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Jako Medicover i Medistore – partnerzy merytoryczni raportu „Zdrowy E-commerce” – z pełnym przekonaniem i wieloletnią konsekwencją podkreślamy, że zdrowie to inwestycja, a nie koszt. Miejsce pracy powinno być przestrzenią realnej promocji zdrowia, bo przekłada się to nie tylko na efektywność i odporność organizacji, lecz także na budowanie zdrowszego społeczeństwa. To szczególnie ważne w obliczu starzejącej się populacji i narastającej skali chorób cywilizacyjnych. Dlatego od lat wnikliwie badamy stan zdrowia polskich pracowników, dzielimy się naszymi danymi i – co równie istotne – oferujemy konkretne rozwiązania, które pozwalają wpisać zdrowie w DNA firmy. I można zacząć to robić choćby dziś. Jesteśmy też przekonani, że ta publikacja stanie się kolejnym ważnym głosem w dyskusji o dłuższym życiu w lepszym zdrowiu – zarówno w branży e‑commerce, jak i daleko poza jej granicami.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Krause, Chief Digital Information Officer Medicover Group.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Raport e-Izby: "Zdrowy E-commerce" to pierwsze w Polsce tak kompleksowe badanie kondycji zdrowotnej i psychicznej osób tworzących sektor e-commerce. Izba Gospodarki Elektronicznej od ponad 13 lat wspiera rozwój branży cyfrowej. To właśnie stąd narodziła się refleksja, która stała się fundamentem tego projektu: najnowocześniejsza branża w Polsce przez lata mówiła o wzrostach, konwersjach i technologiach, ale rzadko lub w ogóle o zdrowiu swoich ludzi.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e-Izby "Zdrowy E-commerce" wykracza poza ramy typowego raportu branżowego. Jest poznawczo-edukacyjno-interwencyjną inicjatywą, której celem jest stworzenie platformy wsparcia zdrowotnego dla osób działających w środowisku biznesowym - zarówno w sektorze e-commerce, jak i szerzej, we wszystkich aktywnych zawodowo środowiskach. W ramach projektu planowane są cykliczne webinary i podcasty z ekspertami z dziedziny zdrowia, profilaktyki, zarządzania stresem i psychologii biznesu. e-Izba przewiduje też dotarcie z ideą projektu do decydentów – polityków i organizacji mających realny wpływ na kształtowanie warunków pracy w Polsce. Projekt wieńczy kampania informacyjna pod hasłem "Zdrowy e-commerce zaczyna się od zdrowych ludzi", której celem jest trwałe zwrócenie uwagi środowiska na zdrowie psychiczne, społeczne i fizyczne jako strategiczny zasób branży.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Raport powstał na podstawie badania ilościowego, przeprowadzonego przez Mobile Institute na zlecenie Izby Gospodarki Elektronicznej. Dane zbierane były w dniach 5-16 marca 2026 roku z wykorzystaniem systemu opinie.mobi, metodą responsywnych ankiet CAWI (Computer-Assisted Web Interview)– emitowanych na stronach internetowych oraz w wysyłce mailowej. W analizie uwzględniono wyłącznie kompletne ankiety.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Badanie zrealizowane zostało na reprezentatywnej próbie N = 1946 polskich internautów w wieku 15+ lat. Struktura próby została skorygowana przy użyciu wagi analitycznej i odpowiada strukturze polskich internautów pod względem płci, wieku, wielkości miejsca zamieszkania oraz wysokości zarobków. W raporcie wyróżniono dwie główne grupy analityczne: ogół internautów (N = 1946) jako punkt odniesienia do wszystkich porównań oraz menedżerów e-commerce (N = 212), czyli osoby aktywne zawodowo w sektorze e-commerce na stanowiskach menedżerskich lub kierowniczych, w tym menedżerów średniego i wyższego szczebla, właścicieli, współwłaścicieli, członków zarządu i prezesów. Badanie poprzedzone zostało dogłębną analizą "desk research" danych o zdrowiu i samopoczuciu dostępnych w zasobach internetowych dla różnych krajów. W konstruowaniu ankiety badawczej oraz interpretacji wyników skorzystano ze wsparcia ekspertów kategorialnych- lekarzy oraz liderów firm e-commerce zrzeszonych w Izbie Gospodarki Elektronicznej. Do pomiaru dobrostanu psychicznego zastosowany został walidowany, międzynarodowo stosowany wskaźnik WHO-5 (Wellbeing Index), opracowany przez Światową Organizację Zdrowia, obejmujący 5 pytań oceniających subiektywny dobrostan psychiczny respondenta w ciągu ostatnich dwóch tygodni w skali 0-100, gdzie wynik ≤ 50 punktów wskazuje na potrzebę pogłębionej diagnostyki w kierunku depresji.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Raport jest do pobrania bezpłatnie na stronie Izby Gospodarki Elektronicznej oraz jest dostępny w załączeniu.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Partnerzy merytoryczni publikacji: Medicover, Medistore.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Partnerzy publikacji: Bluerank, Mastercard oraz ORLEN Paczka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Patronat honorowy Przewodniczącego Sejmowej Komisji Cyfryzacji Innowacyjności i Nowoczesnych Technologii Bartłomieja Pejo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O Izbie Gospodarki ElektronicznejIzba Gospodarki Elektronicznej reprezentuje i wspiera interesy firm związanych z rynkiem gospodarki elektronicznej w Polsce, ze szczególnym uwzględnieniem firm zrzeszonych w e-Izbie. Misją e-Izby jest rozwój polskiej branży gospodarki cyfrowej poprzez współpracę, wymianę know-how, działania legislacyjne oraz silną i efektywną reprezentację wspólnych interesów w dialogu z instytucjami polskiej administracji rządowej, Unii Europejskiej oraz organizacjami pozarządowymi w kraju i na świecie. Więcej na www.eizba.pl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Kontakt dla mediówPatrycja Sołtysik Specjalista ds. PR i Eventów pr@eizba.plkom. + 48 600 950 104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Zdrowy e-Commerce - pierwszy raport e-Izby kompleksowo omawiający stan zdrowia menedżerów zarządzających najdynamiczniej rozwijającym się sektorem gospodarki..png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2026.pdf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Raport - Zdrowy E-commerce 2026.pdf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5bc9ee5b278f1df9316bf124ecc69e99d37aa4a9e6f96329afc625ba44c37d72zdrowy-e-commerce-pierwszy-raport20260407-8-ghg0gj.docx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