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Raleway" w:cs="Raleway" w:eastAsia="Raleway" w:hAnsi="Raleway"/>
        </w:rPr>
      </w:pP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rtl w:val="0"/>
        </w:rPr>
        <w:t xml:space="preserve">Informacja prasowa</w:t>
      </w:r>
    </w:p>
    <w:p w:rsidR="00000000" w:rsidDel="00000000" w:rsidP="00000000" w:rsidRDefault="00000000" w:rsidRPr="00000000" w14:paraId="00000002">
      <w:pPr>
        <w:jc w:val="both"/>
        <w:rPr>
          <w:rFonts w:ascii="Raleway" w:cs="Raleway" w:eastAsia="Raleway" w:hAnsi="Raleway"/>
        </w:rPr>
      </w:pPr>
      <w:r w:rsidDel="00000000" w:rsidR="00000000" w:rsidRPr="00000000">
        <w:rPr>
          <w:rtl w:val="0"/>
        </w:rPr>
      </w:r>
    </w:p>
    <w:p w:rsidR="00000000" w:rsidDel="00000000" w:rsidP="00000000" w:rsidRDefault="00000000" w:rsidRPr="00000000" w14:paraId="00000003">
      <w:pPr>
        <w:jc w:val="right"/>
        <w:rPr>
          <w:rFonts w:ascii="Raleway" w:cs="Raleway" w:eastAsia="Raleway" w:hAnsi="Raleway"/>
        </w:rPr>
      </w:pPr>
      <w:r w:rsidDel="00000000" w:rsidR="00000000" w:rsidRPr="00000000">
        <w:rPr>
          <w:rFonts w:ascii="Raleway" w:cs="Raleway" w:eastAsia="Raleway" w:hAnsi="Raleway"/>
          <w:rtl w:val="0"/>
        </w:rPr>
        <w:t xml:space="preserve">Warszawa, 30.03.2026 r.</w:t>
      </w:r>
    </w:p>
    <w:p w:rsidR="00000000" w:rsidDel="00000000" w:rsidP="00000000" w:rsidRDefault="00000000" w:rsidRPr="00000000" w14:paraId="00000004">
      <w:pPr>
        <w:jc w:val="right"/>
        <w:rPr>
          <w:rFonts w:ascii="Raleway" w:cs="Raleway" w:eastAsia="Raleway" w:hAnsi="Raleway"/>
        </w:rPr>
      </w:pPr>
      <w:r w:rsidDel="00000000" w:rsidR="00000000" w:rsidRPr="00000000">
        <w:rPr>
          <w:rtl w:val="0"/>
        </w:rPr>
      </w:r>
    </w:p>
    <w:p w:rsidR="00000000" w:rsidDel="00000000" w:rsidP="00000000" w:rsidRDefault="00000000" w:rsidRPr="00000000" w14:paraId="00000005">
      <w:pPr>
        <w:jc w:val="right"/>
        <w:rPr>
          <w:rFonts w:ascii="Raleway" w:cs="Raleway" w:eastAsia="Raleway" w:hAnsi="Raleway"/>
        </w:rPr>
      </w:pPr>
      <w:r w:rsidDel="00000000" w:rsidR="00000000" w:rsidRPr="00000000">
        <w:rPr>
          <w:rtl w:val="0"/>
        </w:rPr>
      </w:r>
    </w:p>
    <w:p w:rsidR="00000000" w:rsidDel="00000000" w:rsidP="00000000" w:rsidRDefault="00000000" w:rsidRPr="00000000" w14:paraId="00000006">
      <w:pPr>
        <w:spacing w:after="240" w:before="240" w:lineRule="auto"/>
        <w:ind w:left="720" w:firstLine="0"/>
        <w:jc w:val="center"/>
        <w:rPr>
          <w:rFonts w:ascii="Raleway" w:cs="Raleway" w:eastAsia="Raleway" w:hAnsi="Raleway"/>
          <w:b w:val="1"/>
          <w:bCs w:val="1"/>
          <w:sz w:val="26"/>
          <w:szCs w:val="26"/>
        </w:rPr>
      </w:pPr>
      <w:r w:rsidDel="00000000" w:rsidR="00000000" w:rsidRPr="00000000">
        <w:rPr>
          <w:rFonts w:ascii="Raleway" w:cs="Raleway" w:eastAsia="Raleway" w:hAnsi="Raleway"/>
          <w:b w:val="1"/>
          <w:bCs w:val="1"/>
          <w:sz w:val="26"/>
          <w:szCs w:val="26"/>
          <w:rtl w:val="0"/>
        </w:rPr>
        <w:t xml:space="preserve">I</w:t>
      </w:r>
      <w:r w:rsidDel="00000000" w:rsidR="00000000" w:rsidRPr="00000000">
        <w:rPr>
          <w:rFonts w:ascii="Raleway" w:cs="Raleway" w:eastAsia="Raleway" w:hAnsi="Raleway"/>
          <w:b w:val="1"/>
          <w:bCs w:val="1"/>
          <w:sz w:val="26"/>
          <w:szCs w:val="26"/>
          <w:rtl w:val="0"/>
        </w:rPr>
        <w:t xml:space="preserve">ntegracja kompetencji produkcyjnych w Group One i nowa marka: </w:t>
        <w:br w:type="textWrapping"/>
        <w:t xml:space="preserve">HAIQ Pictures. </w:t>
      </w:r>
      <w:r w:rsidDel="00000000" w:rsidR="00000000" w:rsidRPr="00000000">
        <w:rPr>
          <w:rFonts w:ascii="Raleway" w:cs="Raleway" w:eastAsia="Raleway" w:hAnsi="Raleway"/>
          <w:b w:val="1"/>
          <w:bCs w:val="1"/>
          <w:sz w:val="26"/>
          <w:szCs w:val="26"/>
          <w:rtl w:val="0"/>
        </w:rPr>
        <w:t xml:space="preserve">Rafał Górski CEO </w:t>
      </w:r>
      <w:r w:rsidDel="00000000" w:rsidR="00000000" w:rsidRPr="00000000">
        <w:rPr>
          <w:rFonts w:ascii="Raleway" w:cs="Raleway" w:eastAsia="Raleway" w:hAnsi="Raleway"/>
          <w:b w:val="1"/>
          <w:bCs w:val="1"/>
          <w:sz w:val="26"/>
          <w:szCs w:val="26"/>
          <w:rtl w:val="0"/>
        </w:rPr>
        <w:t xml:space="preserve">agencji</w:t>
      </w:r>
      <w:r w:rsidDel="00000000" w:rsidR="00000000" w:rsidRPr="00000000">
        <w:rPr>
          <w:rFonts w:ascii="Raleway" w:cs="Raleway" w:eastAsia="Raleway" w:hAnsi="Raleway"/>
          <w:b w:val="1"/>
          <w:bCs w:val="1"/>
          <w:sz w:val="26"/>
          <w:szCs w:val="26"/>
          <w:rtl w:val="0"/>
        </w:rPr>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aleway" w:cs="Raleway" w:eastAsia="Raleway" w:hAnsi="Raleway"/>
          <w:b w:val="1"/>
          <w:bCs w:val="1"/>
        </w:rPr>
      </w:pPr>
      <w:r w:rsidDel="00000000" w:rsidR="00000000" w:rsidRPr="00000000">
        <w:rPr>
          <w:rFonts w:ascii="Raleway" w:cs="Raleway" w:eastAsia="Raleway" w:hAnsi="Raleway"/>
          <w:b w:val="1"/>
          <w:bCs w:val="1"/>
          <w:rtl w:val="0"/>
        </w:rPr>
        <w:t xml:space="preserve">Group One odpowiada na dynamiczny rozwój technologii w obszarze produkcji contentu kreatywnego powołując nową spółkę. HAIQ Pictures powstała poprzez rozbudowę zespołu i poszerzenie kompetencji istniejącej od 2016 r. spółki Media Ready. </w:t>
      </w:r>
      <w:r w:rsidDel="00000000" w:rsidR="00000000" w:rsidRPr="00000000">
        <w:rPr>
          <w:rFonts w:ascii="Raleway" w:cs="Raleway" w:eastAsia="Raleway" w:hAnsi="Raleway"/>
          <w:b w:val="1"/>
          <w:bCs w:val="1"/>
          <w:rtl w:val="0"/>
        </w:rPr>
        <w:t xml:space="preserve">HAIQ Pictures będzie pełnić nową rolę w strukturze grupy – pod jednym brandem połączy kompetencje produkcyjne (produkcja foto-audio-video, on-line development, DTP, AI deployment). Celem nowej spółki jest wzmocnienie oferty skierowanej do marek poszukujących jakości, sprawności operacyjnej oraz elastycznego modelu współpracy. Na czele </w:t>
      </w:r>
      <w:r w:rsidDel="00000000" w:rsidR="00000000" w:rsidRPr="00000000">
        <w:rPr>
          <w:rFonts w:ascii="Raleway" w:cs="Raleway" w:eastAsia="Raleway" w:hAnsi="Raleway"/>
          <w:b w:val="1"/>
          <w:bCs w:val="1"/>
          <w:rtl w:val="0"/>
        </w:rPr>
        <w:t xml:space="preserve">agencji</w:t>
      </w:r>
      <w:r w:rsidDel="00000000" w:rsidR="00000000" w:rsidRPr="00000000">
        <w:rPr>
          <w:rFonts w:ascii="Raleway" w:cs="Raleway" w:eastAsia="Raleway" w:hAnsi="Raleway"/>
          <w:b w:val="1"/>
          <w:bCs w:val="1"/>
          <w:rtl w:val="0"/>
        </w:rPr>
        <w:t xml:space="preserve"> staje Rafał Górski - CEO spółki, który w Media Ready pełnił funkcję Creative Partnera.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aleway" w:cs="Raleway" w:eastAsia="Raleway" w:hAnsi="Raleway"/>
        </w:rPr>
      </w:pPr>
      <w:r w:rsidDel="00000000" w:rsidR="00000000" w:rsidRPr="00000000">
        <w:rPr>
          <w:rFonts w:ascii="Raleway" w:cs="Raleway" w:eastAsia="Raleway" w:hAnsi="Raleway"/>
          <w:rtl w:val="0"/>
        </w:rPr>
        <w:t xml:space="preserve">HAIQ Pictures łączy doświadczenia zespołów wywodzących się z produkcji broadcastowej, postprodukcji, DTP i produkcji kampanii on-line dla agencji kreatywnych. Bezpośrednim impulsem do tej integracji stał się rozwój narzędzi AI, które z jednej strony przełomowo usprawniają planowanie, adaptację i realizację projektów kreatywnych, a z drugiej zacierają granice pomiędzy pomysłem a jego realizacją, a to już często dzieje się niemal symultanicznie. AI odgrywa w tym modelu istotną rolę nie jako cel sam w sobie, ale jako element całego procesu kreatywno-produkcyjnego.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Raleway" w:cs="Raleway" w:eastAsia="Raleway" w:hAnsi="Raleway"/>
        </w:rPr>
      </w:pPr>
      <w:r w:rsidDel="00000000" w:rsidR="00000000" w:rsidRPr="00000000">
        <w:rPr>
          <w:rFonts w:ascii="Raleway" w:cs="Raleway" w:eastAsia="Raleway" w:hAnsi="Raleway"/>
          <w:rtl w:val="0"/>
        </w:rPr>
        <w:t xml:space="preserve">Kluczowym elementem całego przedsięwzięcia jest osoba lidera – Rafała Górskiego. Ma ogromne doświadczenie jako dyrektor kreatywny, producent wykonawczy, a także reżyser i realizator. To unikalna kombinacja kompetencji na rynku.</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20" w:right="0" w:firstLine="0"/>
        <w:jc w:val="both"/>
        <w:rPr>
          <w:rFonts w:ascii="Raleway" w:cs="Raleway" w:eastAsia="Raleway" w:hAnsi="Raleway"/>
        </w:rPr>
      </w:pPr>
      <w:r w:rsidDel="00000000" w:rsidR="00000000" w:rsidRPr="00000000">
        <w:rPr>
          <w:rFonts w:ascii="Raleway" w:cs="Raleway" w:eastAsia="Raleway" w:hAnsi="Raleway"/>
          <w:i w:val="1"/>
          <w:iCs w:val="1"/>
          <w:rtl w:val="0"/>
        </w:rPr>
        <w:t xml:space="preserve">“Zmiana nazwy ma charakter symboliczny, ale jest moim zdaniem istotna. Wybraliśmy ją bo chcieliśmy, żeby oddawała naszą filozofię „the art of less” czyli jeszcze krótszą drogę od pomysłu do egzekucji, większą transparentność procesu realizacji i łatwiejsze łączenie kompetencji kilku spółek w jednym projekcie. Celem jest położenie wyraźnego akcentu na jakość, co wymaga bliższej współpracy z zespołami kreatywnymi grupy w ramach jednego rozbudowanego ekosystemu komunikacji z odbiorcami“ - </w:t>
      </w:r>
      <w:r w:rsidDel="00000000" w:rsidR="00000000" w:rsidRPr="00000000">
        <w:rPr>
          <w:rFonts w:ascii="Raleway" w:cs="Raleway" w:eastAsia="Raleway" w:hAnsi="Raleway"/>
          <w:rtl w:val="0"/>
        </w:rPr>
        <w:t xml:space="preserve">mówi Rafał Górski, CEO HAIQ.</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720" w:right="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Upraszczanie procesów produkcyjnych od zawsze było w naszym DNA. Gwałtowny postęp technologiczny spowodował, że nasza filozofia znalazła szczególnie podatny grunt. Stąd zaszyta w nazwie prostota HAIQ i myśl przewodnia “the art of less”, </w:t>
        <w:br w:type="textWrapping"/>
        <w:t xml:space="preserve">o której nieco przewrotnie opowiada film na naszej stronie: </w:t>
      </w:r>
      <w:hyperlink r:id="rId6">
        <w:r w:rsidDel="00000000" w:rsidR="00000000" w:rsidRPr="00000000">
          <w:rPr>
            <w:rFonts w:ascii="Raleway" w:cs="Raleway" w:eastAsia="Raleway" w:hAnsi="Raleway"/>
            <w:i w:val="1"/>
            <w:iCs w:val="1"/>
            <w:color w:val="1155cc"/>
            <w:u w:val="single"/>
            <w:rtl w:val="0"/>
          </w:rPr>
          <w:t xml:space="preserve">haiq.pl</w:t>
        </w:r>
      </w:hyperlink>
      <w:r w:rsidDel="00000000" w:rsidR="00000000" w:rsidRPr="00000000">
        <w:rPr>
          <w:rtl w:val="0"/>
        </w:rPr>
      </w:r>
    </w:p>
    <w:p w:rsidR="00000000" w:rsidDel="00000000" w:rsidP="00000000" w:rsidRDefault="00000000" w:rsidRPr="00000000" w14:paraId="0000000C">
      <w:pP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W Group One HAIQ będzie centrum kompetencji produkcyjnych, które będzie dostarczać klientom i spółkom z grupy  większą spójność jakościową, lepsze dopasowanie etapu realizacji do etapu kreacji i wykorzystanie narzędzi AI do niwelowania ograniczeń wykonawczych.</w:t>
      </w:r>
    </w:p>
    <w:p w:rsidR="00000000" w:rsidDel="00000000" w:rsidP="00000000" w:rsidRDefault="00000000" w:rsidRPr="00000000" w14:paraId="0000000D">
      <w:pPr>
        <w:spacing w:after="100" w:before="240" w:lineRule="auto"/>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Dodatkowe informacje:</w:t>
      </w:r>
    </w:p>
    <w:p w:rsidR="00000000" w:rsidDel="00000000" w:rsidP="00000000" w:rsidRDefault="00000000" w:rsidRPr="00000000" w14:paraId="0000000E">
      <w:pPr>
        <w:spacing w:after="240" w:before="240" w:lineRule="auto"/>
        <w:jc w:val="center"/>
        <w:rPr>
          <w:rFonts w:ascii="Raleway" w:cs="Raleway" w:eastAsia="Raleway" w:hAnsi="Raleway"/>
          <w:sz w:val="18"/>
          <w:szCs w:val="18"/>
        </w:rPr>
      </w:pPr>
      <w:r w:rsidDel="00000000" w:rsidR="00000000" w:rsidRPr="00000000">
        <w:rPr>
          <w:rFonts w:ascii="Raleway" w:cs="Raleway" w:eastAsia="Raleway" w:hAnsi="Raleway"/>
          <w:sz w:val="18"/>
          <w:szCs w:val="18"/>
          <w:rtl w:val="0"/>
        </w:rPr>
        <w:t xml:space="preserve">Emilia Klepacka | Brand Reputation Director Group One</w:t>
      </w:r>
    </w:p>
    <w:p w:rsidR="00000000" w:rsidDel="00000000" w:rsidP="00000000" w:rsidRDefault="00000000" w:rsidRPr="00000000" w14:paraId="0000000F">
      <w:pPr>
        <w:spacing w:after="240" w:before="240" w:lineRule="auto"/>
        <w:jc w:val="center"/>
        <w:rPr>
          <w:rFonts w:ascii="Raleway" w:cs="Raleway" w:eastAsia="Raleway" w:hAnsi="Raleway"/>
        </w:rPr>
      </w:pPr>
      <w:r w:rsidDel="00000000" w:rsidR="00000000" w:rsidRPr="00000000">
        <w:rPr>
          <w:rFonts w:ascii="Raleway" w:cs="Raleway" w:eastAsia="Raleway" w:hAnsi="Raleway"/>
          <w:sz w:val="18"/>
          <w:szCs w:val="18"/>
          <w:rtl w:val="0"/>
        </w:rPr>
        <w:t xml:space="preserve">emilia.klepacka@groupone.com.pl</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jc w:val="center"/>
      <w:rPr/>
    </w:pPr>
    <w:r w:rsidDel="00000000" w:rsidR="00000000" w:rsidRPr="00000000">
      <w:rPr/>
      <w:drawing>
        <wp:inline distB="114300" distT="114300" distL="114300" distR="114300">
          <wp:extent cx="957263" cy="9572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7263" cy="9572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haiq.pl"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