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C34" w14:textId="3CF8138E" w:rsidR="005D0741" w:rsidRDefault="00DD1A2B" w:rsidP="00F515C1">
      <w:pPr>
        <w:spacing w:after="0"/>
        <w:jc w:val="both"/>
      </w:pPr>
      <w:bookmarkStart w:id="0" w:name="_Hlk164238562"/>
      <w:bookmarkEnd w:id="0"/>
      <w:r w:rsidRPr="00DD1A2B">
        <w:t>Informacja prasowa</w:t>
      </w:r>
    </w:p>
    <w:p w14:paraId="043C67C8" w14:textId="49F6F01D" w:rsidR="005D0741" w:rsidRDefault="00DD1A2B" w:rsidP="009E3FC1">
      <w:pPr>
        <w:spacing w:after="0"/>
        <w:jc w:val="right"/>
      </w:pPr>
      <w:r>
        <w:t xml:space="preserve">Warszawa, </w:t>
      </w:r>
      <w:r w:rsidR="005F3BE4">
        <w:t>2</w:t>
      </w:r>
      <w:r w:rsidR="00D86D82">
        <w:t>7</w:t>
      </w:r>
      <w:r w:rsidR="0017626F">
        <w:t>.</w:t>
      </w:r>
      <w:r w:rsidR="005F3BE4">
        <w:t>03</w:t>
      </w:r>
      <w:r w:rsidR="0017626F">
        <w:t>.202</w:t>
      </w:r>
      <w:r w:rsidR="005F3BE4">
        <w:t>6</w:t>
      </w:r>
      <w:r>
        <w:t xml:space="preserve"> r.</w:t>
      </w:r>
    </w:p>
    <w:p w14:paraId="7DF487ED" w14:textId="77777777" w:rsidR="0032747B" w:rsidRDefault="0032747B" w:rsidP="009E3FC1">
      <w:pPr>
        <w:spacing w:after="0"/>
        <w:jc w:val="right"/>
      </w:pPr>
    </w:p>
    <w:p w14:paraId="51D89B2A" w14:textId="454A8973" w:rsidR="00304950" w:rsidRDefault="00304950" w:rsidP="00FF0F78">
      <w:pPr>
        <w:spacing w:after="0"/>
        <w:jc w:val="both"/>
        <w:rPr>
          <w:b/>
          <w:bCs/>
          <w:sz w:val="28"/>
          <w:szCs w:val="28"/>
        </w:rPr>
      </w:pPr>
      <w:r w:rsidRPr="00304950">
        <w:rPr>
          <w:b/>
          <w:bCs/>
          <w:sz w:val="28"/>
          <w:szCs w:val="28"/>
        </w:rPr>
        <w:t xml:space="preserve">Ponad połowa przetworów owocowych </w:t>
      </w:r>
      <w:r>
        <w:rPr>
          <w:b/>
          <w:bCs/>
          <w:sz w:val="28"/>
          <w:szCs w:val="28"/>
        </w:rPr>
        <w:t xml:space="preserve">na półkach to </w:t>
      </w:r>
      <w:r w:rsidRPr="00304950">
        <w:rPr>
          <w:b/>
          <w:bCs/>
          <w:sz w:val="28"/>
          <w:szCs w:val="28"/>
        </w:rPr>
        <w:t>marki własne</w:t>
      </w:r>
      <w:r>
        <w:rPr>
          <w:b/>
          <w:bCs/>
          <w:sz w:val="28"/>
          <w:szCs w:val="28"/>
        </w:rPr>
        <w:t>. Konsumenci jednak coraz częściej zwracają uwagę na skład</w:t>
      </w:r>
    </w:p>
    <w:p w14:paraId="1D9ACDB7" w14:textId="77777777" w:rsidR="009673E5" w:rsidRDefault="009673E5" w:rsidP="00611709">
      <w:pPr>
        <w:spacing w:after="0"/>
        <w:jc w:val="both"/>
        <w:rPr>
          <w:b/>
          <w:bCs/>
        </w:rPr>
      </w:pPr>
    </w:p>
    <w:p w14:paraId="679813E2" w14:textId="6DA6F81C" w:rsidR="000307C2" w:rsidRDefault="000307C2" w:rsidP="00012949">
      <w:pPr>
        <w:spacing w:after="0"/>
        <w:jc w:val="both"/>
        <w:rPr>
          <w:b/>
          <w:bCs/>
        </w:rPr>
      </w:pPr>
      <w:r w:rsidRPr="000307C2">
        <w:rPr>
          <w:b/>
          <w:bCs/>
        </w:rPr>
        <w:t>Owoce w słoiku to klasyka, która</w:t>
      </w:r>
      <w:r w:rsidR="00CC2354">
        <w:rPr>
          <w:b/>
          <w:bCs/>
        </w:rPr>
        <w:t xml:space="preserve"> </w:t>
      </w:r>
      <w:r w:rsidR="00CC2354" w:rsidRPr="00CC2354">
        <w:rPr>
          <w:b/>
          <w:bCs/>
        </w:rPr>
        <w:t xml:space="preserve">od lat </w:t>
      </w:r>
      <w:r w:rsidR="006D698C">
        <w:rPr>
          <w:b/>
          <w:bCs/>
        </w:rPr>
        <w:t>zajmuje ważne</w:t>
      </w:r>
      <w:r w:rsidR="00CC2354" w:rsidRPr="00CC2354">
        <w:rPr>
          <w:b/>
          <w:bCs/>
        </w:rPr>
        <w:t xml:space="preserve"> miejsce </w:t>
      </w:r>
      <w:r w:rsidR="006D698C">
        <w:rPr>
          <w:b/>
          <w:bCs/>
        </w:rPr>
        <w:t xml:space="preserve">w kuchniach i na </w:t>
      </w:r>
      <w:r w:rsidR="009C31DE">
        <w:rPr>
          <w:b/>
          <w:bCs/>
        </w:rPr>
        <w:t xml:space="preserve">stołach </w:t>
      </w:r>
      <w:r w:rsidR="006D698C">
        <w:rPr>
          <w:b/>
          <w:bCs/>
        </w:rPr>
        <w:t>Polaków, ciesząc podniebienia</w:t>
      </w:r>
      <w:r w:rsidR="00CC2354" w:rsidRPr="00CC2354">
        <w:rPr>
          <w:b/>
          <w:bCs/>
        </w:rPr>
        <w:t xml:space="preserve"> kolejnych pokoleń.</w:t>
      </w:r>
      <w:r>
        <w:rPr>
          <w:b/>
          <w:bCs/>
        </w:rPr>
        <w:t xml:space="preserve"> Jednak, jak pokazują badania eLeader, </w:t>
      </w:r>
      <w:r w:rsidRPr="000307C2">
        <w:rPr>
          <w:b/>
          <w:bCs/>
        </w:rPr>
        <w:t>rynek przetworów owocowych mocno się zmieni</w:t>
      </w:r>
      <w:r>
        <w:rPr>
          <w:b/>
          <w:bCs/>
        </w:rPr>
        <w:t xml:space="preserve">a. </w:t>
      </w:r>
      <w:r w:rsidR="006D698C">
        <w:rPr>
          <w:b/>
          <w:bCs/>
        </w:rPr>
        <w:t xml:space="preserve">Obecnie </w:t>
      </w:r>
      <w:r w:rsidR="003D3697">
        <w:rPr>
          <w:b/>
          <w:bCs/>
        </w:rPr>
        <w:t>najbardziej rozpoznawalne i popularne marki coraz częściej ustępują miejsca na ekspozycji intensywnie rozwijanym przez sieci</w:t>
      </w:r>
      <w:r w:rsidR="00A63B32">
        <w:rPr>
          <w:b/>
          <w:bCs/>
        </w:rPr>
        <w:t xml:space="preserve"> handlowe</w:t>
      </w:r>
      <w:r w:rsidR="003D3697">
        <w:rPr>
          <w:b/>
          <w:bCs/>
        </w:rPr>
        <w:t xml:space="preserve"> markom własnym</w:t>
      </w:r>
      <w:r>
        <w:rPr>
          <w:b/>
          <w:bCs/>
        </w:rPr>
        <w:t xml:space="preserve">. </w:t>
      </w:r>
      <w:r w:rsidR="006D698C" w:rsidRPr="006D698C">
        <w:rPr>
          <w:b/>
          <w:bCs/>
        </w:rPr>
        <w:t>Jednocześnie najwięks</w:t>
      </w:r>
      <w:r w:rsidR="003D3697">
        <w:rPr>
          <w:b/>
          <w:bCs/>
        </w:rPr>
        <w:t>i</w:t>
      </w:r>
      <w:r w:rsidR="006D698C" w:rsidRPr="006D698C">
        <w:rPr>
          <w:b/>
          <w:bCs/>
        </w:rPr>
        <w:t xml:space="preserve"> </w:t>
      </w:r>
      <w:r w:rsidR="003D3697">
        <w:rPr>
          <w:b/>
          <w:bCs/>
        </w:rPr>
        <w:t>producenci</w:t>
      </w:r>
      <w:r w:rsidR="006D698C" w:rsidRPr="006D698C">
        <w:rPr>
          <w:b/>
          <w:bCs/>
        </w:rPr>
        <w:t xml:space="preserve"> konsekwentnie inwestują w jakość i innowac</w:t>
      </w:r>
      <w:r w:rsidR="003D3697">
        <w:rPr>
          <w:b/>
          <w:bCs/>
        </w:rPr>
        <w:t>yjność swoich flagowych brandów.</w:t>
      </w:r>
      <w:r w:rsidR="006D698C" w:rsidRPr="006D698C">
        <w:rPr>
          <w:b/>
          <w:bCs/>
        </w:rPr>
        <w:t xml:space="preserve"> Jak podkreśla Stovit, dla konsumentów coraz większe znaczenie ma skład produktów, w szczególności zawartość cukru.</w:t>
      </w:r>
      <w:r w:rsidR="006D698C">
        <w:rPr>
          <w:b/>
          <w:bCs/>
        </w:rPr>
        <w:t xml:space="preserve"> </w:t>
      </w:r>
    </w:p>
    <w:p w14:paraId="51C222D4" w14:textId="77777777" w:rsidR="00012949" w:rsidRDefault="00012949" w:rsidP="00012949">
      <w:pPr>
        <w:spacing w:after="0"/>
        <w:jc w:val="both"/>
        <w:rPr>
          <w:b/>
          <w:bCs/>
        </w:rPr>
      </w:pPr>
    </w:p>
    <w:p w14:paraId="1B71F278" w14:textId="710A6E45" w:rsidR="00FB76DC" w:rsidRDefault="001D494B" w:rsidP="00534779">
      <w:pPr>
        <w:spacing w:after="0"/>
        <w:jc w:val="both"/>
      </w:pPr>
      <w:r>
        <w:t>P</w:t>
      </w:r>
      <w:r w:rsidRPr="001D494B">
        <w:t>rzetwory owocowe takie jak dżemy, powidła czy konfitury</w:t>
      </w:r>
      <w:r>
        <w:t>,</w:t>
      </w:r>
      <w:r w:rsidRPr="001D494B">
        <w:t xml:space="preserve"> od lat znajdują wiele zastosowań w polski</w:t>
      </w:r>
      <w:r>
        <w:t>ej</w:t>
      </w:r>
      <w:r w:rsidRPr="001D494B">
        <w:t xml:space="preserve"> kuchni. Są niezastąpionym dodatkiem do śniadań, składnikiem ciast czy deserów.</w:t>
      </w:r>
      <w:r w:rsidR="00D86D82">
        <w:t xml:space="preserve"> </w:t>
      </w:r>
      <w:r w:rsidR="00FB76DC" w:rsidRPr="00FB76DC">
        <w:t xml:space="preserve">Jednak dzisiaj wybór przetworów owocowych nie jest już tylko kwestią przyzwyczajeń czy smaku. </w:t>
      </w:r>
      <w:r w:rsidR="0087090E">
        <w:t>Przy zakupie c</w:t>
      </w:r>
      <w:r w:rsidR="00FB76DC" w:rsidRPr="00FB76DC">
        <w:t>oraz większą rolę odgrywa skład</w:t>
      </w:r>
      <w:r w:rsidR="00A63B32">
        <w:t>, w tym zwłaszcza</w:t>
      </w:r>
      <w:r w:rsidR="00FB76DC" w:rsidRPr="00FB76DC">
        <w:t xml:space="preserve"> zawartość cukru</w:t>
      </w:r>
      <w:r w:rsidR="00534779">
        <w:t>. Eksperci z</w:t>
      </w:r>
      <w:r w:rsidR="000108C7">
        <w:t>e</w:t>
      </w:r>
      <w:r w:rsidR="00534779">
        <w:t xml:space="preserve"> Stovit zaznaczają, że</w:t>
      </w:r>
      <w:r w:rsidR="00FB76DC" w:rsidRPr="00FB76DC">
        <w:t xml:space="preserve"> konsumenci dokładnie czytają etykiety, poszukując </w:t>
      </w:r>
      <w:r w:rsidR="00920C4A">
        <w:t>zdrowszych</w:t>
      </w:r>
      <w:r w:rsidR="00A63B32">
        <w:t>, a często również</w:t>
      </w:r>
      <w:r w:rsidR="000F0355">
        <w:t xml:space="preserve"> </w:t>
      </w:r>
      <w:r w:rsidR="0087090E">
        <w:t>mniej oczywistych</w:t>
      </w:r>
      <w:r w:rsidR="009519D5">
        <w:t xml:space="preserve"> </w:t>
      </w:r>
      <w:r w:rsidR="00FB76DC" w:rsidRPr="00FB76DC">
        <w:t>produktów.</w:t>
      </w:r>
      <w:r w:rsidR="00FB76DC">
        <w:t xml:space="preserve"> </w:t>
      </w:r>
      <w:r w:rsidR="00FB76DC" w:rsidRPr="00FB76DC">
        <w:t xml:space="preserve">W odpowiedzi na te zmiany rynek dynamicznie się przekształca </w:t>
      </w:r>
      <w:r w:rsidR="00FB76DC">
        <w:t xml:space="preserve">– producenci </w:t>
      </w:r>
      <w:r w:rsidR="009519D5">
        <w:t>chcą przekonać klientów przede wszystkim jakością i unikalnością p</w:t>
      </w:r>
      <w:r w:rsidR="00A63B32">
        <w:t>r</w:t>
      </w:r>
      <w:r w:rsidR="009519D5">
        <w:t>o</w:t>
      </w:r>
      <w:r w:rsidR="00A63B32">
        <w:t>po</w:t>
      </w:r>
      <w:r w:rsidR="009519D5">
        <w:t>zycji w swoim portfolio</w:t>
      </w:r>
      <w:r w:rsidR="00FB76DC">
        <w:t>. Z kolei</w:t>
      </w:r>
      <w:r w:rsidR="009031BB">
        <w:t xml:space="preserve"> sieci sklepów</w:t>
      </w:r>
      <w:r w:rsidR="009519D5">
        <w:t>, jak wynika</w:t>
      </w:r>
      <w:r w:rsidR="006C42A0">
        <w:t xml:space="preserve"> z</w:t>
      </w:r>
      <w:r w:rsidR="00FB76DC">
        <w:t xml:space="preserve"> </w:t>
      </w:r>
      <w:r w:rsidR="00534779">
        <w:t xml:space="preserve">badań ekspozycji eLeader, firmy specjalizującej się w automatyzacji pracy przedstawicieli handlowych, </w:t>
      </w:r>
      <w:r w:rsidR="00FB76DC">
        <w:t>silnie promują</w:t>
      </w:r>
      <w:r w:rsidR="009519D5">
        <w:t xml:space="preserve"> na półkach marki</w:t>
      </w:r>
      <w:r w:rsidR="00FB76DC">
        <w:t xml:space="preserve"> własne.</w:t>
      </w:r>
      <w:r w:rsidR="00C32293">
        <w:t xml:space="preserve"> </w:t>
      </w:r>
      <w:r w:rsidR="009031BB">
        <w:t xml:space="preserve">W </w:t>
      </w:r>
      <w:r w:rsidR="00C32293">
        <w:t>ostatnim kwartale 2025 i styczniu 2026</w:t>
      </w:r>
      <w:r w:rsidR="000F0355">
        <w:t xml:space="preserve"> stanowiły </w:t>
      </w:r>
      <w:r w:rsidR="009031BB">
        <w:t xml:space="preserve">one </w:t>
      </w:r>
      <w:r w:rsidR="000F0355">
        <w:t xml:space="preserve">prawie 32 proc. SKU, ale jednocześnie zajmowały aż 59 proc. </w:t>
      </w:r>
      <w:r w:rsidR="00534779">
        <w:t>ekspozycji</w:t>
      </w:r>
      <w:r w:rsidR="000F0355">
        <w:t xml:space="preserve">. </w:t>
      </w:r>
    </w:p>
    <w:p w14:paraId="52E3B4F3" w14:textId="77777777" w:rsidR="000206D0" w:rsidRDefault="000206D0" w:rsidP="000206D0">
      <w:pPr>
        <w:spacing w:after="0"/>
        <w:jc w:val="both"/>
      </w:pPr>
    </w:p>
    <w:p w14:paraId="0ED057D3" w14:textId="663F2B4E" w:rsidR="000206D0" w:rsidRDefault="000206D0" w:rsidP="0064359F">
      <w:pPr>
        <w:spacing w:after="0"/>
        <w:jc w:val="both"/>
      </w:pPr>
      <w:r>
        <w:t xml:space="preserve">– </w:t>
      </w:r>
      <w:r w:rsidR="006F0021" w:rsidRPr="006F0021">
        <w:rPr>
          <w:i/>
          <w:iCs/>
        </w:rPr>
        <w:t xml:space="preserve">Choć marki własne zajmują coraz więcej miejsca na półkach, nie zawsze przekłada się to na </w:t>
      </w:r>
      <w:r w:rsidR="000B273C">
        <w:rPr>
          <w:i/>
          <w:iCs/>
        </w:rPr>
        <w:t xml:space="preserve">uznanie ze strony </w:t>
      </w:r>
      <w:r w:rsidR="006F0021" w:rsidRPr="006F0021">
        <w:rPr>
          <w:i/>
          <w:iCs/>
        </w:rPr>
        <w:t>konsumentów – to najbardziej rozpoznawalne marki producenckie</w:t>
      </w:r>
      <w:r w:rsidR="000B273C">
        <w:rPr>
          <w:i/>
          <w:iCs/>
        </w:rPr>
        <w:t xml:space="preserve"> wciąż</w:t>
      </w:r>
      <w:r w:rsidR="006F0021" w:rsidRPr="006F0021">
        <w:rPr>
          <w:i/>
          <w:iCs/>
        </w:rPr>
        <w:t xml:space="preserve"> częściej</w:t>
      </w:r>
      <w:r w:rsidR="006F0021">
        <w:rPr>
          <w:i/>
          <w:iCs/>
        </w:rPr>
        <w:t xml:space="preserve"> są kojarzone z wysoką jakością i</w:t>
      </w:r>
      <w:r w:rsidR="006F0021" w:rsidRPr="006F0021">
        <w:rPr>
          <w:i/>
          <w:iCs/>
        </w:rPr>
        <w:t xml:space="preserve"> budzą większe zaufanie. </w:t>
      </w:r>
      <w:r w:rsidR="00103C76">
        <w:rPr>
          <w:i/>
          <w:iCs/>
        </w:rPr>
        <w:t>Bazując na tym,</w:t>
      </w:r>
      <w:r w:rsidR="006F0021" w:rsidRPr="006F0021">
        <w:rPr>
          <w:i/>
          <w:iCs/>
        </w:rPr>
        <w:t xml:space="preserve"> </w:t>
      </w:r>
      <w:r w:rsidR="00C42E69">
        <w:rPr>
          <w:i/>
          <w:iCs/>
        </w:rPr>
        <w:t>czołowi</w:t>
      </w:r>
      <w:r w:rsidR="006F0021">
        <w:rPr>
          <w:i/>
          <w:iCs/>
        </w:rPr>
        <w:t xml:space="preserve"> </w:t>
      </w:r>
      <w:r w:rsidR="006F0021" w:rsidRPr="006F0021">
        <w:rPr>
          <w:i/>
          <w:iCs/>
        </w:rPr>
        <w:t>producenci</w:t>
      </w:r>
      <w:r w:rsidR="006F0021">
        <w:rPr>
          <w:i/>
          <w:iCs/>
        </w:rPr>
        <w:t xml:space="preserve"> </w:t>
      </w:r>
      <w:r w:rsidR="00185F08">
        <w:rPr>
          <w:i/>
          <w:iCs/>
        </w:rPr>
        <w:t>stawiają</w:t>
      </w:r>
      <w:r w:rsidR="00C42E69">
        <w:rPr>
          <w:i/>
          <w:iCs/>
        </w:rPr>
        <w:t xml:space="preserve"> </w:t>
      </w:r>
      <w:r w:rsidR="00103C76">
        <w:rPr>
          <w:i/>
          <w:iCs/>
        </w:rPr>
        <w:t xml:space="preserve">przede wszystkim </w:t>
      </w:r>
      <w:r w:rsidR="00C42E69">
        <w:rPr>
          <w:i/>
          <w:iCs/>
        </w:rPr>
        <w:t>na rozwój</w:t>
      </w:r>
      <w:r w:rsidR="006F0021" w:rsidRPr="006F0021">
        <w:rPr>
          <w:i/>
          <w:iCs/>
        </w:rPr>
        <w:t xml:space="preserve"> produkt</w:t>
      </w:r>
      <w:r w:rsidR="00C42E69">
        <w:rPr>
          <w:i/>
          <w:iCs/>
        </w:rPr>
        <w:t>ów</w:t>
      </w:r>
      <w:r w:rsidR="006F0021" w:rsidRPr="006F0021">
        <w:rPr>
          <w:i/>
          <w:iCs/>
        </w:rPr>
        <w:t xml:space="preserve"> o </w:t>
      </w:r>
      <w:r w:rsidR="00103C76">
        <w:rPr>
          <w:i/>
          <w:iCs/>
        </w:rPr>
        <w:t xml:space="preserve">korzystniejszym dla zdrowia składzie. </w:t>
      </w:r>
      <w:r w:rsidR="006F0021" w:rsidRPr="006F0021">
        <w:rPr>
          <w:i/>
          <w:iCs/>
        </w:rPr>
        <w:t xml:space="preserve">W efekcie rynek przetworów owocowych coraz wyraźniej się różnicuje – </w:t>
      </w:r>
      <w:r w:rsidR="000B273C">
        <w:rPr>
          <w:i/>
          <w:iCs/>
        </w:rPr>
        <w:t>z jednej strony na półkach pojawia się coraz więcej produktów</w:t>
      </w:r>
      <w:r w:rsidR="006F0021" w:rsidRPr="006F0021">
        <w:rPr>
          <w:i/>
          <w:iCs/>
        </w:rPr>
        <w:t xml:space="preserve"> w przystępnych cenach</w:t>
      </w:r>
      <w:r w:rsidR="000B273C">
        <w:rPr>
          <w:i/>
          <w:iCs/>
        </w:rPr>
        <w:t>, z drugiej rozrasta się oferta propozycji</w:t>
      </w:r>
      <w:r w:rsidR="00103C76">
        <w:rPr>
          <w:i/>
          <w:iCs/>
        </w:rPr>
        <w:t xml:space="preserve"> z „dobrym składem”, czyli</w:t>
      </w:r>
      <w:r w:rsidR="004A0949">
        <w:rPr>
          <w:i/>
          <w:iCs/>
        </w:rPr>
        <w:t xml:space="preserve"> m.in.</w:t>
      </w:r>
      <w:r w:rsidR="006F0021" w:rsidRPr="006F0021">
        <w:rPr>
          <w:i/>
          <w:iCs/>
        </w:rPr>
        <w:t xml:space="preserve"> o wy</w:t>
      </w:r>
      <w:r w:rsidR="00103C76">
        <w:rPr>
          <w:i/>
          <w:iCs/>
        </w:rPr>
        <w:t>sokiej</w:t>
      </w:r>
      <w:r w:rsidR="006F0021" w:rsidRPr="006F0021">
        <w:rPr>
          <w:i/>
          <w:iCs/>
        </w:rPr>
        <w:t xml:space="preserve"> zawartości owoców i </w:t>
      </w:r>
      <w:r w:rsidR="00103C76">
        <w:rPr>
          <w:i/>
          <w:iCs/>
        </w:rPr>
        <w:t>obniżon</w:t>
      </w:r>
      <w:r w:rsidR="006F0021" w:rsidRPr="006F0021">
        <w:rPr>
          <w:i/>
          <w:iCs/>
        </w:rPr>
        <w:t>ej ilości cukru.</w:t>
      </w:r>
      <w:r w:rsidR="006F0021" w:rsidRPr="006F0021" w:rsidDel="006F0021">
        <w:rPr>
          <w:i/>
          <w:iCs/>
        </w:rPr>
        <w:t xml:space="preserve"> </w:t>
      </w:r>
      <w:r w:rsidRPr="00C67086">
        <w:t>– mówi Iwona Puchacz-Wośko, analityk ekspozycji w eLeader.</w:t>
      </w:r>
    </w:p>
    <w:p w14:paraId="6775A700" w14:textId="77777777" w:rsidR="00F4062A" w:rsidRDefault="00F4062A" w:rsidP="0064359F">
      <w:pPr>
        <w:spacing w:after="0"/>
        <w:jc w:val="both"/>
      </w:pPr>
    </w:p>
    <w:p w14:paraId="3D05FF7F" w14:textId="6C608E85" w:rsidR="00394FC9" w:rsidRDefault="00534779" w:rsidP="0017626F">
      <w:pPr>
        <w:spacing w:after="0"/>
        <w:jc w:val="both"/>
        <w:rPr>
          <w:b/>
          <w:bCs/>
        </w:rPr>
      </w:pPr>
      <w:r>
        <w:rPr>
          <w:b/>
          <w:bCs/>
        </w:rPr>
        <w:t>Półka z owocowymi przetworami</w:t>
      </w:r>
    </w:p>
    <w:p w14:paraId="613C60DA" w14:textId="5C585D17" w:rsidR="00534779" w:rsidRDefault="002D231F" w:rsidP="00C32293">
      <w:pPr>
        <w:spacing w:after="0"/>
        <w:jc w:val="both"/>
      </w:pPr>
      <w:r>
        <w:t xml:space="preserve">Udział marek własnych w kategorii </w:t>
      </w:r>
      <w:r w:rsidR="006C42A0">
        <w:t xml:space="preserve">przetworów owocowych </w:t>
      </w:r>
      <w:r w:rsidR="00C32293">
        <w:t xml:space="preserve">jest duży i stale rośnie. W ciągu roku </w:t>
      </w:r>
      <w:r w:rsidR="006C42A0">
        <w:t>zwiększył się</w:t>
      </w:r>
      <w:r w:rsidR="00C32293">
        <w:t xml:space="preserve"> o około 2,5 </w:t>
      </w:r>
      <w:r w:rsidR="008C15B3">
        <w:t>p.p</w:t>
      </w:r>
      <w:r w:rsidR="00C32293">
        <w:t xml:space="preserve">. </w:t>
      </w:r>
      <w:r w:rsidR="008C15B3" w:rsidRPr="008C15B3">
        <w:t xml:space="preserve">Najbardziej zdominowana przez </w:t>
      </w:r>
      <w:r w:rsidR="006C42A0">
        <w:t>marki własne</w:t>
      </w:r>
      <w:r w:rsidR="008C15B3" w:rsidRPr="008C15B3">
        <w:t xml:space="preserve"> półka jest w Lidlu,</w:t>
      </w:r>
      <w:r w:rsidR="008C15B3">
        <w:t xml:space="preserve"> </w:t>
      </w:r>
      <w:r w:rsidR="008C15B3" w:rsidRPr="008C15B3">
        <w:t>gdzie odpowiadają</w:t>
      </w:r>
      <w:r w:rsidR="003C6419">
        <w:t xml:space="preserve"> one</w:t>
      </w:r>
      <w:r w:rsidR="008C15B3" w:rsidRPr="008C15B3">
        <w:t xml:space="preserve"> już za 79,63 proc. ekspozycji. Stanowią także większość oferty w Aldi, Biedronce i Netto –</w:t>
      </w:r>
      <w:r w:rsidR="008C15B3">
        <w:t xml:space="preserve"> </w:t>
      </w:r>
      <w:r w:rsidR="004A0949">
        <w:t xml:space="preserve">gdzie ich udziały przekraczają </w:t>
      </w:r>
      <w:r w:rsidR="008C15B3">
        <w:t xml:space="preserve">59 proc. </w:t>
      </w:r>
      <w:r w:rsidR="00CC5C90">
        <w:t xml:space="preserve">Rozszerza się </w:t>
      </w:r>
      <w:r w:rsidR="006C42A0">
        <w:t>również</w:t>
      </w:r>
      <w:r w:rsidR="00CC5C90">
        <w:t xml:space="preserve"> różnorodność </w:t>
      </w:r>
      <w:r w:rsidR="006C42A0">
        <w:t xml:space="preserve">tych </w:t>
      </w:r>
      <w:r w:rsidR="00CC5C90">
        <w:t>produktów. W ciągu roku</w:t>
      </w:r>
      <w:r w:rsidR="004A0949">
        <w:t xml:space="preserve"> liczba</w:t>
      </w:r>
      <w:r w:rsidR="00CC5C90">
        <w:t xml:space="preserve"> SKU wzrosł</w:t>
      </w:r>
      <w:r w:rsidR="004A0949">
        <w:t>a o ponad 4</w:t>
      </w:r>
      <w:r w:rsidR="00395A87">
        <w:t xml:space="preserve"> pro</w:t>
      </w:r>
      <w:r w:rsidR="00663F5C">
        <w:t>c</w:t>
      </w:r>
      <w:r w:rsidR="004A0949">
        <w:t xml:space="preserve">. </w:t>
      </w:r>
    </w:p>
    <w:p w14:paraId="17EC241C" w14:textId="77777777" w:rsidR="008C15B3" w:rsidRDefault="008C15B3" w:rsidP="00C32293">
      <w:pPr>
        <w:spacing w:after="0"/>
        <w:jc w:val="both"/>
      </w:pPr>
    </w:p>
    <w:p w14:paraId="47D6595B" w14:textId="434960A6" w:rsidR="00534779" w:rsidRDefault="008C15B3" w:rsidP="007341A4">
      <w:pPr>
        <w:spacing w:after="0"/>
        <w:jc w:val="both"/>
      </w:pPr>
      <w:r>
        <w:t xml:space="preserve">Poza markami własnymi </w:t>
      </w:r>
      <w:r w:rsidR="003C6419">
        <w:t>znaczącą widoczność na półkach ma</w:t>
      </w:r>
      <w:r>
        <w:t xml:space="preserve"> Maspex. Z danych z ostatniego kwartału 2025 i stycznia br. wynika, że producent zajmował aż 2</w:t>
      </w:r>
      <w:r w:rsidR="006B3969">
        <w:t>2</w:t>
      </w:r>
      <w:r>
        <w:t>,</w:t>
      </w:r>
      <w:r w:rsidR="006B3969">
        <w:t>39</w:t>
      </w:r>
      <w:r>
        <w:t xml:space="preserve"> proc. miejsca w kategorii</w:t>
      </w:r>
      <w:r w:rsidR="006B3969">
        <w:t>. Wyróżniają się także Stovit, z udziałem na poziom</w:t>
      </w:r>
      <w:r w:rsidR="006C42A0">
        <w:t>i</w:t>
      </w:r>
      <w:r w:rsidR="006B3969">
        <w:t xml:space="preserve">e 5,3 proc. i Herbapol, posiadający 3,93 proc. ekspozycji. Jednak </w:t>
      </w:r>
      <w:r w:rsidR="006B3969">
        <w:lastRenderedPageBreak/>
        <w:t>zarówno udziały Stovit, jak i Maspex spadły w ciągu roku. Jedynie Herbapol rozszerzył swoją obecność na półkach o około 1 p</w:t>
      </w:r>
      <w:r w:rsidR="006C42A0">
        <w:t>.p</w:t>
      </w:r>
      <w:r w:rsidR="006B3969">
        <w:t xml:space="preserve">. </w:t>
      </w:r>
    </w:p>
    <w:p w14:paraId="316DAED7" w14:textId="77777777" w:rsidR="00EC566F" w:rsidRDefault="00EC566F" w:rsidP="007341A4">
      <w:pPr>
        <w:spacing w:after="0"/>
        <w:jc w:val="both"/>
      </w:pPr>
    </w:p>
    <w:p w14:paraId="2272170D" w14:textId="64FD010D" w:rsidR="00CC5C90" w:rsidRPr="00A24DD4" w:rsidRDefault="00A24DD4" w:rsidP="00A24DD4">
      <w:pPr>
        <w:spacing w:after="0"/>
        <w:jc w:val="both"/>
        <w:rPr>
          <w:i/>
          <w:iCs/>
        </w:rPr>
      </w:pPr>
      <w:r>
        <w:t xml:space="preserve">– </w:t>
      </w:r>
      <w:r w:rsidRPr="00A24DD4">
        <w:rPr>
          <w:i/>
          <w:iCs/>
        </w:rPr>
        <w:t xml:space="preserve">Konkurencja na półkach jest dziś bardzo nierówna, szczególnie w sytuacji, gdy marki własne zajmują tak znaczną część ekspozycji. To sprawia, że </w:t>
      </w:r>
      <w:r w:rsidR="00EC0E77">
        <w:rPr>
          <w:i/>
          <w:iCs/>
        </w:rPr>
        <w:t xml:space="preserve">czołowi producenci </w:t>
      </w:r>
      <w:r w:rsidRPr="00A24DD4">
        <w:rPr>
          <w:i/>
          <w:iCs/>
        </w:rPr>
        <w:t xml:space="preserve">muszą szukać nowych sposobów wyróżnienia się – nie tylko poprzez cenę, ale przede wszystkim </w:t>
      </w:r>
      <w:r w:rsidR="004E290A">
        <w:rPr>
          <w:i/>
          <w:iCs/>
        </w:rPr>
        <w:t>dzięki innowacyjności produktów i sprawn</w:t>
      </w:r>
      <w:r w:rsidR="00573762">
        <w:rPr>
          <w:i/>
          <w:iCs/>
        </w:rPr>
        <w:t>emu</w:t>
      </w:r>
      <w:r w:rsidR="004E290A">
        <w:rPr>
          <w:i/>
          <w:iCs/>
        </w:rPr>
        <w:t xml:space="preserve"> reagowaniu na najważniejsze trendy konsumenckie</w:t>
      </w:r>
      <w:r w:rsidRPr="00A24DD4">
        <w:rPr>
          <w:i/>
          <w:iCs/>
        </w:rPr>
        <w:t>. Jednocześnie</w:t>
      </w:r>
      <w:r w:rsidR="00AE0685">
        <w:rPr>
          <w:i/>
          <w:iCs/>
        </w:rPr>
        <w:t xml:space="preserve"> wysoka rozpoznawalność popularnych marek niewątpliwie działa na ich korzyść.</w:t>
      </w:r>
      <w:r w:rsidR="000009CF">
        <w:rPr>
          <w:i/>
          <w:iCs/>
        </w:rPr>
        <w:t xml:space="preserve"> </w:t>
      </w:r>
      <w:r w:rsidR="00AE0685">
        <w:rPr>
          <w:i/>
          <w:iCs/>
        </w:rPr>
        <w:t>K</w:t>
      </w:r>
      <w:r w:rsidRPr="00A24DD4">
        <w:rPr>
          <w:i/>
          <w:iCs/>
        </w:rPr>
        <w:t xml:space="preserve">onsumenci wciąż </w:t>
      </w:r>
      <w:r w:rsidR="00AE0685">
        <w:rPr>
          <w:i/>
          <w:iCs/>
        </w:rPr>
        <w:t>chętnie sięgają po</w:t>
      </w:r>
      <w:r w:rsidRPr="00A24DD4">
        <w:rPr>
          <w:i/>
          <w:iCs/>
        </w:rPr>
        <w:t xml:space="preserve"> sprawdzone brandy i aktywnie </w:t>
      </w:r>
      <w:r w:rsidR="00AE0685">
        <w:rPr>
          <w:i/>
          <w:iCs/>
        </w:rPr>
        <w:t>poszukują ich</w:t>
      </w:r>
      <w:r w:rsidRPr="00A24DD4">
        <w:rPr>
          <w:i/>
          <w:iCs/>
        </w:rPr>
        <w:t xml:space="preserve"> w różnych sieciach sklepów</w:t>
      </w:r>
      <w:r w:rsidR="00AE0685">
        <w:rPr>
          <w:i/>
          <w:iCs/>
        </w:rPr>
        <w:t>. Daje to</w:t>
      </w:r>
      <w:r w:rsidRPr="00A24DD4">
        <w:rPr>
          <w:i/>
          <w:iCs/>
        </w:rPr>
        <w:t xml:space="preserve"> markom producenckim szansę na utrzymanie lojalności klientów mimo rosnącej dominacji private label</w:t>
      </w:r>
      <w:r>
        <w:rPr>
          <w:i/>
          <w:iCs/>
        </w:rPr>
        <w:t xml:space="preserve"> </w:t>
      </w:r>
      <w:r w:rsidRPr="00C67086">
        <w:t>– mówi Iwona Puchacz-Wośko, analityk ekspozycji w eLeader.</w:t>
      </w:r>
    </w:p>
    <w:p w14:paraId="038D5C08" w14:textId="77777777" w:rsidR="002C5043" w:rsidRDefault="002C5043" w:rsidP="002C5043">
      <w:pPr>
        <w:spacing w:after="0"/>
        <w:jc w:val="both"/>
      </w:pPr>
    </w:p>
    <w:p w14:paraId="53E8AC9C" w14:textId="66CB1A11" w:rsidR="00D86D82" w:rsidRPr="00D86D82" w:rsidRDefault="00D86D82" w:rsidP="00D86D82">
      <w:pPr>
        <w:spacing w:after="0"/>
        <w:jc w:val="both"/>
        <w:rPr>
          <w:lang w:val="en-US"/>
        </w:rPr>
      </w:pPr>
      <w:r w:rsidRPr="00D86D82">
        <w:rPr>
          <w:noProof/>
          <w:lang w:val="en-US"/>
        </w:rPr>
        <w:drawing>
          <wp:inline distT="0" distB="0" distL="0" distR="0" wp14:anchorId="34647680" wp14:editId="40D5CB62">
            <wp:extent cx="5760720" cy="3240405"/>
            <wp:effectExtent l="0" t="0" r="0" b="0"/>
            <wp:docPr id="152626208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EF9C" w14:textId="76C334B3" w:rsidR="00F4062A" w:rsidRDefault="00F4062A" w:rsidP="00F4062A">
      <w:pPr>
        <w:spacing w:after="0"/>
        <w:jc w:val="both"/>
        <w:rPr>
          <w:i/>
          <w:iCs/>
          <w:sz w:val="20"/>
          <w:szCs w:val="20"/>
        </w:rPr>
      </w:pPr>
      <w:r w:rsidRPr="00D40A15">
        <w:rPr>
          <w:i/>
          <w:iCs/>
          <w:sz w:val="20"/>
          <w:szCs w:val="20"/>
        </w:rPr>
        <w:t xml:space="preserve">eLeader, Ekspozycja przetworów owocowych </w:t>
      </w:r>
      <w:r w:rsidR="000108C7">
        <w:rPr>
          <w:i/>
          <w:iCs/>
          <w:sz w:val="20"/>
          <w:szCs w:val="20"/>
        </w:rPr>
        <w:t xml:space="preserve">IV </w:t>
      </w:r>
      <w:r w:rsidR="00CC5C90">
        <w:rPr>
          <w:i/>
          <w:iCs/>
          <w:sz w:val="20"/>
          <w:szCs w:val="20"/>
        </w:rPr>
        <w:t>Q</w:t>
      </w:r>
      <w:r w:rsidRPr="00D40A15">
        <w:rPr>
          <w:i/>
          <w:iCs/>
          <w:sz w:val="20"/>
          <w:szCs w:val="20"/>
        </w:rPr>
        <w:t xml:space="preserve"> 2025</w:t>
      </w:r>
      <w:r w:rsidR="00CC5C90">
        <w:rPr>
          <w:i/>
          <w:iCs/>
          <w:sz w:val="20"/>
          <w:szCs w:val="20"/>
        </w:rPr>
        <w:t xml:space="preserve"> i styczeń 2026</w:t>
      </w:r>
    </w:p>
    <w:p w14:paraId="2A54E8A7" w14:textId="665BEE24" w:rsidR="00CC5C90" w:rsidRPr="00CC5C90" w:rsidRDefault="00CC5C90" w:rsidP="00E262A8">
      <w:pPr>
        <w:spacing w:after="0"/>
        <w:jc w:val="both"/>
        <w:rPr>
          <w:sz w:val="20"/>
          <w:szCs w:val="20"/>
        </w:rPr>
      </w:pPr>
    </w:p>
    <w:p w14:paraId="17D2512F" w14:textId="0C724D44" w:rsidR="00CC5C90" w:rsidRPr="00CC5C90" w:rsidRDefault="00CC5C90" w:rsidP="006B09FF">
      <w:pPr>
        <w:spacing w:after="0"/>
        <w:jc w:val="both"/>
        <w:rPr>
          <w:b/>
          <w:bCs/>
        </w:rPr>
      </w:pPr>
      <w:r>
        <w:rPr>
          <w:b/>
          <w:bCs/>
        </w:rPr>
        <w:t xml:space="preserve">Producenci </w:t>
      </w:r>
      <w:r w:rsidRPr="00CC5C90">
        <w:rPr>
          <w:b/>
          <w:bCs/>
        </w:rPr>
        <w:t xml:space="preserve">stawiają na jakość </w:t>
      </w:r>
    </w:p>
    <w:p w14:paraId="66B90EAD" w14:textId="76BBA8B4" w:rsidR="00004003" w:rsidRDefault="00004003" w:rsidP="00004003">
      <w:pPr>
        <w:jc w:val="both"/>
      </w:pPr>
      <w:r>
        <w:t>Eksperci z</w:t>
      </w:r>
      <w:r w:rsidR="00573762">
        <w:t>e</w:t>
      </w:r>
      <w:r>
        <w:t xml:space="preserve"> Stovit </w:t>
      </w:r>
      <w:r w:rsidR="00A24DD4">
        <w:t>potwierdzają rosnące znaczenie jakości</w:t>
      </w:r>
      <w:r w:rsidR="0032665C">
        <w:t xml:space="preserve"> w wyborach konsumenckich</w:t>
      </w:r>
      <w:r w:rsidR="00A24DD4">
        <w:t xml:space="preserve"> i </w:t>
      </w:r>
      <w:r>
        <w:t>zwracają uwagę</w:t>
      </w:r>
      <w:r w:rsidR="00CC5C90">
        <w:t>, że</w:t>
      </w:r>
      <w:r w:rsidR="00A24DD4">
        <w:t xml:space="preserve"> </w:t>
      </w:r>
      <w:r w:rsidR="00CC5C90" w:rsidRPr="00CC5C90">
        <w:t>coraz częściej poszuk</w:t>
      </w:r>
      <w:r w:rsidR="0032665C">
        <w:t xml:space="preserve">iwane są </w:t>
      </w:r>
      <w:r w:rsidR="00CC5C90" w:rsidRPr="00CC5C90">
        <w:t>produkt</w:t>
      </w:r>
      <w:r w:rsidR="0032665C">
        <w:t xml:space="preserve">y </w:t>
      </w:r>
      <w:r w:rsidR="003E7155">
        <w:t>o naturalnym</w:t>
      </w:r>
      <w:r w:rsidR="00124B2D">
        <w:t xml:space="preserve"> składzie i</w:t>
      </w:r>
      <w:r w:rsidR="0032665C">
        <w:t xml:space="preserve"> apetycznym</w:t>
      </w:r>
      <w:r w:rsidR="00CC5C90" w:rsidRPr="00CC5C90">
        <w:t xml:space="preserve"> wyglądzie</w:t>
      </w:r>
      <w:r>
        <w:t xml:space="preserve">. </w:t>
      </w:r>
      <w:r w:rsidR="000009CF">
        <w:rPr>
          <w:rFonts w:cstheme="minorHAnsi"/>
        </w:rPr>
        <w:t>G</w:t>
      </w:r>
      <w:r w:rsidRPr="00004003">
        <w:rPr>
          <w:rFonts w:cstheme="minorHAnsi"/>
        </w:rPr>
        <w:t>ęsta konsystencja</w:t>
      </w:r>
      <w:r w:rsidR="00124B2D">
        <w:rPr>
          <w:rFonts w:cstheme="minorHAnsi"/>
        </w:rPr>
        <w:t>, wysoka zawartość owoców oraz niewielka ilość cukru w składzie to najważniejsze elementy, na które zwracają uwagę kupujący. Niesłabnącym zainteresowaniem cieszą się klasyczne</w:t>
      </w:r>
      <w:r w:rsidR="003E7155">
        <w:rPr>
          <w:rFonts w:cstheme="minorHAnsi"/>
        </w:rPr>
        <w:t xml:space="preserve"> warianty smakowe</w:t>
      </w:r>
      <w:r w:rsidRPr="00004003">
        <w:rPr>
          <w:rFonts w:cstheme="minorHAnsi"/>
        </w:rPr>
        <w:t>, takie jak wiśnia, truskawka, malina, czarna porzeczka czy brzoskwinia,</w:t>
      </w:r>
      <w:r w:rsidR="00124B2D">
        <w:rPr>
          <w:rFonts w:cstheme="minorHAnsi"/>
        </w:rPr>
        <w:t xml:space="preserve"> ale klienci chętnie sięgają również po nowości.</w:t>
      </w:r>
      <w:r w:rsidRPr="00004003">
        <w:rPr>
          <w:rFonts w:cstheme="minorHAnsi"/>
        </w:rPr>
        <w:t xml:space="preserve"> Wyraźnie rośnie </w:t>
      </w:r>
      <w:r>
        <w:rPr>
          <w:rFonts w:cstheme="minorHAnsi"/>
        </w:rPr>
        <w:t xml:space="preserve">też </w:t>
      </w:r>
      <w:r w:rsidRPr="00004003">
        <w:rPr>
          <w:rFonts w:cstheme="minorHAnsi"/>
        </w:rPr>
        <w:t xml:space="preserve">zainteresowanie </w:t>
      </w:r>
      <w:r>
        <w:rPr>
          <w:rFonts w:cstheme="minorHAnsi"/>
        </w:rPr>
        <w:t xml:space="preserve">większymi gramaturami oraz </w:t>
      </w:r>
      <w:r w:rsidRPr="00004003">
        <w:rPr>
          <w:rFonts w:cstheme="minorHAnsi"/>
        </w:rPr>
        <w:t>nowoczesnymi formami owoców, takimi jak owoce w żelu</w:t>
      </w:r>
      <w:r>
        <w:rPr>
          <w:rFonts w:cstheme="minorHAnsi"/>
        </w:rPr>
        <w:t xml:space="preserve">. </w:t>
      </w:r>
    </w:p>
    <w:p w14:paraId="0602DF32" w14:textId="383533DE" w:rsidR="000009CF" w:rsidRPr="00D86D82" w:rsidRDefault="00EC566F" w:rsidP="00D86D82">
      <w:pPr>
        <w:jc w:val="both"/>
      </w:pPr>
      <w:r>
        <w:t xml:space="preserve">– </w:t>
      </w:r>
      <w:r w:rsidR="00004003" w:rsidRPr="00EC566F">
        <w:rPr>
          <w:rFonts w:cstheme="minorHAnsi"/>
          <w:i/>
          <w:iCs/>
        </w:rPr>
        <w:t xml:space="preserve">W odpowiedzi na nowe trendy wprowadziliśmy nasze klasyczne dżemy w nowej, większej gramaturze 250 g, z wyższą zawartością owoców. </w:t>
      </w:r>
      <w:r w:rsidRPr="00EC566F">
        <w:rPr>
          <w:rFonts w:cstheme="minorHAnsi"/>
          <w:i/>
          <w:iCs/>
        </w:rPr>
        <w:t>Stale dbamy też o to, aby produkcja była szczegółowo kontrolowana na każdym etapie, a surowiec wolny od pestycydów i oczywiście najwyższej jakoś</w:t>
      </w:r>
      <w:r w:rsidR="00A24DD4">
        <w:rPr>
          <w:rFonts w:cstheme="minorHAnsi"/>
          <w:i/>
          <w:iCs/>
        </w:rPr>
        <w:t>c</w:t>
      </w:r>
      <w:r w:rsidRPr="00EC566F">
        <w:rPr>
          <w:rFonts w:cstheme="minorHAnsi"/>
          <w:i/>
          <w:iCs/>
        </w:rPr>
        <w:t>i. R</w:t>
      </w:r>
      <w:r w:rsidR="00004003" w:rsidRPr="00EC566F">
        <w:rPr>
          <w:rFonts w:cstheme="minorHAnsi"/>
          <w:i/>
          <w:iCs/>
        </w:rPr>
        <w:t xml:space="preserve">ozwijamy </w:t>
      </w:r>
      <w:r w:rsidRPr="00EC566F">
        <w:rPr>
          <w:rFonts w:cstheme="minorHAnsi"/>
          <w:i/>
          <w:iCs/>
        </w:rPr>
        <w:t xml:space="preserve">też </w:t>
      </w:r>
      <w:r w:rsidR="00004003" w:rsidRPr="00EC566F">
        <w:rPr>
          <w:rFonts w:cstheme="minorHAnsi"/>
          <w:i/>
          <w:iCs/>
        </w:rPr>
        <w:t xml:space="preserve">linię dżemów słodzonych ksylitolem – </w:t>
      </w:r>
      <w:r w:rsidR="00A24DD4">
        <w:rPr>
          <w:rFonts w:cstheme="minorHAnsi"/>
          <w:i/>
          <w:iCs/>
        </w:rPr>
        <w:t>składnikiem</w:t>
      </w:r>
      <w:r w:rsidR="00004003" w:rsidRPr="00EC566F">
        <w:rPr>
          <w:rFonts w:cstheme="minorHAnsi"/>
          <w:i/>
          <w:iCs/>
        </w:rPr>
        <w:t xml:space="preserve"> rekomendowany</w:t>
      </w:r>
      <w:r w:rsidR="00A24DD4">
        <w:rPr>
          <w:rFonts w:cstheme="minorHAnsi"/>
          <w:i/>
          <w:iCs/>
        </w:rPr>
        <w:t>m</w:t>
      </w:r>
      <w:r w:rsidR="00004003" w:rsidRPr="00EC566F">
        <w:rPr>
          <w:rFonts w:cstheme="minorHAnsi"/>
          <w:i/>
          <w:iCs/>
        </w:rPr>
        <w:t xml:space="preserve"> przez Polskie Stowarzyszenie Diabetyków. Nowością w tej kategorii będzie smak gruszka z kiwi. W stałej ofercie </w:t>
      </w:r>
      <w:r w:rsidR="00004003" w:rsidRPr="00EC566F">
        <w:rPr>
          <w:rFonts w:cstheme="minorHAnsi"/>
          <w:i/>
          <w:iCs/>
        </w:rPr>
        <w:lastRenderedPageBreak/>
        <w:t>pozostają natomiast dobrze znane i lubiane warianty dżemów bez dodatku cukru: truskawka, malina, morela, wiśnia oraz czarna porzeczka</w:t>
      </w:r>
      <w:r w:rsidRPr="00EC566F">
        <w:rPr>
          <w:rFonts w:cstheme="minorHAnsi"/>
          <w:i/>
          <w:iCs/>
        </w:rPr>
        <w:t xml:space="preserve"> </w:t>
      </w:r>
      <w:r>
        <w:t xml:space="preserve">– mówi </w:t>
      </w:r>
      <w:r w:rsidRPr="00EC566F">
        <w:t>Bogdan</w:t>
      </w:r>
      <w:r>
        <w:t xml:space="preserve"> </w:t>
      </w:r>
      <w:r w:rsidRPr="00EC566F">
        <w:t>Kozak, Dyrektor Handlow</w:t>
      </w:r>
      <w:r>
        <w:t xml:space="preserve">y </w:t>
      </w:r>
      <w:r w:rsidRPr="00EC566F">
        <w:t>Stovit Group Sp. z o.o.</w:t>
      </w:r>
    </w:p>
    <w:p w14:paraId="0FE393BC" w14:textId="2FB7AE83" w:rsidR="00EC566F" w:rsidRPr="00EC566F" w:rsidRDefault="00EC566F" w:rsidP="00EC566F">
      <w:pPr>
        <w:jc w:val="both"/>
        <w:rPr>
          <w:b/>
          <w:bCs/>
        </w:rPr>
      </w:pPr>
      <w:r w:rsidRPr="00EC566F">
        <w:rPr>
          <w:b/>
          <w:bCs/>
        </w:rPr>
        <w:t xml:space="preserve">Ekspozycja kluczem </w:t>
      </w:r>
      <w:r w:rsidR="000009CF">
        <w:rPr>
          <w:b/>
          <w:bCs/>
        </w:rPr>
        <w:t>do</w:t>
      </w:r>
      <w:r w:rsidR="000009CF" w:rsidRPr="00EC566F">
        <w:rPr>
          <w:b/>
          <w:bCs/>
        </w:rPr>
        <w:t xml:space="preserve"> </w:t>
      </w:r>
      <w:r w:rsidRPr="00EC566F">
        <w:rPr>
          <w:b/>
          <w:bCs/>
        </w:rPr>
        <w:t xml:space="preserve">widoczności </w:t>
      </w:r>
    </w:p>
    <w:p w14:paraId="72167C4C" w14:textId="4FEDFEF7" w:rsidR="00EC566F" w:rsidRDefault="00EC566F" w:rsidP="00EC566F">
      <w:pPr>
        <w:jc w:val="both"/>
      </w:pPr>
      <w:r>
        <w:t>Eksperci Stovit podkreślają</w:t>
      </w:r>
      <w:r w:rsidR="00B11A9F">
        <w:t xml:space="preserve">, że oprócz </w:t>
      </w:r>
      <w:r w:rsidR="001F2D4C">
        <w:t>ciekawej, zróżnicowanej oferty w sprzedaży ogromne znaczenie ma ekspozycja sklepowa</w:t>
      </w:r>
      <w:r>
        <w:t>. T</w:t>
      </w:r>
      <w:r w:rsidRPr="00EC566F">
        <w:t>o</w:t>
      </w:r>
      <w:r>
        <w:t xml:space="preserve"> właśnie</w:t>
      </w:r>
      <w:r w:rsidRPr="00EC566F">
        <w:t xml:space="preserve"> ona w dużej mierze decyduje o pierwszym kontakcie konsumenta z produktem. Odpowiednie wyróżnienie na półce, czytelna komunikacja benefitów i spójna identyfikacja wizualna realnie wpływają na decyzje zakupowe. </w:t>
      </w:r>
    </w:p>
    <w:p w14:paraId="558CBF75" w14:textId="39C9A3F9" w:rsidR="00EC566F" w:rsidRPr="00A24DD4" w:rsidRDefault="00EC566F" w:rsidP="00A24DD4">
      <w:pPr>
        <w:jc w:val="both"/>
      </w:pPr>
      <w:r>
        <w:t xml:space="preserve">– </w:t>
      </w:r>
      <w:r w:rsidRPr="00EC566F">
        <w:rPr>
          <w:i/>
          <w:iCs/>
        </w:rPr>
        <w:t>Do zarządzania ekspozycją i</w:t>
      </w:r>
      <w:r w:rsidRPr="00EC566F">
        <w:rPr>
          <w:rFonts w:cstheme="minorHAnsi"/>
          <w:i/>
          <w:iCs/>
        </w:rPr>
        <w:t xml:space="preserve"> automatyzacji pracy przedstawicieli handlowych używamy nowoczesnych narzędzi, które są dla nas ważnym elementem strategii sprzedażowej. Pozwalają one na lepsze planowanie działań, szybszą analizę danych oraz skuteczniejsze zarządzanie ekspozycją i dostępnością produktów. Dzięki temu możemy sprawniej reagować na potrzeby rynku i partnerów handlowych </w:t>
      </w:r>
      <w:r>
        <w:t>–</w:t>
      </w:r>
      <w:r w:rsidRPr="00EC566F">
        <w:t xml:space="preserve"> </w:t>
      </w:r>
      <w:r>
        <w:t xml:space="preserve">dodaje </w:t>
      </w:r>
      <w:r w:rsidRPr="00EC566F">
        <w:t>Bogdan</w:t>
      </w:r>
      <w:r>
        <w:t xml:space="preserve"> </w:t>
      </w:r>
      <w:r w:rsidRPr="00EC566F">
        <w:t>Kozak, Dyrektor Handlow</w:t>
      </w:r>
      <w:r>
        <w:t xml:space="preserve">y </w:t>
      </w:r>
      <w:r w:rsidRPr="00EC566F">
        <w:t>Stovit Group Sp. z o.o.</w:t>
      </w:r>
    </w:p>
    <w:p w14:paraId="54A0E6AA" w14:textId="55029E01" w:rsidR="00961A2E" w:rsidRPr="00474BE3" w:rsidRDefault="00D63347" w:rsidP="00961A2E">
      <w:pPr>
        <w:spacing w:after="0"/>
        <w:jc w:val="both"/>
      </w:pPr>
      <w:r>
        <w:t>D</w:t>
      </w:r>
      <w:r w:rsidR="00961A2E" w:rsidRPr="00961A2E">
        <w:t>ane zostały zebrane w oparciu o analizę ekspozycji</w:t>
      </w:r>
      <w:r w:rsidR="00881E8C">
        <w:t xml:space="preserve"> </w:t>
      </w:r>
      <w:r w:rsidR="00EC566F">
        <w:t xml:space="preserve">z </w:t>
      </w:r>
      <w:r w:rsidR="000108C7">
        <w:t>IV</w:t>
      </w:r>
      <w:r w:rsidR="00EC566F">
        <w:t xml:space="preserve"> kwartału 2025 roku oraz stycznia 2026 </w:t>
      </w:r>
      <w:r w:rsidR="00961A2E" w:rsidRPr="00961A2E">
        <w:t xml:space="preserve">w </w:t>
      </w:r>
      <w:r w:rsidR="006B09FF">
        <w:t>5 sieciach handlowych</w:t>
      </w:r>
      <w:r w:rsidR="00A24DD4">
        <w:t xml:space="preserve">. </w:t>
      </w:r>
      <w:r w:rsidR="00961A2E" w:rsidRPr="00961A2E">
        <w:t>Do realizacji badania wykorzystano narzędzie Shelf Recognition AI, które pozwala producentom automatycznie analizować ekspozycję produktów na podstawie zdjęcia sklepowej półki wykonanego smartfonem.</w:t>
      </w:r>
    </w:p>
    <w:p w14:paraId="4A3175E1" w14:textId="77777777" w:rsidR="0017626F" w:rsidRPr="00FC4ABB" w:rsidRDefault="0017626F" w:rsidP="0017626F">
      <w:pPr>
        <w:spacing w:after="0"/>
        <w:jc w:val="both"/>
      </w:pPr>
    </w:p>
    <w:p w14:paraId="3E654DE7" w14:textId="748BADD3" w:rsidR="00C41F00" w:rsidRPr="00F515C1" w:rsidRDefault="00C41F00" w:rsidP="00C41F00">
      <w:pPr>
        <w:jc w:val="both"/>
        <w:rPr>
          <w:sz w:val="18"/>
          <w:szCs w:val="18"/>
        </w:rPr>
      </w:pPr>
      <w:r w:rsidRPr="00F515C1">
        <w:rPr>
          <w:b/>
          <w:bCs/>
          <w:sz w:val="18"/>
          <w:szCs w:val="18"/>
        </w:rPr>
        <w:t>eLeader</w:t>
      </w:r>
      <w:r w:rsidRPr="00F515C1">
        <w:rPr>
          <w:sz w:val="18"/>
          <w:szCs w:val="18"/>
        </w:rPr>
        <w:t xml:space="preserve"> to firma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eLeader funkcjonuje od 2000 roku. Od tego czasu rozwiązania firmy doceniane są przez globalne ośrodki analityczne, m.in. Gartner, POI i wdrożone przez międzynarodowe koncerny w ponad 80 krajach. Wśród klientów marki są takie firmy jak </w:t>
      </w:r>
      <w:r w:rsidR="00587069" w:rsidRPr="00587069">
        <w:rPr>
          <w:sz w:val="18"/>
          <w:szCs w:val="18"/>
        </w:rPr>
        <w:t>Nutric</w:t>
      </w:r>
      <w:r w:rsidR="00487C35">
        <w:rPr>
          <w:sz w:val="18"/>
          <w:szCs w:val="18"/>
        </w:rPr>
        <w:t>i</w:t>
      </w:r>
      <w:r w:rsidR="00587069" w:rsidRPr="00587069">
        <w:rPr>
          <w:sz w:val="18"/>
          <w:szCs w:val="18"/>
        </w:rPr>
        <w:t>a, Danone</w:t>
      </w:r>
      <w:r w:rsidR="009E3FC1">
        <w:rPr>
          <w:sz w:val="18"/>
          <w:szCs w:val="18"/>
        </w:rPr>
        <w:t xml:space="preserve">, </w:t>
      </w:r>
      <w:r w:rsidR="009E3FC1" w:rsidRPr="009E3FC1">
        <w:rPr>
          <w:sz w:val="18"/>
          <w:szCs w:val="18"/>
        </w:rPr>
        <w:t>British American Tobacco</w:t>
      </w:r>
      <w:r w:rsidR="00587069">
        <w:rPr>
          <w:sz w:val="18"/>
          <w:szCs w:val="18"/>
        </w:rPr>
        <w:t xml:space="preserve"> czy </w:t>
      </w:r>
      <w:r w:rsidR="00587069" w:rsidRPr="00587069">
        <w:rPr>
          <w:sz w:val="18"/>
          <w:szCs w:val="18"/>
        </w:rPr>
        <w:t>Lagardere</w:t>
      </w:r>
      <w:r w:rsidRPr="00F515C1">
        <w:rPr>
          <w:sz w:val="18"/>
          <w:szCs w:val="18"/>
        </w:rPr>
        <w:t xml:space="preserve">. W swoich działaniach eLeader stawia na </w:t>
      </w:r>
      <w:r w:rsidR="003B77C1" w:rsidRPr="00F515C1">
        <w:rPr>
          <w:sz w:val="18"/>
          <w:szCs w:val="18"/>
        </w:rPr>
        <w:t xml:space="preserve">partnerstwo oraz </w:t>
      </w:r>
      <w:r w:rsidRPr="00F515C1">
        <w:rPr>
          <w:sz w:val="18"/>
          <w:szCs w:val="18"/>
        </w:rPr>
        <w:t>szerokie możliwości dostosowania się do klienta</w:t>
      </w:r>
      <w:r w:rsidR="003B77C1" w:rsidRPr="00F515C1">
        <w:rPr>
          <w:sz w:val="18"/>
          <w:szCs w:val="18"/>
        </w:rPr>
        <w:t xml:space="preserve"> i zmian</w:t>
      </w:r>
      <w:r w:rsidRPr="00F515C1">
        <w:rPr>
          <w:sz w:val="18"/>
          <w:szCs w:val="18"/>
        </w:rPr>
        <w:t>.</w:t>
      </w:r>
      <w:r w:rsidR="003B77C1" w:rsidRPr="00F515C1">
        <w:rPr>
          <w:sz w:val="18"/>
          <w:szCs w:val="18"/>
        </w:rPr>
        <w:t xml:space="preserve"> T</w:t>
      </w:r>
      <w:r w:rsidRPr="00F515C1">
        <w:rPr>
          <w:sz w:val="18"/>
          <w:szCs w:val="18"/>
        </w:rPr>
        <w:t>worz</w:t>
      </w:r>
      <w:r w:rsidR="003B77C1" w:rsidRPr="00F515C1">
        <w:rPr>
          <w:sz w:val="18"/>
          <w:szCs w:val="18"/>
        </w:rPr>
        <w:t>y</w:t>
      </w:r>
      <w:r w:rsidRPr="00F515C1">
        <w:rPr>
          <w:sz w:val="18"/>
          <w:szCs w:val="18"/>
        </w:rPr>
        <w:t xml:space="preserve"> nowoczesne i niezawodne systemy, spełniające indywidualne potrzeby firm. Więcej informacji na temat firmy na: </w:t>
      </w:r>
      <w:hyperlink r:id="rId9" w:history="1">
        <w:r w:rsidRPr="00F515C1">
          <w:rPr>
            <w:rStyle w:val="Hipercze"/>
            <w:sz w:val="18"/>
            <w:szCs w:val="18"/>
          </w:rPr>
          <w:t>https://www.eleader.biz</w:t>
        </w:r>
      </w:hyperlink>
      <w:r w:rsidRPr="00F515C1">
        <w:rPr>
          <w:sz w:val="18"/>
          <w:szCs w:val="18"/>
        </w:rPr>
        <w:t xml:space="preserve"> </w:t>
      </w:r>
    </w:p>
    <w:p w14:paraId="272F75DF" w14:textId="77777777" w:rsidR="00C41F00" w:rsidRPr="00F515C1" w:rsidRDefault="00C41F00" w:rsidP="00F515C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F515C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62C9C566" w14:textId="77777777" w:rsidR="00C41F00" w:rsidRPr="00F515C1" w:rsidRDefault="00C41F00" w:rsidP="00F515C1">
      <w:pPr>
        <w:spacing w:after="0" w:line="240" w:lineRule="auto"/>
        <w:rPr>
          <w:sz w:val="18"/>
          <w:szCs w:val="18"/>
        </w:rPr>
      </w:pPr>
      <w:r w:rsidRPr="00F515C1">
        <w:rPr>
          <w:sz w:val="18"/>
          <w:szCs w:val="18"/>
        </w:rPr>
        <w:t>Joanna Kuciel</w:t>
      </w:r>
    </w:p>
    <w:p w14:paraId="71A6CEA4" w14:textId="77777777" w:rsidR="00C41F00" w:rsidRPr="00F515C1" w:rsidRDefault="00C41F00" w:rsidP="00F515C1">
      <w:pPr>
        <w:spacing w:after="0" w:line="240" w:lineRule="auto"/>
        <w:rPr>
          <w:sz w:val="18"/>
          <w:szCs w:val="18"/>
        </w:rPr>
      </w:pPr>
      <w:r w:rsidRPr="00F515C1">
        <w:rPr>
          <w:sz w:val="18"/>
          <w:szCs w:val="18"/>
        </w:rPr>
        <w:t xml:space="preserve">e-mail: </w:t>
      </w:r>
      <w:hyperlink r:id="rId10" w:history="1">
        <w:r w:rsidRPr="00F515C1">
          <w:rPr>
            <w:rStyle w:val="Hipercze"/>
            <w:color w:val="0563C1"/>
            <w:sz w:val="18"/>
            <w:szCs w:val="18"/>
          </w:rPr>
          <w:t>joanna.kuciel@goodonepr.pl</w:t>
        </w:r>
      </w:hyperlink>
    </w:p>
    <w:p w14:paraId="7DCCED95" w14:textId="1F360CC9" w:rsidR="005F7AC5" w:rsidRDefault="00C41F00" w:rsidP="00F515C1">
      <w:pPr>
        <w:spacing w:after="0" w:line="240" w:lineRule="auto"/>
        <w:rPr>
          <w:sz w:val="18"/>
          <w:szCs w:val="18"/>
          <w:lang w:val="en-US"/>
        </w:rPr>
      </w:pPr>
      <w:r w:rsidRPr="00F515C1">
        <w:rPr>
          <w:sz w:val="18"/>
          <w:szCs w:val="18"/>
          <w:lang w:val="en-US"/>
        </w:rPr>
        <w:t xml:space="preserve">Tel.: </w:t>
      </w:r>
      <w:r w:rsidRPr="00F515C1">
        <w:rPr>
          <w:sz w:val="18"/>
          <w:szCs w:val="18"/>
          <w:highlight w:val="white"/>
          <w:lang w:val="en-US"/>
        </w:rPr>
        <w:t>+48</w:t>
      </w:r>
      <w:r w:rsidRPr="00F515C1">
        <w:rPr>
          <w:b/>
          <w:sz w:val="18"/>
          <w:szCs w:val="18"/>
          <w:highlight w:val="white"/>
          <w:lang w:val="en-US"/>
        </w:rPr>
        <w:t> </w:t>
      </w:r>
      <w:r w:rsidRPr="00F515C1">
        <w:rPr>
          <w:sz w:val="18"/>
          <w:szCs w:val="18"/>
          <w:highlight w:val="white"/>
          <w:lang w:val="en-US"/>
        </w:rPr>
        <w:t>796 996</w:t>
      </w:r>
      <w:r w:rsidR="001D3F3A">
        <w:rPr>
          <w:sz w:val="18"/>
          <w:szCs w:val="18"/>
          <w:highlight w:val="white"/>
          <w:lang w:val="en-US"/>
        </w:rPr>
        <w:t> </w:t>
      </w:r>
      <w:r w:rsidRPr="00F515C1">
        <w:rPr>
          <w:sz w:val="18"/>
          <w:szCs w:val="18"/>
          <w:highlight w:val="white"/>
          <w:lang w:val="en-US"/>
        </w:rPr>
        <w:t>272</w:t>
      </w:r>
    </w:p>
    <w:p w14:paraId="339B2A7E" w14:textId="1C99D1B5" w:rsidR="001D3F3A" w:rsidRPr="00F515C1" w:rsidRDefault="001D3F3A" w:rsidP="00F515C1">
      <w:pPr>
        <w:spacing w:after="0" w:line="240" w:lineRule="auto"/>
        <w:rPr>
          <w:sz w:val="18"/>
          <w:szCs w:val="18"/>
          <w:lang w:val="en-US"/>
        </w:rPr>
      </w:pPr>
    </w:p>
    <w:sectPr w:rsidR="001D3F3A" w:rsidRPr="00F515C1" w:rsidSect="006818F6">
      <w:headerReference w:type="default" r:id="rId11"/>
      <w:footerReference w:type="default" r:id="rId12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3EE9" w14:textId="77777777" w:rsidR="00B96F45" w:rsidRDefault="00B96F45" w:rsidP="00B36DE0">
      <w:pPr>
        <w:spacing w:after="0" w:line="240" w:lineRule="auto"/>
      </w:pPr>
      <w:r>
        <w:separator/>
      </w:r>
    </w:p>
  </w:endnote>
  <w:endnote w:type="continuationSeparator" w:id="0">
    <w:p w14:paraId="3D3A5B58" w14:textId="77777777" w:rsidR="00B96F45" w:rsidRDefault="00B96F45" w:rsidP="00B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2383" w14:textId="77777777" w:rsidR="00B36DE0" w:rsidRDefault="008D7381">
    <w:pPr>
      <w:pStyle w:val="Stopka"/>
    </w:pPr>
    <w:r>
      <w:rPr>
        <w:noProof/>
        <w:lang w:eastAsia="pl-PL"/>
      </w:rPr>
      <w:drawing>
        <wp:inline distT="0" distB="0" distL="0" distR="0" wp14:anchorId="699B9944" wp14:editId="1153BCC4">
          <wp:extent cx="5650230" cy="1101725"/>
          <wp:effectExtent l="0" t="0" r="7620" b="3175"/>
          <wp:docPr id="1" name="Obraz 1" descr="stopka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D457" w14:textId="77777777" w:rsidR="00B96F45" w:rsidRDefault="00B96F45" w:rsidP="00B36DE0">
      <w:pPr>
        <w:spacing w:after="0" w:line="240" w:lineRule="auto"/>
      </w:pPr>
      <w:r>
        <w:separator/>
      </w:r>
    </w:p>
  </w:footnote>
  <w:footnote w:type="continuationSeparator" w:id="0">
    <w:p w14:paraId="32488656" w14:textId="77777777" w:rsidR="00B96F45" w:rsidRDefault="00B96F45" w:rsidP="00B3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6737" w14:textId="77777777" w:rsidR="00B40874" w:rsidRDefault="008D7381">
    <w:pPr>
      <w:pStyle w:val="Nagwek"/>
    </w:pPr>
    <w:r>
      <w:rPr>
        <w:noProof/>
        <w:lang w:eastAsia="pl-PL"/>
      </w:rPr>
      <w:drawing>
        <wp:inline distT="0" distB="0" distL="0" distR="0" wp14:anchorId="429933FB" wp14:editId="0A6BEE24">
          <wp:extent cx="5744210" cy="1055370"/>
          <wp:effectExtent l="0" t="0" r="0" b="0"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314B"/>
    <w:multiLevelType w:val="hybridMultilevel"/>
    <w:tmpl w:val="A2366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7563"/>
    <w:multiLevelType w:val="multilevel"/>
    <w:tmpl w:val="3A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08514">
    <w:abstractNumId w:val="1"/>
  </w:num>
  <w:num w:numId="2" w16cid:durableId="95722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zNze1NDEyNzGwMDdS0lEKTi0uzszPAykwrgUAZ4pI4iwAAAA="/>
  </w:docVars>
  <w:rsids>
    <w:rsidRoot w:val="009D21B1"/>
    <w:rsid w:val="000009CF"/>
    <w:rsid w:val="00004003"/>
    <w:rsid w:val="00005F56"/>
    <w:rsid w:val="000108C7"/>
    <w:rsid w:val="00012112"/>
    <w:rsid w:val="00012949"/>
    <w:rsid w:val="0001478F"/>
    <w:rsid w:val="000206D0"/>
    <w:rsid w:val="000215B1"/>
    <w:rsid w:val="000307C2"/>
    <w:rsid w:val="0003662A"/>
    <w:rsid w:val="000376BF"/>
    <w:rsid w:val="0004337C"/>
    <w:rsid w:val="000468F7"/>
    <w:rsid w:val="00055022"/>
    <w:rsid w:val="00057AC9"/>
    <w:rsid w:val="00057BC0"/>
    <w:rsid w:val="00062679"/>
    <w:rsid w:val="000627C9"/>
    <w:rsid w:val="00066936"/>
    <w:rsid w:val="00066DCF"/>
    <w:rsid w:val="00070FFE"/>
    <w:rsid w:val="00071A44"/>
    <w:rsid w:val="00072C18"/>
    <w:rsid w:val="00076D6E"/>
    <w:rsid w:val="00077F54"/>
    <w:rsid w:val="0008143B"/>
    <w:rsid w:val="00083E3F"/>
    <w:rsid w:val="00091FB4"/>
    <w:rsid w:val="0009575C"/>
    <w:rsid w:val="000A2776"/>
    <w:rsid w:val="000A2ABA"/>
    <w:rsid w:val="000A3834"/>
    <w:rsid w:val="000A499F"/>
    <w:rsid w:val="000A5C5B"/>
    <w:rsid w:val="000B273C"/>
    <w:rsid w:val="000B27A4"/>
    <w:rsid w:val="000C2829"/>
    <w:rsid w:val="000C65D0"/>
    <w:rsid w:val="000D1691"/>
    <w:rsid w:val="000D1F73"/>
    <w:rsid w:val="000E56EA"/>
    <w:rsid w:val="000E5988"/>
    <w:rsid w:val="000E73DC"/>
    <w:rsid w:val="000F0355"/>
    <w:rsid w:val="00103810"/>
    <w:rsid w:val="00103C76"/>
    <w:rsid w:val="00107A68"/>
    <w:rsid w:val="00107ED4"/>
    <w:rsid w:val="00113626"/>
    <w:rsid w:val="00114E9A"/>
    <w:rsid w:val="00122AC4"/>
    <w:rsid w:val="0012374D"/>
    <w:rsid w:val="00124B2D"/>
    <w:rsid w:val="001323F5"/>
    <w:rsid w:val="00135816"/>
    <w:rsid w:val="00145BA0"/>
    <w:rsid w:val="001510B3"/>
    <w:rsid w:val="001512D7"/>
    <w:rsid w:val="00152E8C"/>
    <w:rsid w:val="00153159"/>
    <w:rsid w:val="00153E0A"/>
    <w:rsid w:val="001541F1"/>
    <w:rsid w:val="00154202"/>
    <w:rsid w:val="00161A82"/>
    <w:rsid w:val="00161E9C"/>
    <w:rsid w:val="001634B2"/>
    <w:rsid w:val="001673CC"/>
    <w:rsid w:val="001743A5"/>
    <w:rsid w:val="00175B14"/>
    <w:rsid w:val="0017626F"/>
    <w:rsid w:val="00177EF5"/>
    <w:rsid w:val="00184C44"/>
    <w:rsid w:val="00184D50"/>
    <w:rsid w:val="00185F08"/>
    <w:rsid w:val="00190DA4"/>
    <w:rsid w:val="00191B3B"/>
    <w:rsid w:val="00194531"/>
    <w:rsid w:val="00196183"/>
    <w:rsid w:val="00196621"/>
    <w:rsid w:val="001A177F"/>
    <w:rsid w:val="001A3783"/>
    <w:rsid w:val="001A68AC"/>
    <w:rsid w:val="001B02C9"/>
    <w:rsid w:val="001B54E3"/>
    <w:rsid w:val="001C3D5F"/>
    <w:rsid w:val="001D3F3A"/>
    <w:rsid w:val="001D494B"/>
    <w:rsid w:val="001E00C6"/>
    <w:rsid w:val="001E255D"/>
    <w:rsid w:val="001F0470"/>
    <w:rsid w:val="001F1BAE"/>
    <w:rsid w:val="001F2D4C"/>
    <w:rsid w:val="0020082F"/>
    <w:rsid w:val="00207CFC"/>
    <w:rsid w:val="00212EDE"/>
    <w:rsid w:val="00217EEC"/>
    <w:rsid w:val="00221369"/>
    <w:rsid w:val="00224037"/>
    <w:rsid w:val="00225C67"/>
    <w:rsid w:val="00226AE4"/>
    <w:rsid w:val="00241074"/>
    <w:rsid w:val="00247051"/>
    <w:rsid w:val="00250E7C"/>
    <w:rsid w:val="002565CA"/>
    <w:rsid w:val="0027276F"/>
    <w:rsid w:val="00281773"/>
    <w:rsid w:val="00291A0E"/>
    <w:rsid w:val="002923DE"/>
    <w:rsid w:val="00293908"/>
    <w:rsid w:val="00297E33"/>
    <w:rsid w:val="002A1254"/>
    <w:rsid w:val="002A3429"/>
    <w:rsid w:val="002A3681"/>
    <w:rsid w:val="002B3516"/>
    <w:rsid w:val="002B3E61"/>
    <w:rsid w:val="002B64B0"/>
    <w:rsid w:val="002B6A46"/>
    <w:rsid w:val="002C015F"/>
    <w:rsid w:val="002C1D58"/>
    <w:rsid w:val="002C26B3"/>
    <w:rsid w:val="002C5043"/>
    <w:rsid w:val="002C5722"/>
    <w:rsid w:val="002D231F"/>
    <w:rsid w:val="002D6F18"/>
    <w:rsid w:val="002D7486"/>
    <w:rsid w:val="002E1431"/>
    <w:rsid w:val="002E2C7E"/>
    <w:rsid w:val="002E5C19"/>
    <w:rsid w:val="002F13D1"/>
    <w:rsid w:val="002F5880"/>
    <w:rsid w:val="00302C48"/>
    <w:rsid w:val="003042FB"/>
    <w:rsid w:val="00304950"/>
    <w:rsid w:val="00305012"/>
    <w:rsid w:val="00310871"/>
    <w:rsid w:val="00311D08"/>
    <w:rsid w:val="0031383D"/>
    <w:rsid w:val="00314C87"/>
    <w:rsid w:val="0032665C"/>
    <w:rsid w:val="00326C89"/>
    <w:rsid w:val="0032747B"/>
    <w:rsid w:val="00341DA8"/>
    <w:rsid w:val="003561DF"/>
    <w:rsid w:val="003566F7"/>
    <w:rsid w:val="003663F9"/>
    <w:rsid w:val="003731A4"/>
    <w:rsid w:val="00375399"/>
    <w:rsid w:val="00375E7E"/>
    <w:rsid w:val="00382723"/>
    <w:rsid w:val="00383497"/>
    <w:rsid w:val="00394FC9"/>
    <w:rsid w:val="00395A87"/>
    <w:rsid w:val="003A300D"/>
    <w:rsid w:val="003A3962"/>
    <w:rsid w:val="003B73A5"/>
    <w:rsid w:val="003B77C1"/>
    <w:rsid w:val="003C2FC3"/>
    <w:rsid w:val="003C6419"/>
    <w:rsid w:val="003C76A4"/>
    <w:rsid w:val="003D1795"/>
    <w:rsid w:val="003D3697"/>
    <w:rsid w:val="003D5E6C"/>
    <w:rsid w:val="003D6EBD"/>
    <w:rsid w:val="003D744D"/>
    <w:rsid w:val="003D788A"/>
    <w:rsid w:val="003E4C6C"/>
    <w:rsid w:val="003E6398"/>
    <w:rsid w:val="003E6EAD"/>
    <w:rsid w:val="003E7155"/>
    <w:rsid w:val="003F2D04"/>
    <w:rsid w:val="003F3DCE"/>
    <w:rsid w:val="003F414E"/>
    <w:rsid w:val="003F5B51"/>
    <w:rsid w:val="003F6EB9"/>
    <w:rsid w:val="00403EC5"/>
    <w:rsid w:val="004054A4"/>
    <w:rsid w:val="004119F2"/>
    <w:rsid w:val="00424DCF"/>
    <w:rsid w:val="00425C53"/>
    <w:rsid w:val="00443D36"/>
    <w:rsid w:val="004554EC"/>
    <w:rsid w:val="00460ECE"/>
    <w:rsid w:val="004713C3"/>
    <w:rsid w:val="00474BE3"/>
    <w:rsid w:val="004807D3"/>
    <w:rsid w:val="00487C35"/>
    <w:rsid w:val="004974BE"/>
    <w:rsid w:val="004A00C2"/>
    <w:rsid w:val="004A027B"/>
    <w:rsid w:val="004A0949"/>
    <w:rsid w:val="004B7360"/>
    <w:rsid w:val="004C1090"/>
    <w:rsid w:val="004C134E"/>
    <w:rsid w:val="004D63E0"/>
    <w:rsid w:val="004E0DDB"/>
    <w:rsid w:val="004E290A"/>
    <w:rsid w:val="004E4A06"/>
    <w:rsid w:val="004E626A"/>
    <w:rsid w:val="004E66B1"/>
    <w:rsid w:val="004F17C4"/>
    <w:rsid w:val="004F4CEB"/>
    <w:rsid w:val="004F5EC2"/>
    <w:rsid w:val="00504F7C"/>
    <w:rsid w:val="00506285"/>
    <w:rsid w:val="00507339"/>
    <w:rsid w:val="00510624"/>
    <w:rsid w:val="0051072E"/>
    <w:rsid w:val="00511E21"/>
    <w:rsid w:val="005134F0"/>
    <w:rsid w:val="00522B8A"/>
    <w:rsid w:val="00523D59"/>
    <w:rsid w:val="00525286"/>
    <w:rsid w:val="00532322"/>
    <w:rsid w:val="00532883"/>
    <w:rsid w:val="00534779"/>
    <w:rsid w:val="00542304"/>
    <w:rsid w:val="00546198"/>
    <w:rsid w:val="005533C4"/>
    <w:rsid w:val="00553B61"/>
    <w:rsid w:val="00555E69"/>
    <w:rsid w:val="0055696A"/>
    <w:rsid w:val="005613ED"/>
    <w:rsid w:val="005647F7"/>
    <w:rsid w:val="00564F34"/>
    <w:rsid w:val="0057157A"/>
    <w:rsid w:val="00573762"/>
    <w:rsid w:val="005737BD"/>
    <w:rsid w:val="005761D2"/>
    <w:rsid w:val="00584980"/>
    <w:rsid w:val="0058607B"/>
    <w:rsid w:val="00587069"/>
    <w:rsid w:val="0059075E"/>
    <w:rsid w:val="00591478"/>
    <w:rsid w:val="00596B2D"/>
    <w:rsid w:val="005A4E31"/>
    <w:rsid w:val="005A6A3C"/>
    <w:rsid w:val="005B3D23"/>
    <w:rsid w:val="005B51A9"/>
    <w:rsid w:val="005B6DDB"/>
    <w:rsid w:val="005C2E21"/>
    <w:rsid w:val="005C2F8F"/>
    <w:rsid w:val="005C3399"/>
    <w:rsid w:val="005C50EB"/>
    <w:rsid w:val="005D0741"/>
    <w:rsid w:val="005D1C6B"/>
    <w:rsid w:val="005E60F9"/>
    <w:rsid w:val="005F0952"/>
    <w:rsid w:val="005F1710"/>
    <w:rsid w:val="005F1B59"/>
    <w:rsid w:val="005F3BE4"/>
    <w:rsid w:val="005F4E70"/>
    <w:rsid w:val="005F7AC5"/>
    <w:rsid w:val="0060503D"/>
    <w:rsid w:val="006068C2"/>
    <w:rsid w:val="00611709"/>
    <w:rsid w:val="006122C3"/>
    <w:rsid w:val="0061456E"/>
    <w:rsid w:val="00616E9B"/>
    <w:rsid w:val="00623111"/>
    <w:rsid w:val="0062567C"/>
    <w:rsid w:val="00635DB7"/>
    <w:rsid w:val="00636EC8"/>
    <w:rsid w:val="00637A3D"/>
    <w:rsid w:val="00637CA1"/>
    <w:rsid w:val="00640F27"/>
    <w:rsid w:val="00642798"/>
    <w:rsid w:val="0064359F"/>
    <w:rsid w:val="00646667"/>
    <w:rsid w:val="006513E5"/>
    <w:rsid w:val="00651B95"/>
    <w:rsid w:val="00661576"/>
    <w:rsid w:val="00661DDD"/>
    <w:rsid w:val="00662BC6"/>
    <w:rsid w:val="00663F5C"/>
    <w:rsid w:val="006677DC"/>
    <w:rsid w:val="0067158D"/>
    <w:rsid w:val="006749C9"/>
    <w:rsid w:val="00680B49"/>
    <w:rsid w:val="006818F6"/>
    <w:rsid w:val="00685799"/>
    <w:rsid w:val="006900F5"/>
    <w:rsid w:val="0069748F"/>
    <w:rsid w:val="006A1E69"/>
    <w:rsid w:val="006B09FF"/>
    <w:rsid w:val="006B0E9C"/>
    <w:rsid w:val="006B12B6"/>
    <w:rsid w:val="006B1551"/>
    <w:rsid w:val="006B3969"/>
    <w:rsid w:val="006B4B63"/>
    <w:rsid w:val="006B5952"/>
    <w:rsid w:val="006B7C98"/>
    <w:rsid w:val="006C42A0"/>
    <w:rsid w:val="006C75F1"/>
    <w:rsid w:val="006D474D"/>
    <w:rsid w:val="006D698C"/>
    <w:rsid w:val="006E1E88"/>
    <w:rsid w:val="006E535F"/>
    <w:rsid w:val="006E6E99"/>
    <w:rsid w:val="006F0021"/>
    <w:rsid w:val="006F0E4A"/>
    <w:rsid w:val="006F1767"/>
    <w:rsid w:val="006F2777"/>
    <w:rsid w:val="006F301E"/>
    <w:rsid w:val="006F585C"/>
    <w:rsid w:val="00700EE2"/>
    <w:rsid w:val="00703747"/>
    <w:rsid w:val="00710AE6"/>
    <w:rsid w:val="00711D1A"/>
    <w:rsid w:val="00717A87"/>
    <w:rsid w:val="00727757"/>
    <w:rsid w:val="007333CA"/>
    <w:rsid w:val="007341A4"/>
    <w:rsid w:val="00755849"/>
    <w:rsid w:val="00761C3D"/>
    <w:rsid w:val="007635DE"/>
    <w:rsid w:val="007638CD"/>
    <w:rsid w:val="00767C35"/>
    <w:rsid w:val="007846A0"/>
    <w:rsid w:val="0079071B"/>
    <w:rsid w:val="00791E67"/>
    <w:rsid w:val="007A6CCB"/>
    <w:rsid w:val="007B2203"/>
    <w:rsid w:val="007B768D"/>
    <w:rsid w:val="007C023F"/>
    <w:rsid w:val="007C5809"/>
    <w:rsid w:val="007D4A9F"/>
    <w:rsid w:val="007E3CD0"/>
    <w:rsid w:val="007E553C"/>
    <w:rsid w:val="007E586C"/>
    <w:rsid w:val="007F1D74"/>
    <w:rsid w:val="007F5423"/>
    <w:rsid w:val="007F6753"/>
    <w:rsid w:val="00800F5C"/>
    <w:rsid w:val="008029C7"/>
    <w:rsid w:val="008076B2"/>
    <w:rsid w:val="00816117"/>
    <w:rsid w:val="008201D8"/>
    <w:rsid w:val="008230FF"/>
    <w:rsid w:val="00825A5A"/>
    <w:rsid w:val="00830338"/>
    <w:rsid w:val="00830FA0"/>
    <w:rsid w:val="00831083"/>
    <w:rsid w:val="008324EF"/>
    <w:rsid w:val="00832F3D"/>
    <w:rsid w:val="0086066C"/>
    <w:rsid w:val="0086091D"/>
    <w:rsid w:val="00862154"/>
    <w:rsid w:val="00865A57"/>
    <w:rsid w:val="00866930"/>
    <w:rsid w:val="00866E9D"/>
    <w:rsid w:val="0087090E"/>
    <w:rsid w:val="00873429"/>
    <w:rsid w:val="00873449"/>
    <w:rsid w:val="0087450F"/>
    <w:rsid w:val="00876EA0"/>
    <w:rsid w:val="00881E8C"/>
    <w:rsid w:val="0089257D"/>
    <w:rsid w:val="00894AB5"/>
    <w:rsid w:val="00896BB5"/>
    <w:rsid w:val="0089796E"/>
    <w:rsid w:val="008A3179"/>
    <w:rsid w:val="008A3598"/>
    <w:rsid w:val="008C15B3"/>
    <w:rsid w:val="008C7C05"/>
    <w:rsid w:val="008D1271"/>
    <w:rsid w:val="008D59A6"/>
    <w:rsid w:val="008D7381"/>
    <w:rsid w:val="008E2808"/>
    <w:rsid w:val="008E61AB"/>
    <w:rsid w:val="008E6B82"/>
    <w:rsid w:val="009031BB"/>
    <w:rsid w:val="009041EE"/>
    <w:rsid w:val="0090467B"/>
    <w:rsid w:val="00905746"/>
    <w:rsid w:val="0090783A"/>
    <w:rsid w:val="009114BB"/>
    <w:rsid w:val="009130FD"/>
    <w:rsid w:val="00913F5A"/>
    <w:rsid w:val="00913FCF"/>
    <w:rsid w:val="00920C4A"/>
    <w:rsid w:val="00921A19"/>
    <w:rsid w:val="00922D15"/>
    <w:rsid w:val="00922F74"/>
    <w:rsid w:val="0092710A"/>
    <w:rsid w:val="009347A6"/>
    <w:rsid w:val="00934B6E"/>
    <w:rsid w:val="009466DD"/>
    <w:rsid w:val="009519D5"/>
    <w:rsid w:val="00954480"/>
    <w:rsid w:val="00961A2E"/>
    <w:rsid w:val="00962106"/>
    <w:rsid w:val="009645A5"/>
    <w:rsid w:val="009673E5"/>
    <w:rsid w:val="00972285"/>
    <w:rsid w:val="00973F8E"/>
    <w:rsid w:val="00975C01"/>
    <w:rsid w:val="00983403"/>
    <w:rsid w:val="00990663"/>
    <w:rsid w:val="00991161"/>
    <w:rsid w:val="00992300"/>
    <w:rsid w:val="0099523A"/>
    <w:rsid w:val="00995992"/>
    <w:rsid w:val="00997500"/>
    <w:rsid w:val="009A2946"/>
    <w:rsid w:val="009A37B4"/>
    <w:rsid w:val="009B011F"/>
    <w:rsid w:val="009B73C8"/>
    <w:rsid w:val="009C1EB5"/>
    <w:rsid w:val="009C31DE"/>
    <w:rsid w:val="009D21B1"/>
    <w:rsid w:val="009E04DC"/>
    <w:rsid w:val="009E3FC1"/>
    <w:rsid w:val="009E7AF4"/>
    <w:rsid w:val="009F2B86"/>
    <w:rsid w:val="009F4175"/>
    <w:rsid w:val="00A0228F"/>
    <w:rsid w:val="00A02D84"/>
    <w:rsid w:val="00A05423"/>
    <w:rsid w:val="00A06DF6"/>
    <w:rsid w:val="00A12D19"/>
    <w:rsid w:val="00A13FA2"/>
    <w:rsid w:val="00A14A1D"/>
    <w:rsid w:val="00A24DD4"/>
    <w:rsid w:val="00A2577F"/>
    <w:rsid w:val="00A316C3"/>
    <w:rsid w:val="00A35668"/>
    <w:rsid w:val="00A41D08"/>
    <w:rsid w:val="00A427AD"/>
    <w:rsid w:val="00A46573"/>
    <w:rsid w:val="00A51830"/>
    <w:rsid w:val="00A63B32"/>
    <w:rsid w:val="00A64B0D"/>
    <w:rsid w:val="00A7285D"/>
    <w:rsid w:val="00A8510B"/>
    <w:rsid w:val="00A925C2"/>
    <w:rsid w:val="00A94BE1"/>
    <w:rsid w:val="00A95B5C"/>
    <w:rsid w:val="00AA2F1D"/>
    <w:rsid w:val="00AA4F95"/>
    <w:rsid w:val="00AB4F91"/>
    <w:rsid w:val="00AB5343"/>
    <w:rsid w:val="00AC451B"/>
    <w:rsid w:val="00AD0E7C"/>
    <w:rsid w:val="00AE0685"/>
    <w:rsid w:val="00AE5C4B"/>
    <w:rsid w:val="00AE6005"/>
    <w:rsid w:val="00AF075E"/>
    <w:rsid w:val="00AF7E5A"/>
    <w:rsid w:val="00B01796"/>
    <w:rsid w:val="00B06982"/>
    <w:rsid w:val="00B114BF"/>
    <w:rsid w:val="00B11A9F"/>
    <w:rsid w:val="00B12ED8"/>
    <w:rsid w:val="00B1387A"/>
    <w:rsid w:val="00B16D55"/>
    <w:rsid w:val="00B1744A"/>
    <w:rsid w:val="00B20F72"/>
    <w:rsid w:val="00B22863"/>
    <w:rsid w:val="00B26A7F"/>
    <w:rsid w:val="00B315A0"/>
    <w:rsid w:val="00B319D9"/>
    <w:rsid w:val="00B33738"/>
    <w:rsid w:val="00B36DE0"/>
    <w:rsid w:val="00B40874"/>
    <w:rsid w:val="00B429AE"/>
    <w:rsid w:val="00B42CD5"/>
    <w:rsid w:val="00B4340B"/>
    <w:rsid w:val="00B4345D"/>
    <w:rsid w:val="00B54A98"/>
    <w:rsid w:val="00B55310"/>
    <w:rsid w:val="00B66910"/>
    <w:rsid w:val="00B716D2"/>
    <w:rsid w:val="00B74992"/>
    <w:rsid w:val="00B75DC9"/>
    <w:rsid w:val="00B7665E"/>
    <w:rsid w:val="00B80A2F"/>
    <w:rsid w:val="00B81B49"/>
    <w:rsid w:val="00B81C1C"/>
    <w:rsid w:val="00B86629"/>
    <w:rsid w:val="00B87A80"/>
    <w:rsid w:val="00B93DA1"/>
    <w:rsid w:val="00B94526"/>
    <w:rsid w:val="00B96F45"/>
    <w:rsid w:val="00BB2B2E"/>
    <w:rsid w:val="00BB4AD2"/>
    <w:rsid w:val="00BB6408"/>
    <w:rsid w:val="00BB7B55"/>
    <w:rsid w:val="00BC267A"/>
    <w:rsid w:val="00BC3033"/>
    <w:rsid w:val="00BD12A6"/>
    <w:rsid w:val="00BD5665"/>
    <w:rsid w:val="00BE1998"/>
    <w:rsid w:val="00BE200C"/>
    <w:rsid w:val="00BE2B2E"/>
    <w:rsid w:val="00BE348D"/>
    <w:rsid w:val="00BE4151"/>
    <w:rsid w:val="00C0098D"/>
    <w:rsid w:val="00C013EC"/>
    <w:rsid w:val="00C028CE"/>
    <w:rsid w:val="00C0533D"/>
    <w:rsid w:val="00C16B3B"/>
    <w:rsid w:val="00C16DAA"/>
    <w:rsid w:val="00C171CA"/>
    <w:rsid w:val="00C2029C"/>
    <w:rsid w:val="00C2160E"/>
    <w:rsid w:val="00C21EB1"/>
    <w:rsid w:val="00C23227"/>
    <w:rsid w:val="00C27C4F"/>
    <w:rsid w:val="00C32293"/>
    <w:rsid w:val="00C34648"/>
    <w:rsid w:val="00C41F00"/>
    <w:rsid w:val="00C42881"/>
    <w:rsid w:val="00C42E69"/>
    <w:rsid w:val="00C50DC0"/>
    <w:rsid w:val="00C52CAD"/>
    <w:rsid w:val="00C579A1"/>
    <w:rsid w:val="00C60CAD"/>
    <w:rsid w:val="00C61243"/>
    <w:rsid w:val="00C63B8A"/>
    <w:rsid w:val="00C67086"/>
    <w:rsid w:val="00C70E5D"/>
    <w:rsid w:val="00C72832"/>
    <w:rsid w:val="00C744EE"/>
    <w:rsid w:val="00C771E0"/>
    <w:rsid w:val="00C81FE7"/>
    <w:rsid w:val="00C84675"/>
    <w:rsid w:val="00C85098"/>
    <w:rsid w:val="00C87F47"/>
    <w:rsid w:val="00C92D8A"/>
    <w:rsid w:val="00C933EB"/>
    <w:rsid w:val="00CA0282"/>
    <w:rsid w:val="00CA188E"/>
    <w:rsid w:val="00CA295F"/>
    <w:rsid w:val="00CA2A32"/>
    <w:rsid w:val="00CA4257"/>
    <w:rsid w:val="00CA44F0"/>
    <w:rsid w:val="00CA53DE"/>
    <w:rsid w:val="00CB61C8"/>
    <w:rsid w:val="00CB6A9D"/>
    <w:rsid w:val="00CC2354"/>
    <w:rsid w:val="00CC2EF4"/>
    <w:rsid w:val="00CC2F6B"/>
    <w:rsid w:val="00CC5C90"/>
    <w:rsid w:val="00CD12EF"/>
    <w:rsid w:val="00CD4611"/>
    <w:rsid w:val="00CE312F"/>
    <w:rsid w:val="00CE5A80"/>
    <w:rsid w:val="00CF37F9"/>
    <w:rsid w:val="00D04ADB"/>
    <w:rsid w:val="00D055F6"/>
    <w:rsid w:val="00D05C09"/>
    <w:rsid w:val="00D073A0"/>
    <w:rsid w:val="00D132AA"/>
    <w:rsid w:val="00D2099F"/>
    <w:rsid w:val="00D36334"/>
    <w:rsid w:val="00D36E3C"/>
    <w:rsid w:val="00D40A15"/>
    <w:rsid w:val="00D429F2"/>
    <w:rsid w:val="00D456ED"/>
    <w:rsid w:val="00D46045"/>
    <w:rsid w:val="00D63347"/>
    <w:rsid w:val="00D63E70"/>
    <w:rsid w:val="00D6544B"/>
    <w:rsid w:val="00D6730D"/>
    <w:rsid w:val="00D71B8F"/>
    <w:rsid w:val="00D758DF"/>
    <w:rsid w:val="00D86D82"/>
    <w:rsid w:val="00D87A41"/>
    <w:rsid w:val="00D904C9"/>
    <w:rsid w:val="00D9225C"/>
    <w:rsid w:val="00DA32B0"/>
    <w:rsid w:val="00DB259C"/>
    <w:rsid w:val="00DB347C"/>
    <w:rsid w:val="00DB4A87"/>
    <w:rsid w:val="00DC3D05"/>
    <w:rsid w:val="00DD1A2B"/>
    <w:rsid w:val="00DD31D7"/>
    <w:rsid w:val="00DE114F"/>
    <w:rsid w:val="00DE6898"/>
    <w:rsid w:val="00DE6E03"/>
    <w:rsid w:val="00DE7F12"/>
    <w:rsid w:val="00E01FD4"/>
    <w:rsid w:val="00E07769"/>
    <w:rsid w:val="00E07F6E"/>
    <w:rsid w:val="00E1691E"/>
    <w:rsid w:val="00E16DED"/>
    <w:rsid w:val="00E206B0"/>
    <w:rsid w:val="00E20713"/>
    <w:rsid w:val="00E262A8"/>
    <w:rsid w:val="00E559B0"/>
    <w:rsid w:val="00E57BE5"/>
    <w:rsid w:val="00E642DF"/>
    <w:rsid w:val="00E67155"/>
    <w:rsid w:val="00E74AA0"/>
    <w:rsid w:val="00E81119"/>
    <w:rsid w:val="00E836AD"/>
    <w:rsid w:val="00E84C5F"/>
    <w:rsid w:val="00E8723E"/>
    <w:rsid w:val="00E97748"/>
    <w:rsid w:val="00EA0EA5"/>
    <w:rsid w:val="00EA55DF"/>
    <w:rsid w:val="00EB29D6"/>
    <w:rsid w:val="00EB765A"/>
    <w:rsid w:val="00EC0604"/>
    <w:rsid w:val="00EC0E77"/>
    <w:rsid w:val="00EC13FB"/>
    <w:rsid w:val="00EC4E18"/>
    <w:rsid w:val="00EC566F"/>
    <w:rsid w:val="00EC7513"/>
    <w:rsid w:val="00ED27F0"/>
    <w:rsid w:val="00EE241D"/>
    <w:rsid w:val="00EF02E9"/>
    <w:rsid w:val="00EF0E87"/>
    <w:rsid w:val="00EF2994"/>
    <w:rsid w:val="00EF467C"/>
    <w:rsid w:val="00EF4A92"/>
    <w:rsid w:val="00F03D72"/>
    <w:rsid w:val="00F05251"/>
    <w:rsid w:val="00F055C7"/>
    <w:rsid w:val="00F06556"/>
    <w:rsid w:val="00F07FC6"/>
    <w:rsid w:val="00F1190D"/>
    <w:rsid w:val="00F14380"/>
    <w:rsid w:val="00F23FB0"/>
    <w:rsid w:val="00F254CB"/>
    <w:rsid w:val="00F31350"/>
    <w:rsid w:val="00F32131"/>
    <w:rsid w:val="00F32BEF"/>
    <w:rsid w:val="00F3562F"/>
    <w:rsid w:val="00F405D0"/>
    <w:rsid w:val="00F4062A"/>
    <w:rsid w:val="00F40924"/>
    <w:rsid w:val="00F41316"/>
    <w:rsid w:val="00F47E8B"/>
    <w:rsid w:val="00F515C1"/>
    <w:rsid w:val="00F54480"/>
    <w:rsid w:val="00F54F2D"/>
    <w:rsid w:val="00F7269F"/>
    <w:rsid w:val="00F732CE"/>
    <w:rsid w:val="00F81B56"/>
    <w:rsid w:val="00F90CC6"/>
    <w:rsid w:val="00F92B3B"/>
    <w:rsid w:val="00F96D9F"/>
    <w:rsid w:val="00FA7270"/>
    <w:rsid w:val="00FA7E01"/>
    <w:rsid w:val="00FB2913"/>
    <w:rsid w:val="00FB76DC"/>
    <w:rsid w:val="00FC1E05"/>
    <w:rsid w:val="00FC4ABB"/>
    <w:rsid w:val="00FD477F"/>
    <w:rsid w:val="00FD6EDD"/>
    <w:rsid w:val="00FE2963"/>
    <w:rsid w:val="00FE3AC3"/>
    <w:rsid w:val="00FF07F6"/>
    <w:rsid w:val="00FF0F78"/>
    <w:rsid w:val="00FF2C1D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0C15E"/>
  <w15:chartTrackingRefBased/>
  <w15:docId w15:val="{12CA3AF7-962B-4F96-BBD9-F8F7CCF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DE0"/>
  </w:style>
  <w:style w:type="paragraph" w:styleId="Stopka">
    <w:name w:val="footer"/>
    <w:basedOn w:val="Normalny"/>
    <w:link w:val="StopkaZnak"/>
    <w:uiPriority w:val="99"/>
    <w:unhideWhenUsed/>
    <w:rsid w:val="00B3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DE0"/>
  </w:style>
  <w:style w:type="paragraph" w:styleId="Tekstdymka">
    <w:name w:val="Balloon Text"/>
    <w:basedOn w:val="Normalny"/>
    <w:link w:val="TekstdymkaZnak"/>
    <w:uiPriority w:val="99"/>
    <w:semiHidden/>
    <w:unhideWhenUsed/>
    <w:rsid w:val="00E8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3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1F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4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F0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1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31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1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1A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D59"/>
    <w:rPr>
      <w:vertAlign w:val="superscript"/>
    </w:rPr>
  </w:style>
  <w:style w:type="paragraph" w:styleId="Poprawka">
    <w:name w:val="Revision"/>
    <w:hidden/>
    <w:uiPriority w:val="99"/>
    <w:semiHidden/>
    <w:rsid w:val="006C75F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1387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157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14B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945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5E69"/>
    <w:pPr>
      <w:ind w:left="720"/>
      <w:contextualSpacing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F4E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C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C3D"/>
    <w:rPr>
      <w:vertAlign w:val="superscript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38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anna.kuciel@goodone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eader.bi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o\AppData\Local\Microsoft\Windows\INetCache\Content.Outlook\AYJ01VD0\Papier%20Firmowy%20eLd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1A42-6F82-42F2-86F8-625D0971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eLd PL</Template>
  <TotalTime>0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eLeader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3</cp:revision>
  <cp:lastPrinted>2025-11-27T07:36:00Z</cp:lastPrinted>
  <dcterms:created xsi:type="dcterms:W3CDTF">2026-03-27T10:55:00Z</dcterms:created>
  <dcterms:modified xsi:type="dcterms:W3CDTF">2026-03-27T10:59:00Z</dcterms:modified>
</cp:coreProperties>
</file>