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B1FD2" w14:textId="02204CA8" w:rsidR="00187CE8" w:rsidRPr="00093F38" w:rsidRDefault="009A6E5D" w:rsidP="00187CE8">
      <w:pPr>
        <w:pStyle w:val="AKAPIT"/>
        <w:jc w:val="left"/>
        <w:rPr>
          <w:lang w:val="en-GB"/>
        </w:rPr>
      </w:pPr>
      <w:r w:rsidRPr="00093F38">
        <w:rPr>
          <w:lang w:val="en-GB"/>
        </w:rPr>
        <w:t>PRESS RELEASE</w:t>
      </w:r>
    </w:p>
    <w:p w14:paraId="6BAAB2A7" w14:textId="30A6211C" w:rsidR="00B70F1A" w:rsidRPr="00093F38" w:rsidRDefault="009A6E5D" w:rsidP="00B70F1A">
      <w:pPr>
        <w:pStyle w:val="AKAPIT"/>
        <w:jc w:val="right"/>
        <w:rPr>
          <w:lang w:val="en-GB"/>
        </w:rPr>
      </w:pPr>
      <w:r w:rsidRPr="00093F38">
        <w:rPr>
          <w:lang w:val="en-GB"/>
        </w:rPr>
        <w:t>Warsaw</w:t>
      </w:r>
      <w:r w:rsidR="00B70F1A" w:rsidRPr="00093F38">
        <w:rPr>
          <w:lang w:val="en-GB"/>
        </w:rPr>
        <w:t xml:space="preserve">, </w:t>
      </w:r>
      <w:r w:rsidR="00EF76AD" w:rsidRPr="00093F38">
        <w:rPr>
          <w:lang w:val="en-GB"/>
        </w:rPr>
        <w:t>25</w:t>
      </w:r>
      <w:r w:rsidR="00B70F1A" w:rsidRPr="00093F38">
        <w:rPr>
          <w:lang w:val="en-GB"/>
        </w:rPr>
        <w:t>.</w:t>
      </w:r>
      <w:r w:rsidR="002E64FA" w:rsidRPr="00093F38">
        <w:rPr>
          <w:lang w:val="en-GB"/>
        </w:rPr>
        <w:t>0</w:t>
      </w:r>
      <w:r w:rsidR="0072563D" w:rsidRPr="00093F38">
        <w:rPr>
          <w:lang w:val="en-GB"/>
        </w:rPr>
        <w:t>3</w:t>
      </w:r>
      <w:r w:rsidR="00B70F1A" w:rsidRPr="00093F38">
        <w:rPr>
          <w:lang w:val="en-GB"/>
        </w:rPr>
        <w:t>.202</w:t>
      </w:r>
      <w:r w:rsidR="002E64FA" w:rsidRPr="00093F38">
        <w:rPr>
          <w:lang w:val="en-GB"/>
        </w:rPr>
        <w:t>6</w:t>
      </w:r>
      <w:r w:rsidR="00B70F1A" w:rsidRPr="00093F38">
        <w:rPr>
          <w:lang w:val="en-GB"/>
        </w:rPr>
        <w:t xml:space="preserve"> r.</w:t>
      </w:r>
    </w:p>
    <w:p w14:paraId="32DE2CBD" w14:textId="77777777" w:rsidR="00F324BB" w:rsidRPr="00093F38" w:rsidRDefault="00F324BB" w:rsidP="00F60728">
      <w:pPr>
        <w:pStyle w:val="TYTU"/>
        <w:spacing w:line="280" w:lineRule="atLeast"/>
        <w:jc w:val="right"/>
        <w:rPr>
          <w:rFonts w:ascii="Pretty SemiBold" w:hAnsi="Pretty SemiBold" w:cs="Pretty Bold"/>
          <w:b/>
          <w:bCs/>
          <w:sz w:val="24"/>
          <w:szCs w:val="24"/>
          <w:lang w:val="en-GB"/>
        </w:rPr>
      </w:pPr>
    </w:p>
    <w:p w14:paraId="44A1587A" w14:textId="74C36DEC" w:rsidR="00FD2DD1" w:rsidRPr="00093F38" w:rsidRDefault="00093F38" w:rsidP="002E64FA">
      <w:pPr>
        <w:jc w:val="center"/>
        <w:rPr>
          <w:rFonts w:ascii="Pretty SemiBold" w:hAnsi="Pretty SemiBold"/>
          <w:b/>
          <w:bCs/>
          <w:sz w:val="28"/>
          <w:szCs w:val="28"/>
          <w:lang w:val="en-GB"/>
        </w:rPr>
      </w:pPr>
      <w:r w:rsidRPr="00093F38">
        <w:rPr>
          <w:rFonts w:ascii="Pretty SemiBold" w:hAnsi="Pretty SemiBold"/>
          <w:b/>
          <w:bCs/>
          <w:sz w:val="28"/>
          <w:szCs w:val="28"/>
          <w:lang w:val="en-GB"/>
        </w:rPr>
        <w:t>Change in the Position of President of the Management Board at Archicom</w:t>
      </w:r>
    </w:p>
    <w:p w14:paraId="680EF323" w14:textId="1AD8876F" w:rsidR="00812C07" w:rsidRPr="00093F38" w:rsidRDefault="00093F38" w:rsidP="00093F38">
      <w:pPr>
        <w:tabs>
          <w:tab w:val="left" w:pos="1457"/>
        </w:tabs>
        <w:rPr>
          <w:b/>
          <w:bCs/>
          <w:sz w:val="22"/>
          <w:szCs w:val="22"/>
          <w:lang w:val="en-GB"/>
        </w:rPr>
      </w:pPr>
      <w:r w:rsidRPr="00093F38">
        <w:rPr>
          <w:b/>
          <w:bCs/>
          <w:sz w:val="22"/>
          <w:szCs w:val="22"/>
          <w:lang w:val="en-GB"/>
        </w:rPr>
        <w:tab/>
      </w:r>
    </w:p>
    <w:p w14:paraId="5D289292" w14:textId="22C227B8" w:rsidR="0031119F" w:rsidRPr="00AE0900" w:rsidRDefault="00AE0900" w:rsidP="002E64FA">
      <w:pPr>
        <w:rPr>
          <w:b/>
          <w:bCs/>
          <w:sz w:val="22"/>
          <w:szCs w:val="22"/>
          <w:lang w:val="en-GB"/>
        </w:rPr>
      </w:pPr>
      <w:r w:rsidRPr="00AE0900">
        <w:rPr>
          <w:b/>
          <w:bCs/>
          <w:sz w:val="22"/>
          <w:szCs w:val="22"/>
          <w:lang w:val="en-GB"/>
        </w:rPr>
        <w:t>Archicom, residential developer that belongs to Echo Group, announces a change in the position of President of the Management Board and confirms the Company’s strategic direction.</w:t>
      </w:r>
    </w:p>
    <w:p w14:paraId="55F1514F" w14:textId="77777777" w:rsidR="0031119F" w:rsidRPr="00AE0900" w:rsidRDefault="0031119F" w:rsidP="003C3378">
      <w:pPr>
        <w:rPr>
          <w:sz w:val="22"/>
          <w:szCs w:val="22"/>
          <w:lang w:val="en-GB"/>
        </w:rPr>
      </w:pPr>
    </w:p>
    <w:p w14:paraId="03AA2C0E" w14:textId="12D7DD7D" w:rsidR="003C3378" w:rsidRPr="000272A9" w:rsidRDefault="000272A9" w:rsidP="003C3378">
      <w:pPr>
        <w:rPr>
          <w:sz w:val="22"/>
          <w:szCs w:val="22"/>
          <w:lang w:val="en-GB"/>
        </w:rPr>
      </w:pPr>
      <w:r w:rsidRPr="000272A9">
        <w:rPr>
          <w:sz w:val="22"/>
          <w:szCs w:val="22"/>
          <w:lang w:val="en-GB"/>
        </w:rPr>
        <w:t>As of 25 March 2026, Waldemar Olbryk has stepped down from the role of President of the Management Board. In recent years, he played a key role in the Company’s transformation, leading its evolution from a local developer into a nationwide market leader.</w:t>
      </w:r>
    </w:p>
    <w:p w14:paraId="52B98E2E" w14:textId="5C1EE632" w:rsidR="009C3805" w:rsidRPr="000272A9" w:rsidRDefault="009C3805" w:rsidP="003C3378">
      <w:pPr>
        <w:rPr>
          <w:sz w:val="22"/>
          <w:szCs w:val="22"/>
          <w:lang w:val="en-GB"/>
        </w:rPr>
      </w:pPr>
    </w:p>
    <w:p w14:paraId="1854FBC3" w14:textId="6CD0C972" w:rsidR="00BD7D97" w:rsidRPr="00C91F7E" w:rsidRDefault="00C91F7E" w:rsidP="003C3378">
      <w:pPr>
        <w:rPr>
          <w:sz w:val="22"/>
          <w:szCs w:val="22"/>
          <w:lang w:val="en-GB"/>
        </w:rPr>
      </w:pPr>
      <w:r w:rsidRPr="00C91F7E">
        <w:rPr>
          <w:sz w:val="22"/>
          <w:szCs w:val="22"/>
          <w:lang w:val="en-GB"/>
        </w:rPr>
        <w:t>The leadership change reflects the Company’s transition into a new stage of development, focused on enhancing efficiency, optimizing operations, and maximizing business performance.</w:t>
      </w:r>
    </w:p>
    <w:p w14:paraId="7435C1C9" w14:textId="77777777" w:rsidR="003C3378" w:rsidRPr="00C91F7E" w:rsidRDefault="003C3378" w:rsidP="003C3378">
      <w:pPr>
        <w:rPr>
          <w:sz w:val="22"/>
          <w:szCs w:val="22"/>
          <w:lang w:val="en-GB"/>
        </w:rPr>
      </w:pPr>
    </w:p>
    <w:p w14:paraId="798B2BE1" w14:textId="759D14C6" w:rsidR="00F172F3" w:rsidRPr="000077F9" w:rsidRDefault="000077F9" w:rsidP="002E64FA">
      <w:pPr>
        <w:rPr>
          <w:sz w:val="22"/>
          <w:szCs w:val="22"/>
          <w:lang w:val="en-GB"/>
        </w:rPr>
      </w:pPr>
      <w:r w:rsidRPr="000077F9">
        <w:rPr>
          <w:sz w:val="22"/>
          <w:szCs w:val="22"/>
          <w:lang w:val="en-GB"/>
        </w:rPr>
        <w:t>“</w:t>
      </w:r>
      <w:r w:rsidRPr="000077F9">
        <w:rPr>
          <w:i/>
          <w:iCs/>
          <w:sz w:val="22"/>
          <w:szCs w:val="22"/>
          <w:lang w:val="en-GB"/>
        </w:rPr>
        <w:t>Waldemar Olbryk has done a great work in consolidating our organization and strengthening its position nationwide across Poland. Thanks to his leadership, Archicom is in a completely different place today than it was just a few years ago. We are now entering a new chapter, in which we will focus on leveraging this position to build even bigger scale, supported by strong sales performance in line with the profitable growth strategy</w:t>
      </w:r>
      <w:r w:rsidRPr="000077F9">
        <w:rPr>
          <w:sz w:val="22"/>
          <w:szCs w:val="22"/>
          <w:lang w:val="en-GB"/>
        </w:rPr>
        <w:t xml:space="preserve">,” said </w:t>
      </w:r>
      <w:r w:rsidRPr="000077F9">
        <w:rPr>
          <w:b/>
          <w:bCs/>
          <w:sz w:val="22"/>
          <w:szCs w:val="22"/>
          <w:lang w:val="en-GB"/>
        </w:rPr>
        <w:t>Nicklas Lindberg, Chairman of the Supervisory Board at Archicom and CEO of Echo Group</w:t>
      </w:r>
      <w:r w:rsidRPr="000077F9">
        <w:rPr>
          <w:sz w:val="22"/>
          <w:szCs w:val="22"/>
          <w:lang w:val="en-GB"/>
        </w:rPr>
        <w:t>.</w:t>
      </w:r>
    </w:p>
    <w:p w14:paraId="67E1956F" w14:textId="4FCB0F34" w:rsidR="0093169F" w:rsidRPr="000077F9" w:rsidRDefault="0093169F" w:rsidP="0093169F">
      <w:pPr>
        <w:rPr>
          <w:sz w:val="22"/>
          <w:szCs w:val="22"/>
          <w:lang w:val="en-GB"/>
        </w:rPr>
      </w:pPr>
    </w:p>
    <w:p w14:paraId="1F330178" w14:textId="617D4F56" w:rsidR="00463AF7" w:rsidRPr="000A4B1A" w:rsidRDefault="000A4B1A" w:rsidP="0093169F">
      <w:pPr>
        <w:rPr>
          <w:sz w:val="22"/>
          <w:szCs w:val="22"/>
          <w:lang w:val="en-GB"/>
        </w:rPr>
      </w:pPr>
      <w:r w:rsidRPr="000A4B1A">
        <w:rPr>
          <w:i/>
          <w:iCs/>
          <w:sz w:val="22"/>
          <w:szCs w:val="22"/>
          <w:lang w:val="en-GB"/>
        </w:rPr>
        <w:t xml:space="preserve">“I would like to express my sincere gratitude to everyone who has been part of this journey and whose support helped guide the Company through an important phase of transformation. What we have achieved together is more than growth — it represents a clear step toward greater organizational maturity. Today, Archicom is better prepared not only for current challenges, but also for the ambitious goals ahead,” </w:t>
      </w:r>
      <w:r w:rsidRPr="000A4B1A">
        <w:rPr>
          <w:sz w:val="22"/>
          <w:szCs w:val="22"/>
          <w:lang w:val="en-GB"/>
        </w:rPr>
        <w:t>said</w:t>
      </w:r>
      <w:r w:rsidRPr="000A4B1A">
        <w:rPr>
          <w:b/>
          <w:bCs/>
          <w:sz w:val="22"/>
          <w:szCs w:val="22"/>
          <w:lang w:val="en-GB"/>
        </w:rPr>
        <w:t xml:space="preserve"> Waldemar Olbryk</w:t>
      </w:r>
      <w:r w:rsidRPr="000A4B1A">
        <w:rPr>
          <w:i/>
          <w:iCs/>
          <w:sz w:val="22"/>
          <w:szCs w:val="22"/>
          <w:lang w:val="en-GB"/>
        </w:rPr>
        <w:t>.</w:t>
      </w:r>
    </w:p>
    <w:p w14:paraId="5D471F5D" w14:textId="38AD8B05" w:rsidR="00795345" w:rsidRPr="000A4B1A" w:rsidRDefault="00795345" w:rsidP="0093169F">
      <w:pPr>
        <w:rPr>
          <w:sz w:val="22"/>
          <w:szCs w:val="22"/>
          <w:lang w:val="en-GB"/>
        </w:rPr>
      </w:pPr>
    </w:p>
    <w:p w14:paraId="43CFB48C" w14:textId="3B8BEA6C" w:rsidR="00B81378" w:rsidRPr="009A1C66" w:rsidRDefault="009A1C66" w:rsidP="00B81378">
      <w:pPr>
        <w:rPr>
          <w:sz w:val="22"/>
          <w:szCs w:val="22"/>
          <w:lang w:val="en-GB"/>
        </w:rPr>
      </w:pPr>
      <w:r w:rsidRPr="009A1C66">
        <w:rPr>
          <w:sz w:val="22"/>
          <w:szCs w:val="22"/>
          <w:lang w:val="en-GB"/>
        </w:rPr>
        <w:t xml:space="preserve">Dawid Wrona, who has been a part of </w:t>
      </w:r>
      <w:proofErr w:type="spellStart"/>
      <w:r w:rsidRPr="009A1C66">
        <w:rPr>
          <w:sz w:val="22"/>
          <w:szCs w:val="22"/>
          <w:lang w:val="en-GB"/>
        </w:rPr>
        <w:t>Archicom’s</w:t>
      </w:r>
      <w:proofErr w:type="spellEnd"/>
      <w:r w:rsidRPr="009A1C66">
        <w:rPr>
          <w:sz w:val="22"/>
          <w:szCs w:val="22"/>
          <w:lang w:val="en-GB"/>
        </w:rPr>
        <w:t xml:space="preserve"> transformation from the beginning, will assume the role of President of the Management Board and will be responsible for executing the Company’s strategy, with a particular focus on increasing operational and financial performance. Dawid has 25 years of experience in the real estate development industry, gained across all market segments. He has been associated with the Echo Group since 2016. In 2022, he assumed the position of Management Board Member at Archicom S.A., where he is responsible for all residential projects, developing areas related to sales, marketing, and customer service.</w:t>
      </w:r>
    </w:p>
    <w:p w14:paraId="590388ED" w14:textId="77777777" w:rsidR="00463AF7" w:rsidRPr="009A1C66" w:rsidRDefault="00463AF7" w:rsidP="00B81378">
      <w:pPr>
        <w:rPr>
          <w:sz w:val="22"/>
          <w:szCs w:val="22"/>
          <w:lang w:val="en-GB"/>
        </w:rPr>
      </w:pPr>
    </w:p>
    <w:p w14:paraId="1E361747" w14:textId="1972522D" w:rsidR="00463AF7" w:rsidRPr="00290517" w:rsidRDefault="00290517" w:rsidP="00463AF7">
      <w:pPr>
        <w:rPr>
          <w:sz w:val="22"/>
          <w:szCs w:val="22"/>
          <w:lang w:val="en-GB"/>
        </w:rPr>
      </w:pPr>
      <w:r w:rsidRPr="00290517">
        <w:rPr>
          <w:sz w:val="22"/>
          <w:szCs w:val="22"/>
          <w:lang w:val="en-GB"/>
        </w:rPr>
        <w:t>“</w:t>
      </w:r>
      <w:r w:rsidRPr="00290517">
        <w:rPr>
          <w:i/>
          <w:iCs/>
          <w:sz w:val="22"/>
          <w:szCs w:val="22"/>
          <w:lang w:val="en-GB"/>
        </w:rPr>
        <w:t>We are entering the next phase of development — one focused on efficiency, profitability, and further strengthening our market position. The foundations built over recent years give us a very strong platform for continued growth</w:t>
      </w:r>
      <w:r w:rsidRPr="00290517">
        <w:rPr>
          <w:sz w:val="22"/>
          <w:szCs w:val="22"/>
          <w:lang w:val="en-GB"/>
        </w:rPr>
        <w:t xml:space="preserve">,” said </w:t>
      </w:r>
      <w:r w:rsidRPr="00290517">
        <w:rPr>
          <w:b/>
          <w:bCs/>
          <w:sz w:val="22"/>
          <w:szCs w:val="22"/>
          <w:lang w:val="en-GB"/>
        </w:rPr>
        <w:t>Dawid Wrona</w:t>
      </w:r>
      <w:r w:rsidRPr="00290517">
        <w:rPr>
          <w:sz w:val="22"/>
          <w:szCs w:val="22"/>
          <w:lang w:val="en-GB"/>
        </w:rPr>
        <w:t>.</w:t>
      </w:r>
    </w:p>
    <w:p w14:paraId="1C27BC63" w14:textId="77777777" w:rsidR="00463AF7" w:rsidRPr="00290517" w:rsidRDefault="00463AF7" w:rsidP="00463AF7">
      <w:pPr>
        <w:rPr>
          <w:sz w:val="22"/>
          <w:szCs w:val="22"/>
          <w:lang w:val="en-GB"/>
        </w:rPr>
      </w:pPr>
    </w:p>
    <w:p w14:paraId="20094202" w14:textId="23F5156C" w:rsidR="00463AF7" w:rsidRPr="00B51D90" w:rsidRDefault="00B51D90" w:rsidP="00463AF7">
      <w:pPr>
        <w:rPr>
          <w:sz w:val="22"/>
          <w:szCs w:val="22"/>
          <w:lang w:val="en-GB"/>
        </w:rPr>
      </w:pPr>
      <w:r w:rsidRPr="00B51D90">
        <w:rPr>
          <w:sz w:val="22"/>
          <w:szCs w:val="22"/>
          <w:lang w:val="en-GB"/>
        </w:rPr>
        <w:t>Archicom, a developer that is part of the Echo Group, closed 2025 with record sales of 2,847 residential units, representing a 30% year-on-year increase and achieving its annual target despite a market slowdown. At the same time, the Group handed over 2,138 units to customers, nearly doubling the previous year’s result and reaching the highest level of completions in its history.</w:t>
      </w:r>
    </w:p>
    <w:p w14:paraId="4393EE32" w14:textId="77777777" w:rsidR="00FA00AF" w:rsidRDefault="00FA00AF" w:rsidP="00962611">
      <w:pPr>
        <w:rPr>
          <w:lang w:val="en-GB"/>
        </w:rPr>
      </w:pPr>
    </w:p>
    <w:p w14:paraId="201B8B67" w14:textId="77777777" w:rsidR="00085901" w:rsidRPr="00B51D90" w:rsidRDefault="00085901" w:rsidP="00962611">
      <w:pPr>
        <w:rPr>
          <w:lang w:val="en-GB"/>
        </w:rPr>
      </w:pPr>
    </w:p>
    <w:p w14:paraId="4BC1D2BE" w14:textId="77777777" w:rsidR="00085901" w:rsidRPr="009970DC" w:rsidRDefault="00085901" w:rsidP="00085901">
      <w:pPr>
        <w:rPr>
          <w:b/>
          <w:bCs/>
          <w:sz w:val="18"/>
          <w:szCs w:val="18"/>
          <w:lang w:val="en-GB"/>
        </w:rPr>
      </w:pPr>
      <w:r w:rsidRPr="009970DC">
        <w:rPr>
          <w:b/>
          <w:bCs/>
          <w:sz w:val="18"/>
          <w:szCs w:val="18"/>
          <w:lang w:val="en-GB"/>
        </w:rPr>
        <w:t>ABOUT ARCHICOM</w:t>
      </w:r>
    </w:p>
    <w:p w14:paraId="65BE9FB5" w14:textId="77777777" w:rsidR="00085901" w:rsidRPr="009970DC" w:rsidRDefault="00085901" w:rsidP="00085901">
      <w:pPr>
        <w:rPr>
          <w:sz w:val="18"/>
          <w:szCs w:val="18"/>
          <w:lang w:val="en-GB"/>
        </w:rPr>
      </w:pPr>
    </w:p>
    <w:p w14:paraId="5D01D70B" w14:textId="77777777" w:rsidR="00085901" w:rsidRPr="009970DC" w:rsidRDefault="00085901" w:rsidP="00085901">
      <w:pPr>
        <w:rPr>
          <w:sz w:val="18"/>
          <w:szCs w:val="18"/>
          <w:lang w:val="en-GB"/>
        </w:rPr>
      </w:pPr>
      <w:r w:rsidRPr="009970DC">
        <w:rPr>
          <w:sz w:val="18"/>
          <w:szCs w:val="18"/>
          <w:lang w:val="en-GB"/>
        </w:rPr>
        <w:t xml:space="preserve">Archicom is one of the largest and longest-operating residential developers in Poland, listed on the Warsaw Stock Exchange. The company has over 40 years of experience, with roots in a Wrocław-based design studio that placed people and their needs at the </w:t>
      </w:r>
      <w:proofErr w:type="spellStart"/>
      <w:r w:rsidRPr="009970DC">
        <w:rPr>
          <w:sz w:val="18"/>
          <w:szCs w:val="18"/>
          <w:lang w:val="en-GB"/>
        </w:rPr>
        <w:t>center</w:t>
      </w:r>
      <w:proofErr w:type="spellEnd"/>
      <w:r w:rsidRPr="009970DC">
        <w:rPr>
          <w:sz w:val="18"/>
          <w:szCs w:val="18"/>
          <w:lang w:val="en-GB"/>
        </w:rPr>
        <w:t xml:space="preserve"> of its approach.</w:t>
      </w:r>
    </w:p>
    <w:p w14:paraId="2AA3973D" w14:textId="77777777" w:rsidR="00085901" w:rsidRPr="009970DC" w:rsidRDefault="00085901" w:rsidP="00085901">
      <w:pPr>
        <w:rPr>
          <w:sz w:val="18"/>
          <w:szCs w:val="18"/>
          <w:lang w:val="en-GB"/>
        </w:rPr>
      </w:pPr>
    </w:p>
    <w:p w14:paraId="60EDDB9F" w14:textId="77777777" w:rsidR="00085901" w:rsidRPr="009970DC" w:rsidRDefault="00085901" w:rsidP="00085901">
      <w:pPr>
        <w:rPr>
          <w:sz w:val="18"/>
          <w:szCs w:val="18"/>
          <w:lang w:val="en-GB"/>
        </w:rPr>
      </w:pPr>
      <w:r w:rsidRPr="009970DC">
        <w:rPr>
          <w:sz w:val="18"/>
          <w:szCs w:val="18"/>
          <w:lang w:val="en-GB"/>
        </w:rPr>
        <w:t xml:space="preserve">Since 2021, Archicom has been part of the Echo Group – the largest development group in Poland. Following the contribution of Echo Investment’s residential segment in 2023, the brand expanded its nationwide presence, extending its operations to Warsaw, </w:t>
      </w:r>
      <w:proofErr w:type="spellStart"/>
      <w:r w:rsidRPr="009970DC">
        <w:rPr>
          <w:sz w:val="18"/>
          <w:szCs w:val="18"/>
          <w:lang w:val="en-GB"/>
        </w:rPr>
        <w:t>Łódź</w:t>
      </w:r>
      <w:proofErr w:type="spellEnd"/>
      <w:r w:rsidRPr="009970DC">
        <w:rPr>
          <w:sz w:val="18"/>
          <w:szCs w:val="18"/>
          <w:lang w:val="en-GB"/>
        </w:rPr>
        <w:t xml:space="preserve">, </w:t>
      </w:r>
      <w:proofErr w:type="spellStart"/>
      <w:r w:rsidRPr="009970DC">
        <w:rPr>
          <w:sz w:val="18"/>
          <w:szCs w:val="18"/>
          <w:lang w:val="en-GB"/>
        </w:rPr>
        <w:t>Poznań</w:t>
      </w:r>
      <w:proofErr w:type="spellEnd"/>
      <w:r w:rsidRPr="009970DC">
        <w:rPr>
          <w:sz w:val="18"/>
          <w:szCs w:val="18"/>
          <w:lang w:val="en-GB"/>
        </w:rPr>
        <w:t>, Kraków, and, since 2024, also Katowice.</w:t>
      </w:r>
    </w:p>
    <w:p w14:paraId="200F4226" w14:textId="77777777" w:rsidR="00085901" w:rsidRPr="009970DC" w:rsidRDefault="00085901" w:rsidP="00085901">
      <w:pPr>
        <w:rPr>
          <w:sz w:val="18"/>
          <w:szCs w:val="18"/>
          <w:lang w:val="en-GB"/>
        </w:rPr>
      </w:pPr>
    </w:p>
    <w:p w14:paraId="0469680D" w14:textId="77777777" w:rsidR="00085901" w:rsidRPr="009970DC" w:rsidRDefault="00085901" w:rsidP="00085901">
      <w:pPr>
        <w:rPr>
          <w:sz w:val="18"/>
          <w:szCs w:val="18"/>
          <w:lang w:val="en-GB"/>
        </w:rPr>
      </w:pPr>
      <w:r w:rsidRPr="009970DC">
        <w:rPr>
          <w:sz w:val="18"/>
          <w:szCs w:val="18"/>
          <w:lang w:val="en-GB"/>
        </w:rPr>
        <w:t>Archicom has delivered over 220 residential projects, many of them city-forming developments inspired by the concept of 15-minute cities. The company creates sustainable and functional living environments by combining urban planning, engineering, and social expertise.</w:t>
      </w:r>
    </w:p>
    <w:p w14:paraId="5AC96FB2" w14:textId="77777777" w:rsidR="00085901" w:rsidRPr="009970DC" w:rsidRDefault="00085901" w:rsidP="00085901">
      <w:pPr>
        <w:rPr>
          <w:sz w:val="18"/>
          <w:szCs w:val="18"/>
          <w:lang w:val="en-GB"/>
        </w:rPr>
      </w:pPr>
    </w:p>
    <w:p w14:paraId="7CCEE99C" w14:textId="77777777" w:rsidR="00085901" w:rsidRPr="009970DC" w:rsidRDefault="00085901" w:rsidP="00085901">
      <w:pPr>
        <w:rPr>
          <w:sz w:val="18"/>
          <w:szCs w:val="18"/>
          <w:lang w:val="en-GB"/>
        </w:rPr>
      </w:pPr>
      <w:r w:rsidRPr="009970DC">
        <w:rPr>
          <w:sz w:val="18"/>
          <w:szCs w:val="18"/>
          <w:lang w:val="en-GB"/>
        </w:rPr>
        <w:t xml:space="preserve">Archicom has also received international recognition – in 2025, it won two prestigious awards at MIPIM in Cannes for the </w:t>
      </w:r>
      <w:proofErr w:type="spellStart"/>
      <w:r w:rsidRPr="009970DC">
        <w:rPr>
          <w:sz w:val="18"/>
          <w:szCs w:val="18"/>
          <w:lang w:val="en-GB"/>
        </w:rPr>
        <w:t>Fuzja</w:t>
      </w:r>
      <w:proofErr w:type="spellEnd"/>
      <w:r w:rsidRPr="009970DC">
        <w:rPr>
          <w:sz w:val="18"/>
          <w:szCs w:val="18"/>
          <w:lang w:val="en-GB"/>
        </w:rPr>
        <w:t xml:space="preserve"> project in </w:t>
      </w:r>
      <w:proofErr w:type="spellStart"/>
      <w:r w:rsidRPr="009970DC">
        <w:rPr>
          <w:sz w:val="18"/>
          <w:szCs w:val="18"/>
          <w:lang w:val="en-GB"/>
        </w:rPr>
        <w:t>Łódź</w:t>
      </w:r>
      <w:proofErr w:type="spellEnd"/>
      <w:r w:rsidRPr="009970DC">
        <w:rPr>
          <w:sz w:val="18"/>
          <w:szCs w:val="18"/>
          <w:lang w:val="en-GB"/>
        </w:rPr>
        <w:t>: the main award in the Best Urban Regeneration category and a Special Jury Award.</w:t>
      </w:r>
    </w:p>
    <w:p w14:paraId="28E4FFBB" w14:textId="77777777" w:rsidR="00085901" w:rsidRPr="009970DC" w:rsidRDefault="00085901" w:rsidP="00085901">
      <w:pPr>
        <w:rPr>
          <w:sz w:val="18"/>
          <w:szCs w:val="18"/>
          <w:lang w:val="en-GB"/>
        </w:rPr>
      </w:pPr>
    </w:p>
    <w:p w14:paraId="2B4EB904" w14:textId="74337EB9" w:rsidR="00722187" w:rsidRPr="009970DC" w:rsidRDefault="00085901" w:rsidP="00085901">
      <w:pPr>
        <w:rPr>
          <w:sz w:val="18"/>
          <w:szCs w:val="18"/>
          <w:lang w:val="en-GB"/>
        </w:rPr>
      </w:pPr>
      <w:r w:rsidRPr="009970DC">
        <w:rPr>
          <w:sz w:val="18"/>
          <w:szCs w:val="18"/>
          <w:lang w:val="en-GB"/>
        </w:rPr>
        <w:t>As an innovative developer, Archicom continuously tests new solutions, optimizes processes, and redefines its role as a co-creator of future cities – sustainable and designed for quality living.</w:t>
      </w:r>
    </w:p>
    <w:p w14:paraId="56DBC4D4" w14:textId="77777777" w:rsidR="00722187" w:rsidRDefault="00722187" w:rsidP="00E657BB">
      <w:pPr>
        <w:pStyle w:val="BACKGROUNDER"/>
        <w:rPr>
          <w:lang w:val="en-GB"/>
        </w:rPr>
      </w:pPr>
    </w:p>
    <w:p w14:paraId="4829CDB5" w14:textId="77777777" w:rsidR="009970DC" w:rsidRPr="009970DC" w:rsidRDefault="009970DC" w:rsidP="00E657BB">
      <w:pPr>
        <w:pStyle w:val="BACKGROUNDER"/>
      </w:pPr>
    </w:p>
    <w:sectPr w:rsidR="009970DC" w:rsidRPr="009970DC" w:rsidSect="00543799">
      <w:headerReference w:type="default" r:id="rId7"/>
      <w:footerReference w:type="even" r:id="rId8"/>
      <w:footerReference w:type="default" r:id="rId9"/>
      <w:pgSz w:w="11906" w:h="16838"/>
      <w:pgMar w:top="3289" w:right="3402" w:bottom="2041" w:left="709" w:header="567"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1B61B" w14:textId="77777777" w:rsidR="00364883" w:rsidRDefault="00364883" w:rsidP="0051173F">
      <w:r>
        <w:separator/>
      </w:r>
    </w:p>
    <w:p w14:paraId="55D3CF6C" w14:textId="77777777" w:rsidR="00364883" w:rsidRDefault="00364883" w:rsidP="0051173F"/>
    <w:p w14:paraId="39C9431E" w14:textId="77777777" w:rsidR="00364883" w:rsidRDefault="00364883" w:rsidP="0051173F"/>
  </w:endnote>
  <w:endnote w:type="continuationSeparator" w:id="0">
    <w:p w14:paraId="7536A083" w14:textId="77777777" w:rsidR="00364883" w:rsidRDefault="00364883" w:rsidP="0051173F">
      <w:r>
        <w:continuationSeparator/>
      </w:r>
    </w:p>
    <w:p w14:paraId="4BB8B31B" w14:textId="77777777" w:rsidR="00364883" w:rsidRDefault="00364883" w:rsidP="0051173F"/>
    <w:p w14:paraId="07BBF3D8" w14:textId="77777777" w:rsidR="00364883" w:rsidRDefault="00364883" w:rsidP="00511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Pretty">
    <w:altName w:val="Calibri"/>
    <w:panose1 w:val="00000000000000000000"/>
    <w:charset w:val="00"/>
    <w:family w:val="modern"/>
    <w:notTrueType/>
    <w:pitch w:val="variable"/>
    <w:sig w:usb0="A000006F" w:usb1="0000206B" w:usb2="00000000" w:usb3="00000000" w:csb0="00000093" w:csb1="00000000"/>
  </w:font>
  <w:font w:name="Pretty Bold">
    <w:altName w:val="Calibri"/>
    <w:panose1 w:val="00000000000000000000"/>
    <w:charset w:val="00"/>
    <w:family w:val="modern"/>
    <w:notTrueType/>
    <w:pitch w:val="variable"/>
    <w:sig w:usb0="A000006F" w:usb1="0000206B" w:usb2="00000000" w:usb3="00000000" w:csb0="00000093" w:csb1="00000000"/>
  </w:font>
  <w:font w:name="Helvetica Neue">
    <w:panose1 w:val="00000000000000000000"/>
    <w:charset w:val="00"/>
    <w:family w:val="roman"/>
    <w:notTrueType/>
    <w:pitch w:val="default"/>
  </w:font>
  <w:font w:name="PrettyVar-Regular">
    <w:altName w:val="Calibri"/>
    <w:panose1 w:val="00000000000000000000"/>
    <w:charset w:val="4D"/>
    <w:family w:val="auto"/>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 w:name="Pretty-Regular">
    <w:altName w:val="Calibri"/>
    <w:charset w:val="4D"/>
    <w:family w:val="auto"/>
    <w:pitch w:val="default"/>
    <w:sig w:usb0="00000003" w:usb1="00000000" w:usb2="00000000" w:usb3="00000000" w:csb0="00000001" w:csb1="00000000"/>
  </w:font>
  <w:font w:name="Pretty SemiBold">
    <w:altName w:val="Calibri"/>
    <w:panose1 w:val="00000000000000000000"/>
    <w:charset w:val="00"/>
    <w:family w:val="modern"/>
    <w:notTrueType/>
    <w:pitch w:val="variable"/>
    <w:sig w:usb0="A000006F" w:usb1="0000206B" w:usb2="00000000" w:usb3="00000000" w:csb0="00000093" w:csb1="00000000"/>
  </w:font>
  <w:font w:name="Pretty-Semi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etty-Bold">
    <w:altName w:val="Calibri"/>
    <w:panose1 w:val="00000000000000000000"/>
    <w:charset w:val="00"/>
    <w:family w:val="auto"/>
    <w:notTrueType/>
    <w:pitch w:val="variable"/>
    <w:sig w:usb0="A000006F" w:usb1="0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38113561"/>
      <w:docPartObj>
        <w:docPartGallery w:val="Page Numbers (Bottom of Page)"/>
        <w:docPartUnique/>
      </w:docPartObj>
    </w:sdtPr>
    <w:sdtEndPr>
      <w:rPr>
        <w:rStyle w:val="Numerstrony"/>
      </w:rPr>
    </w:sdtEndPr>
    <w:sdtContent>
      <w:p w14:paraId="540252DF" w14:textId="77777777" w:rsidR="00310C4B" w:rsidRDefault="00310C4B">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8322A92" w14:textId="77777777" w:rsidR="003249F3" w:rsidRDefault="003249F3" w:rsidP="00310C4B">
    <w:pPr>
      <w:ind w:right="360"/>
      <w:rPr>
        <w:rStyle w:val="Numerstrony"/>
      </w:rPr>
    </w:pPr>
  </w:p>
  <w:p w14:paraId="37982304" w14:textId="77777777" w:rsidR="003249F3" w:rsidRDefault="003249F3" w:rsidP="0051173F"/>
  <w:p w14:paraId="62843395" w14:textId="77777777" w:rsidR="00094518" w:rsidRDefault="00094518" w:rsidP="0051173F"/>
  <w:p w14:paraId="04BBC0E3" w14:textId="77777777" w:rsidR="00094518" w:rsidRDefault="00094518" w:rsidP="005117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754AE" w14:textId="3ECB3F79" w:rsidR="003249F3" w:rsidRPr="003249F3" w:rsidRDefault="006C30C4" w:rsidP="00310C4B">
    <w:pPr>
      <w:ind w:right="360"/>
      <w:rPr>
        <w:rStyle w:val="Numerstrony"/>
      </w:rPr>
    </w:pPr>
    <w:r>
      <w:rPr>
        <w:noProof/>
      </w:rPr>
      <mc:AlternateContent>
        <mc:Choice Requires="wps">
          <w:drawing>
            <wp:anchor distT="0" distB="0" distL="114300" distR="114300" simplePos="0" relativeHeight="251658242" behindDoc="0" locked="0" layoutInCell="1" allowOverlap="1" wp14:anchorId="28EFF7F7" wp14:editId="70B4055D">
              <wp:simplePos x="0" y="0"/>
              <wp:positionH relativeFrom="column">
                <wp:posOffset>5360882</wp:posOffset>
              </wp:positionH>
              <wp:positionV relativeFrom="paragraph">
                <wp:posOffset>150495</wp:posOffset>
              </wp:positionV>
              <wp:extent cx="1325880" cy="628650"/>
              <wp:effectExtent l="0" t="0" r="0" b="0"/>
              <wp:wrapNone/>
              <wp:docPr id="1303441715" name="Pole tekstowe 6"/>
              <wp:cNvGraphicFramePr/>
              <a:graphic xmlns:a="http://schemas.openxmlformats.org/drawingml/2006/main">
                <a:graphicData uri="http://schemas.microsoft.com/office/word/2010/wordprocessingShape">
                  <wps:wsp>
                    <wps:cNvSpPr txBox="1"/>
                    <wps:spPr>
                      <a:xfrm>
                        <a:off x="0" y="0"/>
                        <a:ext cx="1325880" cy="628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747B943" w14:textId="77777777" w:rsidR="00543799" w:rsidRPr="009B3461" w:rsidRDefault="00543799" w:rsidP="006C30C4">
                          <w:pPr>
                            <w:pStyle w:val="bodyGillSans"/>
                            <w:jc w:val="right"/>
                            <w:rPr>
                              <w:rStyle w:val="bold"/>
                              <w:rFonts w:ascii="Pretty SemiBold" w:hAnsi="Pretty SemiBold" w:cs="Pretty-SemiBold"/>
                              <w:color w:val="0626A9"/>
                              <w:sz w:val="32"/>
                              <w:szCs w:val="32"/>
                            </w:rPr>
                          </w:pPr>
                          <w:r w:rsidRPr="009B3461">
                            <w:rPr>
                              <w:rStyle w:val="bold"/>
                              <w:rFonts w:ascii="Pretty SemiBold" w:hAnsi="Pretty SemiBold" w:cs="Pretty-SemiBold"/>
                              <w:color w:val="0626A9"/>
                              <w:sz w:val="32"/>
                              <w:szCs w:val="32"/>
                            </w:rPr>
                            <w:t>archicom.pl</w:t>
                          </w:r>
                        </w:p>
                        <w:p w14:paraId="5FEAF7FA" w14:textId="63FC7600" w:rsidR="003249F3" w:rsidRPr="0021229B" w:rsidRDefault="003249F3" w:rsidP="00543799">
                          <w:pPr>
                            <w:jc w:val="left"/>
                            <w:rPr>
                              <w:rFonts w:ascii="Pretty SemiBold" w:hAnsi="Pretty SemiBold"/>
                              <w:b/>
                              <w:bCs/>
                              <w:sz w:val="32"/>
                              <w:szCs w:val="32"/>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28EFF7F7" id="_x0000_t202" coordsize="21600,21600" o:spt="202" path="m,l,21600r21600,l21600,xe">
              <v:stroke joinstyle="miter"/>
              <v:path gradientshapeok="t" o:connecttype="rect"/>
            </v:shapetype>
            <v:shape id="Pole tekstowe 6" o:spid="_x0000_s1027" type="#_x0000_t202" style="position:absolute;left:0;text-align:left;margin-left:422.1pt;margin-top:11.85pt;width:104.4pt;height:4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" filled="f" stroked="f" strokeweight="1pt">
              <v:stroke miterlimit="4"/>
              <v:textbox style="mso-fit-shape-to-text:t" inset="4pt,4pt,4pt,4pt">
                <w:txbxContent>
                  <w:p w14:paraId="6747B943" w14:textId="77777777" w:rsidR="00543799" w:rsidRPr="009B3461" w:rsidRDefault="00543799" w:rsidP="006C30C4">
                    <w:pPr>
                      <w:pStyle w:val="bodyGillSans"/>
                      <w:jc w:val="right"/>
                      <w:rPr>
                        <w:rStyle w:val="bold"/>
                        <w:rFonts w:ascii="Pretty SemiBold" w:hAnsi="Pretty SemiBold" w:cs="Pretty-SemiBold"/>
                        <w:color w:val="0626A9"/>
                        <w:sz w:val="32"/>
                        <w:szCs w:val="32"/>
                      </w:rPr>
                    </w:pPr>
                    <w:r w:rsidRPr="009B3461">
                      <w:rPr>
                        <w:rStyle w:val="bold"/>
                        <w:rFonts w:ascii="Pretty SemiBold" w:hAnsi="Pretty SemiBold" w:cs="Pretty-SemiBold"/>
                        <w:color w:val="0626A9"/>
                        <w:sz w:val="32"/>
                        <w:szCs w:val="32"/>
                      </w:rPr>
                      <w:t>archicom.pl</w:t>
                    </w:r>
                  </w:p>
                  <w:p w14:paraId="5FEAF7FA" w14:textId="63FC7600" w:rsidR="003249F3" w:rsidRPr="0021229B" w:rsidRDefault="003249F3" w:rsidP="00543799">
                    <w:pPr>
                      <w:jc w:val="left"/>
                      <w:rPr>
                        <w:rFonts w:ascii="Pretty SemiBold" w:hAnsi="Pretty SemiBold"/>
                        <w:b/>
                        <w:bCs/>
                        <w:sz w:val="32"/>
                        <w:szCs w:val="32"/>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8ED53DF" wp14:editId="164EE086">
              <wp:simplePos x="0" y="0"/>
              <wp:positionH relativeFrom="column">
                <wp:posOffset>-45101</wp:posOffset>
              </wp:positionH>
              <wp:positionV relativeFrom="paragraph">
                <wp:posOffset>-128479</wp:posOffset>
              </wp:positionV>
              <wp:extent cx="5052076" cy="374650"/>
              <wp:effectExtent l="0" t="0" r="0" b="0"/>
              <wp:wrapNone/>
              <wp:docPr id="1067758926" name="Pole tekstowe 5"/>
              <wp:cNvGraphicFramePr/>
              <a:graphic xmlns:a="http://schemas.openxmlformats.org/drawingml/2006/main">
                <a:graphicData uri="http://schemas.microsoft.com/office/word/2010/wordprocessingShape">
                  <wps:wsp>
                    <wps:cNvSpPr txBox="1"/>
                    <wps:spPr>
                      <a:xfrm>
                        <a:off x="0" y="0"/>
                        <a:ext cx="5052076" cy="3746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674720E" w14:textId="77777777" w:rsidR="0054166F" w:rsidRPr="00F324BB" w:rsidRDefault="0054166F" w:rsidP="00C75DF3">
                          <w:pPr>
                            <w:pStyle w:val="ParagraphStyle1"/>
                            <w:spacing w:line="216" w:lineRule="auto"/>
                            <w:rPr>
                              <w:rFonts w:ascii="Pretty" w:hAnsi="Pretty"/>
                              <w:spacing w:val="-1"/>
                            </w:rPr>
                          </w:pPr>
                          <w:r w:rsidRPr="00F324BB">
                            <w:rPr>
                              <w:rFonts w:ascii="Pretty" w:hAnsi="Pretty"/>
                              <w:spacing w:val="-1"/>
                            </w:rPr>
                            <w:t xml:space="preserve">Archicom Spółka Akcyjna z siedzibą we Wrocławiu, ul. Powstańców Śląskich 9, 53-332 Wrocław, wpisana do Rejestru Przedsiębiorców Krajowego Rejestru Sądowego prowadzonego przez Sąd Rejonowy dla Wrocławia-Fabrycznej we Wrocławiu, VI </w:t>
                          </w:r>
                          <w:proofErr w:type="spellStart"/>
                          <w:r w:rsidRPr="00F324BB">
                            <w:rPr>
                              <w:rFonts w:ascii="Pretty" w:hAnsi="Pretty"/>
                              <w:spacing w:val="-1"/>
                            </w:rPr>
                            <w:t>Wwydział</w:t>
                          </w:r>
                          <w:proofErr w:type="spellEnd"/>
                          <w:r w:rsidRPr="00F324BB">
                            <w:rPr>
                              <w:rFonts w:ascii="Pretty" w:hAnsi="Pretty"/>
                              <w:spacing w:val="-1"/>
                            </w:rPr>
                            <w:t xml:space="preserve"> Gospodarczy Krajowego Rejestru Sądowego pod numerem KRS 0000555355, NIP 8982100870, REGON 020371028, kapitał zakładowy: 584 960 430,00, w pełni wpłacony.</w:t>
                          </w:r>
                        </w:p>
                        <w:p w14:paraId="59ABBE01" w14:textId="77777777" w:rsidR="003249F3" w:rsidRPr="00D41F28" w:rsidRDefault="003249F3" w:rsidP="00D41F28">
                          <w:pPr>
                            <w:spacing w:line="120" w:lineRule="atLeast"/>
                            <w:rPr>
                              <w:sz w:val="10"/>
                              <w:szCs w:val="10"/>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8ED53DF" id="Pole tekstowe 5" o:spid="_x0000_s1028" type="#_x0000_t202" style="position:absolute;left:0;text-align:left;margin-left:-3.55pt;margin-top:-10.1pt;width:397.8pt;height: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" filled="f" stroked="f" strokeweight="1pt">
              <v:stroke miterlimit="4"/>
              <v:textbox inset="4pt,4pt,4pt,4pt">
                <w:txbxContent>
                  <w:p w14:paraId="2674720E" w14:textId="77777777" w:rsidR="0054166F" w:rsidRPr="00F324BB" w:rsidRDefault="0054166F" w:rsidP="00C75DF3">
                    <w:pPr>
                      <w:pStyle w:val="ParagraphStyle1"/>
                      <w:spacing w:line="216" w:lineRule="auto"/>
                      <w:rPr>
                        <w:rFonts w:ascii="Pretty" w:hAnsi="Pretty"/>
                        <w:spacing w:val="-1"/>
                      </w:rPr>
                    </w:pPr>
                    <w:r w:rsidRPr="00F324BB">
                      <w:rPr>
                        <w:rFonts w:ascii="Pretty" w:hAnsi="Pretty"/>
                        <w:spacing w:val="-1"/>
                      </w:rPr>
                      <w:t xml:space="preserve">Archicom Spółka Akcyjna z siedzibą we Wrocławiu, ul. Powstańców Śląskich 9, 53-332 Wrocław, wpisana do Rejestru Przedsiębiorców Krajowego Rejestru Sądowego prowadzonego przez Sąd Rejonowy dla Wrocławia-Fabrycznej we Wrocławiu, VI </w:t>
                    </w:r>
                    <w:proofErr w:type="spellStart"/>
                    <w:r w:rsidRPr="00F324BB">
                      <w:rPr>
                        <w:rFonts w:ascii="Pretty" w:hAnsi="Pretty"/>
                        <w:spacing w:val="-1"/>
                      </w:rPr>
                      <w:t>Wwydział</w:t>
                    </w:r>
                    <w:proofErr w:type="spellEnd"/>
                    <w:r w:rsidRPr="00F324BB">
                      <w:rPr>
                        <w:rFonts w:ascii="Pretty" w:hAnsi="Pretty"/>
                        <w:spacing w:val="-1"/>
                      </w:rPr>
                      <w:t xml:space="preserve"> Gospodarczy Krajowego Rejestru Sądowego pod numerem KRS 0000555355, NIP 8982100870, REGON 020371028, kapitał zakładowy: 584 960 430,00, w pełni wpłacony.</w:t>
                    </w:r>
                  </w:p>
                  <w:p w14:paraId="59ABBE01" w14:textId="77777777" w:rsidR="003249F3" w:rsidRPr="00D41F28" w:rsidRDefault="003249F3" w:rsidP="00D41F28">
                    <w:pPr>
                      <w:spacing w:line="120" w:lineRule="atLeast"/>
                      <w:rPr>
                        <w:sz w:val="10"/>
                        <w:szCs w:val="10"/>
                      </w:rPr>
                    </w:pPr>
                  </w:p>
                </w:txbxContent>
              </v:textbox>
            </v:shape>
          </w:pict>
        </mc:Fallback>
      </mc:AlternateContent>
    </w:r>
    <w:r w:rsidR="00C75DF3">
      <w:rPr>
        <w:rFonts w:ascii="Arial" w:eastAsia="Arial" w:hAnsi="Arial" w:cs="Arial"/>
        <w:noProof/>
        <w:spacing w:val="15"/>
        <w:sz w:val="16"/>
        <w:szCs w:val="16"/>
      </w:rPr>
      <mc:AlternateContent>
        <mc:Choice Requires="wps">
          <w:drawing>
            <wp:anchor distT="0" distB="0" distL="114300" distR="114300" simplePos="0" relativeHeight="251658244" behindDoc="0" locked="0" layoutInCell="1" allowOverlap="1" wp14:anchorId="632F2823" wp14:editId="6BD5BFB8">
              <wp:simplePos x="0" y="0"/>
              <wp:positionH relativeFrom="column">
                <wp:posOffset>-45101</wp:posOffset>
              </wp:positionH>
              <wp:positionV relativeFrom="paragraph">
                <wp:posOffset>33566</wp:posOffset>
              </wp:positionV>
              <wp:extent cx="5365750" cy="512211"/>
              <wp:effectExtent l="0" t="0" r="0" b="0"/>
              <wp:wrapNone/>
              <wp:docPr id="1075017233" name="Pole tekstowe 7"/>
              <wp:cNvGraphicFramePr/>
              <a:graphic xmlns:a="http://schemas.openxmlformats.org/drawingml/2006/main">
                <a:graphicData uri="http://schemas.microsoft.com/office/word/2010/wordprocessingShape">
                  <wps:wsp>
                    <wps:cNvSpPr txBox="1"/>
                    <wps:spPr>
                      <a:xfrm>
                        <a:off x="0" y="0"/>
                        <a:ext cx="5365750" cy="51221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D0483C3" w14:textId="77777777" w:rsidR="008973DE" w:rsidRPr="00796A2A" w:rsidRDefault="008973DE" w:rsidP="00115D74">
                          <w:pPr>
                            <w:spacing w:line="260" w:lineRule="atLeast"/>
                            <w:rPr>
                              <w:rFonts w:ascii="Pretty SemiBold" w:hAnsi="Pretty SemiBold"/>
                              <w:b/>
                              <w:bCs/>
                              <w:color w:val="6A6A6A" w:themeColor="background2" w:themeShade="80"/>
                              <w:sz w:val="18"/>
                              <w:szCs w:val="18"/>
                            </w:rPr>
                          </w:pPr>
                        </w:p>
                        <w:p w14:paraId="22937D89" w14:textId="5EC5DF55" w:rsidR="0021229B" w:rsidRDefault="0054166F" w:rsidP="0021229B">
                          <w:pPr>
                            <w:pStyle w:val="BodyGillSans0"/>
                            <w:rPr>
                              <w:rFonts w:ascii="Pretty-Regular" w:hAnsi="Pretty-Regular" w:cs="Pretty-Regular"/>
                              <w:sz w:val="18"/>
                              <w:szCs w:val="18"/>
                            </w:rPr>
                          </w:pPr>
                          <w:r w:rsidRPr="00A32A1A">
                            <w:rPr>
                              <w:rStyle w:val="bold"/>
                              <w:rFonts w:ascii="Pretty Bold" w:hAnsi="Pretty Bold" w:cs="Pretty-Bold"/>
                              <w:b w:val="0"/>
                              <w:bCs w:val="0"/>
                              <w:sz w:val="18"/>
                              <w:szCs w:val="18"/>
                            </w:rPr>
                            <w:t>Archicom S.A.</w:t>
                          </w:r>
                          <w:r w:rsidR="0021229B">
                            <w:rPr>
                              <w:rStyle w:val="bold"/>
                              <w:rFonts w:ascii="Pretty-Bold" w:hAnsi="Pretty-Bold"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21229B" w:rsidRPr="00F324BB">
                            <w:rPr>
                              <w:rFonts w:ascii="Pretty" w:hAnsi="Pretty" w:cs="Pretty-Regular"/>
                              <w:sz w:val="18"/>
                              <w:szCs w:val="18"/>
                            </w:rPr>
                            <w:t xml:space="preserve">Powstańców Śląskich 9    </w:t>
                          </w:r>
                          <w:r w:rsidR="00C75DF3" w:rsidRPr="00F324BB">
                            <w:rPr>
                              <w:rFonts w:ascii="Pretty" w:hAnsi="Pretty" w:cs="Pretty-Regular"/>
                              <w:sz w:val="18"/>
                              <w:szCs w:val="18"/>
                            </w:rPr>
                            <w:t xml:space="preserve">       </w:t>
                          </w:r>
                          <w:r w:rsidR="0021229B" w:rsidRPr="00F324BB">
                            <w:rPr>
                              <w:rFonts w:ascii="Pretty" w:hAnsi="Pretty" w:cs="Pretty-Regular"/>
                              <w:sz w:val="18"/>
                              <w:szCs w:val="18"/>
                            </w:rPr>
                            <w:t xml:space="preserve">  53-332 Wrocław</w:t>
                          </w:r>
                        </w:p>
                        <w:p w14:paraId="5FAAF1C5" w14:textId="0F43A97E" w:rsidR="0021229B" w:rsidRDefault="0021229B" w:rsidP="0021229B">
                          <w:pPr>
                            <w:pStyle w:val="BodyGillSans0"/>
                            <w:rPr>
                              <w:rFonts w:ascii="Pretty-Regular" w:hAnsi="Pretty-Regular" w:cs="Pretty-Regular"/>
                              <w:sz w:val="18"/>
                              <w:szCs w:val="18"/>
                            </w:rPr>
                          </w:pPr>
                        </w:p>
                        <w:p w14:paraId="330CC2EF" w14:textId="3C09F94B" w:rsidR="0054166F" w:rsidRDefault="0054166F" w:rsidP="0054166F">
                          <w:pPr>
                            <w:pStyle w:val="H2GillSans"/>
                            <w:rPr>
                              <w:rStyle w:val="bold"/>
                              <w:rFonts w:ascii="Pretty-Bold" w:hAnsi="Pretty-Bold" w:cs="Pretty-Bold"/>
                              <w:b/>
                              <w:bCs/>
                              <w:sz w:val="18"/>
                              <w:szCs w:val="18"/>
                            </w:rPr>
                          </w:pPr>
                        </w:p>
                        <w:p w14:paraId="713F9585" w14:textId="77777777" w:rsidR="003249F3" w:rsidRPr="00796A2A" w:rsidRDefault="003249F3" w:rsidP="00115D74">
                          <w:pPr>
                            <w:pStyle w:val="BodyGillSans0"/>
                            <w:rPr>
                              <w:rFonts w:ascii="Pretty" w:hAnsi="Pretty"/>
                              <w:color w:val="6A6A6A" w:themeColor="background2" w:themeShade="80"/>
                              <w:sz w:val="18"/>
                              <w:szCs w:val="18"/>
                            </w:rPr>
                          </w:pPr>
                        </w:p>
                      </w:txbxContent>
                    </wps:txbx>
                    <wps:bodyPr rot="0" spcFirstLastPara="1" vertOverflow="overflow" horzOverflow="overflow" vert="horz" wrap="square" lIns="50800" tIns="50800" rIns="50800" bIns="50800" numCol="1" spcCol="3810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F2823" id="_x0000_t202" coordsize="21600,21600" o:spt="202" path="m,l,21600r21600,l21600,xe">
              <v:stroke joinstyle="miter"/>
              <v:path gradientshapeok="t" o:connecttype="rect"/>
            </v:shapetype>
            <v:shape id="Pole tekstowe 7" o:spid="_x0000_s1029" type="#_x0000_t202" style="position:absolute;left:0;text-align:left;margin-left:-3.55pt;margin-top:2.65pt;width:422.5pt;height:40.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" filled="f" stroked="f" strokeweight="1pt">
              <v:stroke miterlimit="4"/>
              <v:textbox inset="4pt,4pt,4pt,4pt">
                <w:txbxContent>
                  <w:p w14:paraId="3D0483C3" w14:textId="77777777" w:rsidR="008973DE" w:rsidRPr="00796A2A" w:rsidRDefault="008973DE" w:rsidP="00115D74">
                    <w:pPr>
                      <w:spacing w:line="260" w:lineRule="atLeast"/>
                      <w:rPr>
                        <w:rFonts w:ascii="Pretty SemiBold" w:hAnsi="Pretty SemiBold"/>
                        <w:b/>
                        <w:bCs/>
                        <w:color w:val="6A6A6A" w:themeColor="background2" w:themeShade="80"/>
                        <w:sz w:val="18"/>
                        <w:szCs w:val="18"/>
                      </w:rPr>
                    </w:pPr>
                  </w:p>
                  <w:p w14:paraId="22937D89" w14:textId="5EC5DF55" w:rsidR="0021229B" w:rsidRDefault="0054166F" w:rsidP="0021229B">
                    <w:pPr>
                      <w:pStyle w:val="BodyGillSans0"/>
                      <w:rPr>
                        <w:rFonts w:ascii="Pretty-Regular" w:hAnsi="Pretty-Regular" w:cs="Pretty-Regular"/>
                        <w:sz w:val="18"/>
                        <w:szCs w:val="18"/>
                      </w:rPr>
                    </w:pPr>
                    <w:r w:rsidRPr="00A32A1A">
                      <w:rPr>
                        <w:rStyle w:val="bold"/>
                        <w:rFonts w:ascii="Pretty Bold" w:hAnsi="Pretty Bold" w:cs="Pretty-Bold"/>
                        <w:b w:val="0"/>
                        <w:bCs w:val="0"/>
                        <w:sz w:val="18"/>
                        <w:szCs w:val="18"/>
                      </w:rPr>
                      <w:t>Archicom S.A.</w:t>
                    </w:r>
                    <w:r w:rsidR="0021229B">
                      <w:rPr>
                        <w:rStyle w:val="bold"/>
                        <w:rFonts w:ascii="Pretty-Bold" w:hAnsi="Pretty-Bold"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C75DF3" w:rsidRPr="00F324BB">
                      <w:rPr>
                        <w:rStyle w:val="bold"/>
                        <w:rFonts w:ascii="Pretty" w:hAnsi="Pretty" w:cs="Pretty-Bold"/>
                        <w:b w:val="0"/>
                        <w:bCs w:val="0"/>
                        <w:sz w:val="18"/>
                        <w:szCs w:val="18"/>
                      </w:rPr>
                      <w:t xml:space="preserve"> </w:t>
                    </w:r>
                    <w:r w:rsidR="0021229B" w:rsidRPr="00F324BB">
                      <w:rPr>
                        <w:rStyle w:val="bold"/>
                        <w:rFonts w:ascii="Pretty" w:hAnsi="Pretty" w:cs="Pretty-Bold"/>
                        <w:b w:val="0"/>
                        <w:bCs w:val="0"/>
                        <w:sz w:val="18"/>
                        <w:szCs w:val="18"/>
                      </w:rPr>
                      <w:t xml:space="preserve"> </w:t>
                    </w:r>
                    <w:r w:rsidR="0021229B" w:rsidRPr="00F324BB">
                      <w:rPr>
                        <w:rFonts w:ascii="Pretty" w:hAnsi="Pretty" w:cs="Pretty-Regular"/>
                        <w:sz w:val="18"/>
                        <w:szCs w:val="18"/>
                      </w:rPr>
                      <w:t xml:space="preserve">Powstańców Śląskich 9    </w:t>
                    </w:r>
                    <w:r w:rsidR="00C75DF3" w:rsidRPr="00F324BB">
                      <w:rPr>
                        <w:rFonts w:ascii="Pretty" w:hAnsi="Pretty" w:cs="Pretty-Regular"/>
                        <w:sz w:val="18"/>
                        <w:szCs w:val="18"/>
                      </w:rPr>
                      <w:t xml:space="preserve">       </w:t>
                    </w:r>
                    <w:r w:rsidR="0021229B" w:rsidRPr="00F324BB">
                      <w:rPr>
                        <w:rFonts w:ascii="Pretty" w:hAnsi="Pretty" w:cs="Pretty-Regular"/>
                        <w:sz w:val="18"/>
                        <w:szCs w:val="18"/>
                      </w:rPr>
                      <w:t xml:space="preserve">  53-332 Wrocław</w:t>
                    </w:r>
                  </w:p>
                  <w:p w14:paraId="5FAAF1C5" w14:textId="0F43A97E" w:rsidR="0021229B" w:rsidRDefault="0021229B" w:rsidP="0021229B">
                    <w:pPr>
                      <w:pStyle w:val="BodyGillSans0"/>
                      <w:rPr>
                        <w:rFonts w:ascii="Pretty-Regular" w:hAnsi="Pretty-Regular" w:cs="Pretty-Regular"/>
                        <w:sz w:val="18"/>
                        <w:szCs w:val="18"/>
                      </w:rPr>
                    </w:pPr>
                  </w:p>
                  <w:p w14:paraId="330CC2EF" w14:textId="3C09F94B" w:rsidR="0054166F" w:rsidRDefault="0054166F" w:rsidP="0054166F">
                    <w:pPr>
                      <w:pStyle w:val="H2GillSans"/>
                      <w:rPr>
                        <w:rStyle w:val="bold"/>
                        <w:rFonts w:ascii="Pretty-Bold" w:hAnsi="Pretty-Bold" w:cs="Pretty-Bold"/>
                        <w:b/>
                        <w:bCs/>
                        <w:sz w:val="18"/>
                        <w:szCs w:val="18"/>
                      </w:rPr>
                    </w:pPr>
                  </w:p>
                  <w:p w14:paraId="713F9585" w14:textId="77777777" w:rsidR="003249F3" w:rsidRPr="00796A2A" w:rsidRDefault="003249F3" w:rsidP="00115D74">
                    <w:pPr>
                      <w:pStyle w:val="BodyGillSans0"/>
                      <w:rPr>
                        <w:rFonts w:ascii="Pretty" w:hAnsi="Pretty"/>
                        <w:color w:val="6A6A6A" w:themeColor="background2" w:themeShade="80"/>
                        <w:sz w:val="18"/>
                        <w:szCs w:val="18"/>
                      </w:rPr>
                    </w:pPr>
                  </w:p>
                </w:txbxContent>
              </v:textbox>
            </v:shape>
          </w:pict>
        </mc:Fallback>
      </mc:AlternateContent>
    </w:r>
    <w:sdt>
      <w:sdtPr>
        <w:rPr>
          <w:rStyle w:val="Numerstrony"/>
        </w:rPr>
        <w:id w:val="240996607"/>
        <w:docPartObj>
          <w:docPartGallery w:val="Page Numbers (Bottom of Page)"/>
          <w:docPartUnique/>
        </w:docPartObj>
      </w:sdtPr>
      <w:sdtEndPr>
        <w:rPr>
          <w:rStyle w:val="Numerstrony"/>
        </w:rPr>
      </w:sdtEndPr>
      <w:sdtContent/>
    </w:sdt>
  </w:p>
  <w:p w14:paraId="7C4898E9" w14:textId="77777777" w:rsidR="00DB7D24" w:rsidRPr="00C10326" w:rsidRDefault="00DB7D24" w:rsidP="0051173F">
    <w:pPr>
      <w:rPr>
        <w:rFonts w:ascii="Arial" w:eastAsia="Arial" w:hAnsi="Arial" w:cs="Arial"/>
        <w:spacing w:val="15"/>
        <w:sz w:val="16"/>
        <w:szCs w:val="16"/>
      </w:rPr>
    </w:pPr>
  </w:p>
  <w:p w14:paraId="081F0C99" w14:textId="77777777" w:rsidR="00094518" w:rsidRDefault="00094518" w:rsidP="0051173F"/>
  <w:p w14:paraId="2A32F6EA" w14:textId="77777777" w:rsidR="00094518" w:rsidRDefault="00094518" w:rsidP="005117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544F0" w14:textId="77777777" w:rsidR="00364883" w:rsidRDefault="00364883" w:rsidP="0051173F">
      <w:r>
        <w:separator/>
      </w:r>
    </w:p>
    <w:p w14:paraId="241251A1" w14:textId="77777777" w:rsidR="00364883" w:rsidRDefault="00364883" w:rsidP="0051173F"/>
    <w:p w14:paraId="6DD247EE" w14:textId="77777777" w:rsidR="00364883" w:rsidRDefault="00364883" w:rsidP="0051173F"/>
  </w:footnote>
  <w:footnote w:type="continuationSeparator" w:id="0">
    <w:p w14:paraId="24BD61B7" w14:textId="77777777" w:rsidR="00364883" w:rsidRDefault="00364883" w:rsidP="0051173F">
      <w:r>
        <w:continuationSeparator/>
      </w:r>
    </w:p>
    <w:p w14:paraId="105A7B28" w14:textId="77777777" w:rsidR="00364883" w:rsidRDefault="00364883" w:rsidP="0051173F"/>
    <w:p w14:paraId="7A33608E" w14:textId="77777777" w:rsidR="00364883" w:rsidRDefault="00364883" w:rsidP="00511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4378" w14:textId="23A50B07" w:rsidR="00DB7D24" w:rsidRDefault="00262239" w:rsidP="0051173F">
    <w:r>
      <w:rPr>
        <w:noProof/>
      </w:rPr>
      <w:drawing>
        <wp:anchor distT="0" distB="0" distL="114300" distR="114300" simplePos="0" relativeHeight="251658240" behindDoc="0" locked="0" layoutInCell="1" allowOverlap="1" wp14:anchorId="5F4139FC" wp14:editId="075BBB35">
          <wp:simplePos x="0" y="0"/>
          <wp:positionH relativeFrom="column">
            <wp:posOffset>5176462</wp:posOffset>
          </wp:positionH>
          <wp:positionV relativeFrom="paragraph">
            <wp:posOffset>-4445</wp:posOffset>
          </wp:positionV>
          <wp:extent cx="1612323" cy="1244600"/>
          <wp:effectExtent l="0" t="0" r="635" b="0"/>
          <wp:wrapNone/>
          <wp:docPr id="64882630" name="Obraz 7" descr="Obraz zawierający Czcionka, tekst,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8691" name="Obraz 7" descr="Obraz zawierający Czcionka, tekst, Grafika, logo&#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614521" cy="1246297"/>
                  </a:xfrm>
                  <a:prstGeom prst="rect">
                    <a:avLst/>
                  </a:prstGeom>
                </pic:spPr>
              </pic:pic>
            </a:graphicData>
          </a:graphic>
          <wp14:sizeRelH relativeFrom="page">
            <wp14:pctWidth>0</wp14:pctWidth>
          </wp14:sizeRelH>
          <wp14:sizeRelV relativeFrom="page">
            <wp14:pctHeight>0</wp14:pctHeight>
          </wp14:sizeRelV>
        </wp:anchor>
      </w:drawing>
    </w:r>
    <w:r>
      <w:rPr>
        <w:rFonts w:ascii="Pretty Bold" w:hAnsi="Pretty Bold" w:cs="Pretty Bold"/>
        <w:noProof/>
      </w:rPr>
      <mc:AlternateContent>
        <mc:Choice Requires="wps">
          <w:drawing>
            <wp:anchor distT="0" distB="0" distL="114300" distR="114300" simplePos="0" relativeHeight="251658241" behindDoc="0" locked="0" layoutInCell="1" allowOverlap="1" wp14:anchorId="37CB3445" wp14:editId="133F7E89">
              <wp:simplePos x="0" y="0"/>
              <wp:positionH relativeFrom="column">
                <wp:posOffset>-52070</wp:posOffset>
              </wp:positionH>
              <wp:positionV relativeFrom="paragraph">
                <wp:posOffset>-97645</wp:posOffset>
              </wp:positionV>
              <wp:extent cx="2955925" cy="212725"/>
              <wp:effectExtent l="0" t="0" r="0" b="0"/>
              <wp:wrapNone/>
              <wp:docPr id="224551337" name="Pole tekstowe 3"/>
              <wp:cNvGraphicFramePr/>
              <a:graphic xmlns:a="http://schemas.openxmlformats.org/drawingml/2006/main">
                <a:graphicData uri="http://schemas.microsoft.com/office/word/2010/wordprocessingShape">
                  <wps:wsp>
                    <wps:cNvSpPr txBox="1"/>
                    <wps:spPr>
                      <a:xfrm>
                        <a:off x="0" y="0"/>
                        <a:ext cx="2955925" cy="2127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1CBE867" w14:textId="77777777" w:rsidR="0054166F" w:rsidRPr="00F324BB" w:rsidRDefault="0054166F" w:rsidP="0054166F">
                          <w:pPr>
                            <w:pStyle w:val="body0"/>
                            <w:jc w:val="left"/>
                            <w:rPr>
                              <w:rFonts w:ascii="Pretty" w:hAnsi="Pretty" w:cs="Pretty-Regular"/>
                              <w:color w:val="0626A9"/>
                              <w:sz w:val="17"/>
                              <w:szCs w:val="17"/>
                            </w:rPr>
                          </w:pPr>
                          <w:r w:rsidRPr="00F324BB">
                            <w:rPr>
                              <w:rFonts w:ascii="Pretty" w:hAnsi="Pretty" w:cs="Pretty-Regular"/>
                              <w:color w:val="0626A9"/>
                              <w:sz w:val="17"/>
                              <w:szCs w:val="17"/>
                            </w:rPr>
                            <w:t>Wrocław</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Warszawa</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Poznań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Łódź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Kraków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Katowice</w:t>
                          </w:r>
                        </w:p>
                        <w:p w14:paraId="6D597787" w14:textId="1CA57024" w:rsidR="003249F3" w:rsidRPr="00796A2A" w:rsidRDefault="003249F3" w:rsidP="0051173F">
                          <w:pPr>
                            <w:pStyle w:val="body0"/>
                            <w:rPr>
                              <w:rFonts w:ascii="Pretty" w:hAnsi="Pretty"/>
                              <w:color w:val="6A6A6A" w:themeColor="background2" w:themeShade="80"/>
                              <w:sz w:val="17"/>
                              <w:szCs w:val="17"/>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37CB3445" id="_x0000_t202" coordsize="21600,21600" o:spt="202" path="m,l,21600r21600,l21600,xe">
              <v:stroke joinstyle="miter"/>
              <v:path gradientshapeok="t" o:connecttype="rect"/>
            </v:shapetype>
            <v:shape id="Pole tekstowe 3" o:spid="_x0000_s1026" type="#_x0000_t202" style="position:absolute;left:0;text-align:left;margin-left:-4.1pt;margin-top:-7.7pt;width:232.75pt;height:16.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" filled="f" stroked="f" strokeweight="1pt">
              <v:stroke miterlimit="4"/>
              <v:textbox style="mso-fit-shape-to-text:t" inset="4pt,4pt,4pt,4pt">
                <w:txbxContent>
                  <w:p w14:paraId="11CBE867" w14:textId="77777777" w:rsidR="0054166F" w:rsidRPr="00F324BB" w:rsidRDefault="0054166F" w:rsidP="0054166F">
                    <w:pPr>
                      <w:pStyle w:val="body0"/>
                      <w:jc w:val="left"/>
                      <w:rPr>
                        <w:rFonts w:ascii="Pretty" w:hAnsi="Pretty" w:cs="Pretty-Regular"/>
                        <w:color w:val="0626A9"/>
                        <w:sz w:val="17"/>
                        <w:szCs w:val="17"/>
                      </w:rPr>
                    </w:pPr>
                    <w:r w:rsidRPr="00F324BB">
                      <w:rPr>
                        <w:rFonts w:ascii="Pretty" w:hAnsi="Pretty" w:cs="Pretty-Regular"/>
                        <w:color w:val="0626A9"/>
                        <w:sz w:val="17"/>
                        <w:szCs w:val="17"/>
                      </w:rPr>
                      <w:t>Wrocław</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Warszawa</w:t>
                    </w:r>
                    <w:r w:rsidRPr="00F324BB">
                      <w:rPr>
                        <w:rFonts w:ascii="Pretty" w:hAnsi="Pretty" w:cs="Pretty-Regular"/>
                        <w:sz w:val="17"/>
                        <w:szCs w:val="17"/>
                      </w:rPr>
                      <w:t xml:space="preserve">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Poznań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Łódź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 xml:space="preserve">Kraków </w:t>
                    </w:r>
                    <w:r w:rsidRPr="00F324BB">
                      <w:rPr>
                        <w:rFonts w:ascii="Pretty" w:hAnsi="Pretty" w:cs="Pretty-Regular"/>
                        <w:color w:val="A8C9E9"/>
                        <w:sz w:val="17"/>
                        <w:szCs w:val="17"/>
                      </w:rPr>
                      <w:t>|</w:t>
                    </w:r>
                    <w:r w:rsidRPr="00F324BB">
                      <w:rPr>
                        <w:rFonts w:ascii="Pretty" w:hAnsi="Pretty" w:cs="Pretty-Regular"/>
                        <w:sz w:val="17"/>
                        <w:szCs w:val="17"/>
                      </w:rPr>
                      <w:t xml:space="preserve"> </w:t>
                    </w:r>
                    <w:r w:rsidRPr="00F324BB">
                      <w:rPr>
                        <w:rFonts w:ascii="Pretty" w:hAnsi="Pretty" w:cs="Pretty-Regular"/>
                        <w:color w:val="0626A9"/>
                        <w:sz w:val="17"/>
                        <w:szCs w:val="17"/>
                      </w:rPr>
                      <w:t>Katowice</w:t>
                    </w:r>
                  </w:p>
                  <w:p w14:paraId="6D597787" w14:textId="1CA57024" w:rsidR="003249F3" w:rsidRPr="00796A2A" w:rsidRDefault="003249F3" w:rsidP="0051173F">
                    <w:pPr>
                      <w:pStyle w:val="body0"/>
                      <w:rPr>
                        <w:rFonts w:ascii="Pretty" w:hAnsi="Pretty"/>
                        <w:color w:val="6A6A6A" w:themeColor="background2" w:themeShade="80"/>
                        <w:sz w:val="17"/>
                        <w:szCs w:val="17"/>
                      </w:rPr>
                    </w:pPr>
                  </w:p>
                </w:txbxContent>
              </v:textbox>
            </v:shape>
          </w:pict>
        </mc:Fallback>
      </mc:AlternateContent>
    </w:r>
  </w:p>
  <w:p w14:paraId="77DB32CC" w14:textId="4E7BB4B9" w:rsidR="00094518" w:rsidRDefault="00094518" w:rsidP="0051173F"/>
  <w:p w14:paraId="2F38C501" w14:textId="77777777" w:rsidR="00094518" w:rsidRDefault="00094518" w:rsidP="005117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TrueType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24"/>
    <w:rsid w:val="000077F9"/>
    <w:rsid w:val="00010904"/>
    <w:rsid w:val="00015877"/>
    <w:rsid w:val="0001610C"/>
    <w:rsid w:val="000172E7"/>
    <w:rsid w:val="00020AE5"/>
    <w:rsid w:val="000223BE"/>
    <w:rsid w:val="000239FC"/>
    <w:rsid w:val="0002671C"/>
    <w:rsid w:val="000272A9"/>
    <w:rsid w:val="0003535C"/>
    <w:rsid w:val="00071913"/>
    <w:rsid w:val="000752A3"/>
    <w:rsid w:val="0007588D"/>
    <w:rsid w:val="00075929"/>
    <w:rsid w:val="00075BFF"/>
    <w:rsid w:val="00085901"/>
    <w:rsid w:val="000914D2"/>
    <w:rsid w:val="0009160A"/>
    <w:rsid w:val="00092A13"/>
    <w:rsid w:val="00093F38"/>
    <w:rsid w:val="00094518"/>
    <w:rsid w:val="000A0335"/>
    <w:rsid w:val="000A0E61"/>
    <w:rsid w:val="000A3493"/>
    <w:rsid w:val="000A4B1A"/>
    <w:rsid w:val="000C1AC2"/>
    <w:rsid w:val="000C5FF9"/>
    <w:rsid w:val="000C6835"/>
    <w:rsid w:val="000D3719"/>
    <w:rsid w:val="000F4500"/>
    <w:rsid w:val="00100CD2"/>
    <w:rsid w:val="001038BF"/>
    <w:rsid w:val="00115D74"/>
    <w:rsid w:val="00123058"/>
    <w:rsid w:val="001431A8"/>
    <w:rsid w:val="00144D16"/>
    <w:rsid w:val="00167CB7"/>
    <w:rsid w:val="001802D9"/>
    <w:rsid w:val="00183E17"/>
    <w:rsid w:val="00187CE8"/>
    <w:rsid w:val="00194FD1"/>
    <w:rsid w:val="001B0DCD"/>
    <w:rsid w:val="001B2015"/>
    <w:rsid w:val="001B2F98"/>
    <w:rsid w:val="001D2A84"/>
    <w:rsid w:val="001D47BC"/>
    <w:rsid w:val="001E4BC3"/>
    <w:rsid w:val="001E5E7D"/>
    <w:rsid w:val="001F3185"/>
    <w:rsid w:val="001F533F"/>
    <w:rsid w:val="002038B6"/>
    <w:rsid w:val="0021229B"/>
    <w:rsid w:val="00241EB5"/>
    <w:rsid w:val="00252B37"/>
    <w:rsid w:val="00253F3E"/>
    <w:rsid w:val="00255661"/>
    <w:rsid w:val="002617BA"/>
    <w:rsid w:val="00262239"/>
    <w:rsid w:val="0028203F"/>
    <w:rsid w:val="00282E71"/>
    <w:rsid w:val="00283476"/>
    <w:rsid w:val="00286359"/>
    <w:rsid w:val="00290517"/>
    <w:rsid w:val="002947B2"/>
    <w:rsid w:val="00295251"/>
    <w:rsid w:val="0029621C"/>
    <w:rsid w:val="00297E8A"/>
    <w:rsid w:val="002C327A"/>
    <w:rsid w:val="002D37CF"/>
    <w:rsid w:val="002D3E48"/>
    <w:rsid w:val="002D4A94"/>
    <w:rsid w:val="002D4DC1"/>
    <w:rsid w:val="002D7D29"/>
    <w:rsid w:val="002E0E62"/>
    <w:rsid w:val="002E64FA"/>
    <w:rsid w:val="002F231C"/>
    <w:rsid w:val="00310C4B"/>
    <w:rsid w:val="0031119F"/>
    <w:rsid w:val="00317679"/>
    <w:rsid w:val="00322AEC"/>
    <w:rsid w:val="003249F3"/>
    <w:rsid w:val="00332985"/>
    <w:rsid w:val="00342A2D"/>
    <w:rsid w:val="00343D1B"/>
    <w:rsid w:val="0034573D"/>
    <w:rsid w:val="0035794A"/>
    <w:rsid w:val="003602EA"/>
    <w:rsid w:val="00362786"/>
    <w:rsid w:val="00362825"/>
    <w:rsid w:val="00364883"/>
    <w:rsid w:val="00375BAE"/>
    <w:rsid w:val="0037668C"/>
    <w:rsid w:val="00380475"/>
    <w:rsid w:val="00384096"/>
    <w:rsid w:val="00392AEF"/>
    <w:rsid w:val="003B4EB8"/>
    <w:rsid w:val="003B5F22"/>
    <w:rsid w:val="003B61AA"/>
    <w:rsid w:val="003B646C"/>
    <w:rsid w:val="003C3378"/>
    <w:rsid w:val="003E118E"/>
    <w:rsid w:val="003E4C51"/>
    <w:rsid w:val="00400A5A"/>
    <w:rsid w:val="0040277F"/>
    <w:rsid w:val="0040701B"/>
    <w:rsid w:val="004209FD"/>
    <w:rsid w:val="0042591A"/>
    <w:rsid w:val="00433DDC"/>
    <w:rsid w:val="00447838"/>
    <w:rsid w:val="00457B0E"/>
    <w:rsid w:val="00463AF7"/>
    <w:rsid w:val="00464649"/>
    <w:rsid w:val="004758A4"/>
    <w:rsid w:val="00482330"/>
    <w:rsid w:val="0049019A"/>
    <w:rsid w:val="00491EA5"/>
    <w:rsid w:val="00492A14"/>
    <w:rsid w:val="004A10CB"/>
    <w:rsid w:val="004A2D36"/>
    <w:rsid w:val="004B7EA1"/>
    <w:rsid w:val="004C0288"/>
    <w:rsid w:val="004C1F30"/>
    <w:rsid w:val="004D09BB"/>
    <w:rsid w:val="004D60D0"/>
    <w:rsid w:val="004E11E7"/>
    <w:rsid w:val="004F6788"/>
    <w:rsid w:val="00504D77"/>
    <w:rsid w:val="0051173F"/>
    <w:rsid w:val="005128FD"/>
    <w:rsid w:val="005310CE"/>
    <w:rsid w:val="00531DB8"/>
    <w:rsid w:val="0054166F"/>
    <w:rsid w:val="00542F17"/>
    <w:rsid w:val="00543799"/>
    <w:rsid w:val="00551F6D"/>
    <w:rsid w:val="00554343"/>
    <w:rsid w:val="005742B9"/>
    <w:rsid w:val="005848F9"/>
    <w:rsid w:val="00586F22"/>
    <w:rsid w:val="00590181"/>
    <w:rsid w:val="005926FA"/>
    <w:rsid w:val="00592D0F"/>
    <w:rsid w:val="005930A1"/>
    <w:rsid w:val="005A7F4C"/>
    <w:rsid w:val="005B4E8B"/>
    <w:rsid w:val="005C3CB1"/>
    <w:rsid w:val="005D1B86"/>
    <w:rsid w:val="005D1D04"/>
    <w:rsid w:val="005E46A9"/>
    <w:rsid w:val="005E55F1"/>
    <w:rsid w:val="005E7C04"/>
    <w:rsid w:val="005F0E73"/>
    <w:rsid w:val="005F1D38"/>
    <w:rsid w:val="00600825"/>
    <w:rsid w:val="006017D0"/>
    <w:rsid w:val="00601E9A"/>
    <w:rsid w:val="00636D92"/>
    <w:rsid w:val="0064254B"/>
    <w:rsid w:val="00646704"/>
    <w:rsid w:val="00654EDB"/>
    <w:rsid w:val="00656D36"/>
    <w:rsid w:val="00657127"/>
    <w:rsid w:val="00665E80"/>
    <w:rsid w:val="00674431"/>
    <w:rsid w:val="00676772"/>
    <w:rsid w:val="00684888"/>
    <w:rsid w:val="00684EA5"/>
    <w:rsid w:val="00686A4E"/>
    <w:rsid w:val="006A7185"/>
    <w:rsid w:val="006C30C4"/>
    <w:rsid w:val="006C4785"/>
    <w:rsid w:val="006D01DF"/>
    <w:rsid w:val="006D134D"/>
    <w:rsid w:val="006D2F50"/>
    <w:rsid w:val="006D3CA9"/>
    <w:rsid w:val="006E3582"/>
    <w:rsid w:val="006F29D3"/>
    <w:rsid w:val="006F34AF"/>
    <w:rsid w:val="007068BF"/>
    <w:rsid w:val="00722187"/>
    <w:rsid w:val="0072563D"/>
    <w:rsid w:val="007350F9"/>
    <w:rsid w:val="0073690C"/>
    <w:rsid w:val="00751CA8"/>
    <w:rsid w:val="00751DD3"/>
    <w:rsid w:val="00760ECF"/>
    <w:rsid w:val="00761A0A"/>
    <w:rsid w:val="00784174"/>
    <w:rsid w:val="007875C4"/>
    <w:rsid w:val="00793A96"/>
    <w:rsid w:val="00795345"/>
    <w:rsid w:val="00795556"/>
    <w:rsid w:val="007964BD"/>
    <w:rsid w:val="00796A2A"/>
    <w:rsid w:val="007A0062"/>
    <w:rsid w:val="007A66A1"/>
    <w:rsid w:val="007B0886"/>
    <w:rsid w:val="007C7977"/>
    <w:rsid w:val="007D610F"/>
    <w:rsid w:val="007E617D"/>
    <w:rsid w:val="007F0695"/>
    <w:rsid w:val="0080790E"/>
    <w:rsid w:val="00810C81"/>
    <w:rsid w:val="00812C07"/>
    <w:rsid w:val="008258B3"/>
    <w:rsid w:val="00842D0B"/>
    <w:rsid w:val="00844C1A"/>
    <w:rsid w:val="00845855"/>
    <w:rsid w:val="00846139"/>
    <w:rsid w:val="00871B65"/>
    <w:rsid w:val="008763E0"/>
    <w:rsid w:val="00882BF8"/>
    <w:rsid w:val="008973DE"/>
    <w:rsid w:val="008B123F"/>
    <w:rsid w:val="008B1AC9"/>
    <w:rsid w:val="008C4804"/>
    <w:rsid w:val="008D0FD7"/>
    <w:rsid w:val="008D1C50"/>
    <w:rsid w:val="008D1C7A"/>
    <w:rsid w:val="008D72F7"/>
    <w:rsid w:val="008F7D11"/>
    <w:rsid w:val="00917FB7"/>
    <w:rsid w:val="0093169F"/>
    <w:rsid w:val="009424EE"/>
    <w:rsid w:val="0094777D"/>
    <w:rsid w:val="00957F0E"/>
    <w:rsid w:val="00962611"/>
    <w:rsid w:val="00963BC3"/>
    <w:rsid w:val="00967067"/>
    <w:rsid w:val="009672AB"/>
    <w:rsid w:val="009741B5"/>
    <w:rsid w:val="009833F7"/>
    <w:rsid w:val="00991AFC"/>
    <w:rsid w:val="009970DC"/>
    <w:rsid w:val="00997948"/>
    <w:rsid w:val="009A1C66"/>
    <w:rsid w:val="009A3655"/>
    <w:rsid w:val="009A6E5D"/>
    <w:rsid w:val="009B2FEE"/>
    <w:rsid w:val="009B3461"/>
    <w:rsid w:val="009C3805"/>
    <w:rsid w:val="009C5620"/>
    <w:rsid w:val="009D77B1"/>
    <w:rsid w:val="009E499B"/>
    <w:rsid w:val="009E58E9"/>
    <w:rsid w:val="009F5C47"/>
    <w:rsid w:val="009F738E"/>
    <w:rsid w:val="00A02C42"/>
    <w:rsid w:val="00A108AF"/>
    <w:rsid w:val="00A26ACF"/>
    <w:rsid w:val="00A32A1A"/>
    <w:rsid w:val="00A35073"/>
    <w:rsid w:val="00A3731F"/>
    <w:rsid w:val="00A60F3F"/>
    <w:rsid w:val="00A62158"/>
    <w:rsid w:val="00A70268"/>
    <w:rsid w:val="00A7502F"/>
    <w:rsid w:val="00A9186D"/>
    <w:rsid w:val="00A96F6A"/>
    <w:rsid w:val="00AB577B"/>
    <w:rsid w:val="00AC4FC3"/>
    <w:rsid w:val="00AD0B40"/>
    <w:rsid w:val="00AD640C"/>
    <w:rsid w:val="00AE0900"/>
    <w:rsid w:val="00AE1164"/>
    <w:rsid w:val="00AE5BF1"/>
    <w:rsid w:val="00AE7EDF"/>
    <w:rsid w:val="00AF0CFE"/>
    <w:rsid w:val="00B0274F"/>
    <w:rsid w:val="00B16268"/>
    <w:rsid w:val="00B33CFF"/>
    <w:rsid w:val="00B3524C"/>
    <w:rsid w:val="00B45E6A"/>
    <w:rsid w:val="00B51D90"/>
    <w:rsid w:val="00B60945"/>
    <w:rsid w:val="00B64959"/>
    <w:rsid w:val="00B6730A"/>
    <w:rsid w:val="00B70F1A"/>
    <w:rsid w:val="00B81378"/>
    <w:rsid w:val="00B85EC5"/>
    <w:rsid w:val="00B96883"/>
    <w:rsid w:val="00BA6F75"/>
    <w:rsid w:val="00BB1129"/>
    <w:rsid w:val="00BC1DC2"/>
    <w:rsid w:val="00BC4382"/>
    <w:rsid w:val="00BD7D97"/>
    <w:rsid w:val="00BF727E"/>
    <w:rsid w:val="00C00A0C"/>
    <w:rsid w:val="00C06C09"/>
    <w:rsid w:val="00C10326"/>
    <w:rsid w:val="00C129DF"/>
    <w:rsid w:val="00C16A95"/>
    <w:rsid w:val="00C26CD1"/>
    <w:rsid w:val="00C31066"/>
    <w:rsid w:val="00C44AD6"/>
    <w:rsid w:val="00C52E2C"/>
    <w:rsid w:val="00C53280"/>
    <w:rsid w:val="00C616CC"/>
    <w:rsid w:val="00C64EB0"/>
    <w:rsid w:val="00C6709E"/>
    <w:rsid w:val="00C73CC6"/>
    <w:rsid w:val="00C75DF3"/>
    <w:rsid w:val="00C90564"/>
    <w:rsid w:val="00C911B2"/>
    <w:rsid w:val="00C91F7E"/>
    <w:rsid w:val="00C94D8A"/>
    <w:rsid w:val="00C968C5"/>
    <w:rsid w:val="00CA0D9C"/>
    <w:rsid w:val="00CA5D56"/>
    <w:rsid w:val="00CC374D"/>
    <w:rsid w:val="00CC6A5D"/>
    <w:rsid w:val="00CD1CE1"/>
    <w:rsid w:val="00CD34B6"/>
    <w:rsid w:val="00CD4AAA"/>
    <w:rsid w:val="00CD6506"/>
    <w:rsid w:val="00CD69F8"/>
    <w:rsid w:val="00CE1112"/>
    <w:rsid w:val="00CE461E"/>
    <w:rsid w:val="00CE798A"/>
    <w:rsid w:val="00CF100B"/>
    <w:rsid w:val="00CF530A"/>
    <w:rsid w:val="00D05812"/>
    <w:rsid w:val="00D10386"/>
    <w:rsid w:val="00D10DEE"/>
    <w:rsid w:val="00D20F47"/>
    <w:rsid w:val="00D24E31"/>
    <w:rsid w:val="00D31927"/>
    <w:rsid w:val="00D3384E"/>
    <w:rsid w:val="00D41F28"/>
    <w:rsid w:val="00D42BC5"/>
    <w:rsid w:val="00D43A09"/>
    <w:rsid w:val="00D45C57"/>
    <w:rsid w:val="00D5195F"/>
    <w:rsid w:val="00D5437F"/>
    <w:rsid w:val="00D56914"/>
    <w:rsid w:val="00D60B78"/>
    <w:rsid w:val="00D82147"/>
    <w:rsid w:val="00D936FD"/>
    <w:rsid w:val="00D940A0"/>
    <w:rsid w:val="00D9608C"/>
    <w:rsid w:val="00DA4083"/>
    <w:rsid w:val="00DA4B16"/>
    <w:rsid w:val="00DA71EE"/>
    <w:rsid w:val="00DB785B"/>
    <w:rsid w:val="00DB7D24"/>
    <w:rsid w:val="00DC49B2"/>
    <w:rsid w:val="00DC7368"/>
    <w:rsid w:val="00DD1370"/>
    <w:rsid w:val="00DD61BE"/>
    <w:rsid w:val="00DE1875"/>
    <w:rsid w:val="00DE5816"/>
    <w:rsid w:val="00DE763A"/>
    <w:rsid w:val="00E253D3"/>
    <w:rsid w:val="00E36081"/>
    <w:rsid w:val="00E40DD1"/>
    <w:rsid w:val="00E51AA2"/>
    <w:rsid w:val="00E52AEA"/>
    <w:rsid w:val="00E57B3D"/>
    <w:rsid w:val="00E64A0F"/>
    <w:rsid w:val="00E657BB"/>
    <w:rsid w:val="00E914CA"/>
    <w:rsid w:val="00E93BE0"/>
    <w:rsid w:val="00E9562D"/>
    <w:rsid w:val="00EA5433"/>
    <w:rsid w:val="00EC5CD1"/>
    <w:rsid w:val="00ED6EEE"/>
    <w:rsid w:val="00ED794C"/>
    <w:rsid w:val="00EE0E7A"/>
    <w:rsid w:val="00EE256D"/>
    <w:rsid w:val="00EE7203"/>
    <w:rsid w:val="00EF46C4"/>
    <w:rsid w:val="00EF719D"/>
    <w:rsid w:val="00EF76AD"/>
    <w:rsid w:val="00F01F0F"/>
    <w:rsid w:val="00F067A7"/>
    <w:rsid w:val="00F105ED"/>
    <w:rsid w:val="00F1302F"/>
    <w:rsid w:val="00F172F3"/>
    <w:rsid w:val="00F245D6"/>
    <w:rsid w:val="00F250D3"/>
    <w:rsid w:val="00F324BB"/>
    <w:rsid w:val="00F32A35"/>
    <w:rsid w:val="00F34307"/>
    <w:rsid w:val="00F5362A"/>
    <w:rsid w:val="00F60728"/>
    <w:rsid w:val="00F65A58"/>
    <w:rsid w:val="00F73366"/>
    <w:rsid w:val="00F73CB9"/>
    <w:rsid w:val="00F76505"/>
    <w:rsid w:val="00F90942"/>
    <w:rsid w:val="00F93AEF"/>
    <w:rsid w:val="00F97323"/>
    <w:rsid w:val="00F97466"/>
    <w:rsid w:val="00FA00AF"/>
    <w:rsid w:val="00FB1E5C"/>
    <w:rsid w:val="00FC56B9"/>
    <w:rsid w:val="00FD0C9E"/>
    <w:rsid w:val="00FD2DD1"/>
    <w:rsid w:val="00FD7912"/>
    <w:rsid w:val="00FE004D"/>
    <w:rsid w:val="00FE42FD"/>
    <w:rsid w:val="00FE58B5"/>
    <w:rsid w:val="00FE784E"/>
    <w:rsid w:val="00FF1615"/>
    <w:rsid w:val="00FF2264"/>
    <w:rsid w:val="27C9F692"/>
    <w:rsid w:val="4A0D3F69"/>
    <w:rsid w:val="5836C3F1"/>
    <w:rsid w:val="605A0C7A"/>
    <w:rsid w:val="63B69BF4"/>
    <w:rsid w:val="7822C67D"/>
    <w:rsid w:val="78C5990C"/>
    <w:rsid w:val="7DB82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E80E"/>
  <w15:docId w15:val="{4BB82CD9-0737-411B-96CD-BB5A9A45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7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both"/>
      <w:textAlignment w:val="center"/>
    </w:pPr>
    <w:rPr>
      <w:rFonts w:ascii="Pretty" w:hAnsi="Pretty" w:cs="Pretty"/>
      <w:color w:val="0626A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
    <w:name w:val="LEAD"/>
    <w:basedOn w:val="Normalny"/>
    <w:qFormat/>
    <w:rsid w:val="0051173F"/>
    <w:rPr>
      <w:rFonts w:ascii="Pretty Bold" w:hAnsi="Pretty Bold" w:cs="Pretty Bold"/>
      <w:b/>
      <w:bCs/>
    </w:rPr>
  </w:style>
  <w:style w:type="paragraph" w:customStyle="1" w:styleId="BACKGROUNDER">
    <w:name w:val="BACKGROUNDER"/>
    <w:basedOn w:val="Normalny"/>
    <w:qFormat/>
    <w:rsid w:val="0051173F"/>
    <w:pPr>
      <w:spacing w:line="190" w:lineRule="atLeast"/>
    </w:pPr>
    <w:rPr>
      <w:sz w:val="16"/>
      <w:szCs w:val="16"/>
    </w:rPr>
  </w:style>
  <w:style w:type="paragraph" w:customStyle="1" w:styleId="Tre">
    <w:name w:val="Treść"/>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AKAPIT">
    <w:name w:val="AKAPIT"/>
    <w:basedOn w:val="Body"/>
    <w:qFormat/>
    <w:rsid w:val="0051173F"/>
    <w:pPr>
      <w:spacing w:line="240" w:lineRule="atLeast"/>
    </w:pPr>
    <w:rPr>
      <w:rFonts w:ascii="Pretty" w:hAnsi="Pretty" w:cs="Pretty"/>
    </w:rPr>
  </w:style>
  <w:style w:type="paragraph" w:styleId="Nagwek">
    <w:name w:val="header"/>
    <w:basedOn w:val="Normalny"/>
    <w:link w:val="NagwekZnak"/>
    <w:uiPriority w:val="99"/>
    <w:unhideWhenUsed/>
    <w:rsid w:val="0051173F"/>
    <w:pPr>
      <w:tabs>
        <w:tab w:val="center" w:pos="4536"/>
        <w:tab w:val="right" w:pos="9072"/>
      </w:tabs>
      <w:spacing w:line="240" w:lineRule="auto"/>
    </w:pPr>
  </w:style>
  <w:style w:type="character" w:customStyle="1" w:styleId="NagwekZnak">
    <w:name w:val="Nagłówek Znak"/>
    <w:basedOn w:val="Domylnaczcionkaakapitu"/>
    <w:link w:val="Nagwek"/>
    <w:uiPriority w:val="99"/>
    <w:rsid w:val="0051173F"/>
    <w:rPr>
      <w:rFonts w:ascii="Pretty" w:hAnsi="Pretty" w:cs="Pretty"/>
      <w:color w:val="0626A9"/>
    </w:rPr>
  </w:style>
  <w:style w:type="paragraph" w:styleId="Stopka">
    <w:name w:val="footer"/>
    <w:basedOn w:val="Normalny"/>
    <w:link w:val="StopkaZnak"/>
    <w:uiPriority w:val="99"/>
    <w:unhideWhenUsed/>
    <w:rsid w:val="0051173F"/>
    <w:pPr>
      <w:tabs>
        <w:tab w:val="center" w:pos="4536"/>
        <w:tab w:val="right" w:pos="9072"/>
      </w:tabs>
      <w:spacing w:line="240" w:lineRule="auto"/>
    </w:pPr>
  </w:style>
  <w:style w:type="character" w:customStyle="1" w:styleId="StopkaZnak">
    <w:name w:val="Stopka Znak"/>
    <w:basedOn w:val="Domylnaczcionkaakapitu"/>
    <w:link w:val="Stopka"/>
    <w:uiPriority w:val="99"/>
    <w:rsid w:val="0051173F"/>
    <w:rPr>
      <w:rFonts w:ascii="Pretty" w:hAnsi="Pretty" w:cs="Pretty"/>
      <w:color w:val="0626A9"/>
    </w:rPr>
  </w:style>
  <w:style w:type="paragraph" w:customStyle="1" w:styleId="body0">
    <w:name w:val="body"/>
    <w:basedOn w:val="Normalny"/>
    <w:uiPriority w:val="99"/>
    <w:rsid w:val="001E5E7D"/>
    <w:pPr>
      <w:spacing w:line="288" w:lineRule="auto"/>
    </w:pPr>
    <w:rPr>
      <w:rFonts w:ascii="PrettyVar-Regular" w:hAnsi="PrettyVar-Regular" w:cs="PrettyVar-Regular"/>
      <w:color w:val="0005FF"/>
    </w:rPr>
  </w:style>
  <w:style w:type="paragraph" w:customStyle="1" w:styleId="Body">
    <w:name w:val="Body"/>
    <w:basedOn w:val="body0"/>
    <w:uiPriority w:val="99"/>
    <w:rsid w:val="001E5E7D"/>
    <w:rPr>
      <w:color w:val="0626A9"/>
    </w:rPr>
  </w:style>
  <w:style w:type="paragraph" w:customStyle="1" w:styleId="bodyGillSans">
    <w:name w:val="body (Gill Sans)"/>
    <w:basedOn w:val="Normalny"/>
    <w:uiPriority w:val="99"/>
    <w:rsid w:val="002038B6"/>
    <w:pPr>
      <w:spacing w:line="288" w:lineRule="auto"/>
    </w:pPr>
    <w:rPr>
      <w:rFonts w:ascii="PrettyVar-Regular" w:hAnsi="PrettyVar-Regular" w:cs="PrettyVar-Regular"/>
      <w:color w:val="0005FF"/>
    </w:rPr>
  </w:style>
  <w:style w:type="paragraph" w:customStyle="1" w:styleId="BodyGillSans0">
    <w:name w:val="Body (Gill Sans)"/>
    <w:basedOn w:val="bodyGillSans"/>
    <w:uiPriority w:val="99"/>
    <w:rsid w:val="009741B5"/>
    <w:pPr>
      <w:spacing w:line="260" w:lineRule="atLeast"/>
    </w:pPr>
    <w:rPr>
      <w:rFonts w:ascii="Gill Sans" w:hAnsi="Gill Sans" w:cs="Gill Sans"/>
      <w:color w:val="0626A9"/>
      <w:spacing w:val="2"/>
    </w:rPr>
  </w:style>
  <w:style w:type="character" w:styleId="Numerstrony">
    <w:name w:val="page number"/>
    <w:basedOn w:val="Domylnaczcionkaakapitu"/>
    <w:uiPriority w:val="99"/>
    <w:semiHidden/>
    <w:unhideWhenUsed/>
    <w:rsid w:val="003249F3"/>
  </w:style>
  <w:style w:type="paragraph" w:customStyle="1" w:styleId="TYTU">
    <w:name w:val="TYTUŁ"/>
    <w:basedOn w:val="Normalny"/>
    <w:qFormat/>
    <w:rsid w:val="001B2F98"/>
    <w:rPr>
      <w:noProof/>
    </w:rPr>
  </w:style>
  <w:style w:type="paragraph" w:customStyle="1" w:styleId="ParagraphStyle1">
    <w:name w:val="Paragraph Style 1"/>
    <w:basedOn w:val="body0"/>
    <w:uiPriority w:val="99"/>
    <w:rsid w:val="0054166F"/>
    <w:rPr>
      <w:rFonts w:ascii="Pretty-Regular" w:hAnsi="Pretty-Regular" w:cs="Pretty-Regular"/>
      <w:color w:val="0626A9"/>
      <w:sz w:val="10"/>
      <w:szCs w:val="10"/>
    </w:rPr>
  </w:style>
  <w:style w:type="paragraph" w:customStyle="1" w:styleId="H2GillSans">
    <w:name w:val="H2 (Gill Sans)"/>
    <w:basedOn w:val="bodyGillSans"/>
    <w:uiPriority w:val="99"/>
    <w:rsid w:val="0054166F"/>
    <w:pPr>
      <w:spacing w:line="260" w:lineRule="atLeast"/>
    </w:pPr>
    <w:rPr>
      <w:rFonts w:ascii="Gill Sans" w:hAnsi="Gill Sans" w:cs="Gill Sans"/>
      <w:b/>
      <w:bCs/>
      <w:color w:val="0626A9"/>
    </w:rPr>
  </w:style>
  <w:style w:type="character" w:customStyle="1" w:styleId="bold">
    <w:name w:val="bold"/>
    <w:uiPriority w:val="99"/>
    <w:rsid w:val="0054166F"/>
    <w:rPr>
      <w:b/>
      <w:bCs/>
    </w:rPr>
  </w:style>
  <w:style w:type="paragraph" w:styleId="Tytu0">
    <w:name w:val="Title"/>
    <w:basedOn w:val="Normalny"/>
    <w:next w:val="Normalny"/>
    <w:link w:val="TytuZnak"/>
    <w:uiPriority w:val="10"/>
    <w:qFormat/>
    <w:rsid w:val="00962611"/>
    <w:pPr>
      <w:autoSpaceDE/>
      <w:autoSpaceDN/>
      <w:adjustRightInd/>
      <w:spacing w:after="80" w:line="240" w:lineRule="auto"/>
      <w:contextualSpacing/>
      <w:jc w:val="left"/>
      <w:textAlignment w:val="auto"/>
    </w:pPr>
    <w:rPr>
      <w:rFonts w:ascii="Pretty SemiBold" w:eastAsia="Times New Roman" w:hAnsi="Pretty SemiBold" w:cs="Times New Roman"/>
      <w:color w:val="auto"/>
      <w:spacing w:val="-10"/>
      <w:kern w:val="28"/>
      <w:sz w:val="56"/>
      <w:szCs w:val="56"/>
      <w:bdr w:val="none" w:sz="0" w:space="0" w:color="auto"/>
      <w:lang w:eastAsia="en-US"/>
    </w:rPr>
  </w:style>
  <w:style w:type="character" w:customStyle="1" w:styleId="TytuZnak">
    <w:name w:val="Tytuł Znak"/>
    <w:basedOn w:val="Domylnaczcionkaakapitu"/>
    <w:link w:val="Tytu0"/>
    <w:uiPriority w:val="10"/>
    <w:rsid w:val="00962611"/>
    <w:rPr>
      <w:rFonts w:ascii="Pretty SemiBold" w:eastAsia="Times New Roman" w:hAnsi="Pretty SemiBold"/>
      <w:spacing w:val="-10"/>
      <w:kern w:val="28"/>
      <w:sz w:val="56"/>
      <w:szCs w:val="56"/>
      <w:bdr w:val="none" w:sz="0" w:space="0" w:color="auto"/>
      <w:lang w:eastAsia="en-US"/>
    </w:rPr>
  </w:style>
  <w:style w:type="character" w:styleId="Odwoaniedokomentarza">
    <w:name w:val="annotation reference"/>
    <w:basedOn w:val="Domylnaczcionkaakapitu"/>
    <w:uiPriority w:val="99"/>
    <w:semiHidden/>
    <w:unhideWhenUsed/>
    <w:rsid w:val="002D7D29"/>
    <w:rPr>
      <w:sz w:val="16"/>
      <w:szCs w:val="16"/>
    </w:rPr>
  </w:style>
  <w:style w:type="paragraph" w:styleId="Tekstkomentarza">
    <w:name w:val="annotation text"/>
    <w:basedOn w:val="Normalny"/>
    <w:link w:val="TekstkomentarzaZnak"/>
    <w:uiPriority w:val="99"/>
    <w:unhideWhenUsed/>
    <w:rsid w:val="002D7D29"/>
    <w:pPr>
      <w:spacing w:line="240" w:lineRule="auto"/>
    </w:pPr>
  </w:style>
  <w:style w:type="character" w:customStyle="1" w:styleId="TekstkomentarzaZnak">
    <w:name w:val="Tekst komentarza Znak"/>
    <w:basedOn w:val="Domylnaczcionkaakapitu"/>
    <w:link w:val="Tekstkomentarza"/>
    <w:uiPriority w:val="99"/>
    <w:rsid w:val="002D7D29"/>
    <w:rPr>
      <w:rFonts w:ascii="Pretty" w:hAnsi="Pretty" w:cs="Pretty"/>
      <w:color w:val="0626A9"/>
    </w:rPr>
  </w:style>
  <w:style w:type="paragraph" w:styleId="Tematkomentarza">
    <w:name w:val="annotation subject"/>
    <w:basedOn w:val="Tekstkomentarza"/>
    <w:next w:val="Tekstkomentarza"/>
    <w:link w:val="TematkomentarzaZnak"/>
    <w:uiPriority w:val="99"/>
    <w:semiHidden/>
    <w:unhideWhenUsed/>
    <w:rsid w:val="002D7D29"/>
    <w:rPr>
      <w:b/>
      <w:bCs/>
    </w:rPr>
  </w:style>
  <w:style w:type="character" w:customStyle="1" w:styleId="TematkomentarzaZnak">
    <w:name w:val="Temat komentarza Znak"/>
    <w:basedOn w:val="TekstkomentarzaZnak"/>
    <w:link w:val="Tematkomentarza"/>
    <w:uiPriority w:val="99"/>
    <w:semiHidden/>
    <w:rsid w:val="002D7D29"/>
    <w:rPr>
      <w:rFonts w:ascii="Pretty" w:hAnsi="Pretty" w:cs="Pretty"/>
      <w:b/>
      <w:bCs/>
      <w:color w:val="0626A9"/>
    </w:rPr>
  </w:style>
  <w:style w:type="paragraph" w:styleId="Poprawka">
    <w:name w:val="Revision"/>
    <w:hidden/>
    <w:uiPriority w:val="99"/>
    <w:semiHidden/>
    <w:rsid w:val="002D7D29"/>
    <w:pPr>
      <w:pBdr>
        <w:top w:val="none" w:sz="0" w:space="0" w:color="auto"/>
        <w:left w:val="none" w:sz="0" w:space="0" w:color="auto"/>
        <w:bottom w:val="none" w:sz="0" w:space="0" w:color="auto"/>
        <w:right w:val="none" w:sz="0" w:space="0" w:color="auto"/>
        <w:between w:val="none" w:sz="0" w:space="0" w:color="auto"/>
        <w:bar w:val="none" w:sz="0" w:color="auto"/>
      </w:pBdr>
    </w:pPr>
    <w:rPr>
      <w:rFonts w:ascii="Pretty" w:hAnsi="Pretty" w:cs="Pretty"/>
      <w:color w:val="0626A9"/>
    </w:rPr>
  </w:style>
  <w:style w:type="paragraph" w:styleId="NormalnyWeb">
    <w:name w:val="Normal (Web)"/>
    <w:basedOn w:val="Normalny"/>
    <w:uiPriority w:val="99"/>
    <w:semiHidden/>
    <w:unhideWhenUsed/>
    <w:rsid w:val="0093169F"/>
    <w:rPr>
      <w:rFonts w:ascii="Times New Roman" w:hAnsi="Times New Roman" w:cs="Times New Roman"/>
      <w:sz w:val="24"/>
      <w:szCs w:val="24"/>
    </w:rPr>
  </w:style>
  <w:style w:type="table" w:customStyle="1" w:styleId="TableNormal1">
    <w:name w:val="Table Normal1"/>
    <w:rsid w:val="00C129D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947001">
      <w:bodyDiv w:val="1"/>
      <w:marLeft w:val="0"/>
      <w:marRight w:val="0"/>
      <w:marTop w:val="0"/>
      <w:marBottom w:val="0"/>
      <w:divBdr>
        <w:top w:val="none" w:sz="0" w:space="0" w:color="auto"/>
        <w:left w:val="none" w:sz="0" w:space="0" w:color="auto"/>
        <w:bottom w:val="none" w:sz="0" w:space="0" w:color="auto"/>
        <w:right w:val="none" w:sz="0" w:space="0" w:color="auto"/>
      </w:divBdr>
    </w:div>
    <w:div w:id="981272035">
      <w:bodyDiv w:val="1"/>
      <w:marLeft w:val="0"/>
      <w:marRight w:val="0"/>
      <w:marTop w:val="0"/>
      <w:marBottom w:val="0"/>
      <w:divBdr>
        <w:top w:val="none" w:sz="0" w:space="0" w:color="auto"/>
        <w:left w:val="none" w:sz="0" w:space="0" w:color="auto"/>
        <w:bottom w:val="none" w:sz="0" w:space="0" w:color="auto"/>
        <w:right w:val="none" w:sz="0" w:space="0" w:color="auto"/>
      </w:divBdr>
    </w:div>
    <w:div w:id="213779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C55B-D9D5-1145-885D-2021DAB68276}">
  <ds:schemaRefs>
    <ds:schemaRef ds:uri="http://schemas.openxmlformats.org/officeDocument/2006/bibliography"/>
  </ds:schemaRefs>
</ds:datastoreItem>
</file>

<file path=docMetadata/LabelInfo.xml><?xml version="1.0" encoding="utf-8"?>
<clbl:labelList xmlns:clbl="http://schemas.microsoft.com/office/2020/mipLabelMetadata">
  <clbl:label id="{eda70757-dcbb-438f-8988-367df64b7aa3}" enabled="0" method="" siteId="{eda70757-dcbb-438f-8988-367df64b7aa3}" removed="1"/>
</clbl:labelList>
</file>

<file path=docProps/app.xml><?xml version="1.0" encoding="utf-8"?>
<Properties xmlns="http://schemas.openxmlformats.org/officeDocument/2006/extended-properties" xmlns:vt="http://schemas.openxmlformats.org/officeDocument/2006/docPropsVTypes">
  <Template>Normal</Template>
  <TotalTime>910</TotalTime>
  <Pages>2</Pages>
  <Words>579</Words>
  <Characters>3693</Characters>
  <Application>Microsoft Office Word</Application>
  <DocSecurity>0</DocSecurity>
  <Lines>53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Świętosławski</dc:creator>
  <cp:keywords/>
  <cp:lastModifiedBy>Ostrowski, Piotr</cp:lastModifiedBy>
  <cp:revision>28</cp:revision>
  <dcterms:created xsi:type="dcterms:W3CDTF">2026-03-23T13:55:00Z</dcterms:created>
  <dcterms:modified xsi:type="dcterms:W3CDTF">2026-03-25T12:54:00Z</dcterms:modified>
</cp:coreProperties>
</file>