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B1FD2" w14:textId="07BB5CF2" w:rsidR="00187CE8" w:rsidRDefault="00187CE8" w:rsidP="00187CE8">
      <w:pPr>
        <w:pStyle w:val="AKAPIT"/>
        <w:jc w:val="left"/>
      </w:pPr>
      <w:r>
        <w:t>INFORMACJA PRASOWA</w:t>
      </w:r>
    </w:p>
    <w:p w14:paraId="6BAAB2A7" w14:textId="7302ADA6" w:rsidR="00B70F1A" w:rsidRPr="0054166F" w:rsidRDefault="00D42BC5" w:rsidP="00B70F1A">
      <w:pPr>
        <w:pStyle w:val="AKAPIT"/>
        <w:jc w:val="right"/>
      </w:pPr>
      <w:r>
        <w:t>Warszawa</w:t>
      </w:r>
      <w:r w:rsidR="00B70F1A" w:rsidRPr="0054166F">
        <w:t xml:space="preserve">, </w:t>
      </w:r>
      <w:r w:rsidR="00EF76AD">
        <w:t>25</w:t>
      </w:r>
      <w:r w:rsidR="00B70F1A" w:rsidRPr="0054166F">
        <w:t>.</w:t>
      </w:r>
      <w:r w:rsidR="002E64FA">
        <w:t>0</w:t>
      </w:r>
      <w:r w:rsidR="0072563D">
        <w:t>3</w:t>
      </w:r>
      <w:r w:rsidR="00B70F1A" w:rsidRPr="0054166F">
        <w:t>.202</w:t>
      </w:r>
      <w:r w:rsidR="002E64FA">
        <w:t>6</w:t>
      </w:r>
      <w:r w:rsidR="00B70F1A" w:rsidRPr="0054166F">
        <w:t xml:space="preserve"> r.</w:t>
      </w:r>
    </w:p>
    <w:p w14:paraId="32DE2CBD" w14:textId="77777777" w:rsidR="00F324BB" w:rsidRDefault="00F324BB" w:rsidP="00F60728">
      <w:pPr>
        <w:pStyle w:val="TYTU"/>
        <w:spacing w:line="280" w:lineRule="atLeast"/>
        <w:jc w:val="right"/>
        <w:rPr>
          <w:rFonts w:ascii="Pretty SemiBold" w:hAnsi="Pretty SemiBold" w:cs="Pretty Bold"/>
          <w:b/>
          <w:bCs/>
          <w:sz w:val="24"/>
          <w:szCs w:val="24"/>
        </w:rPr>
      </w:pPr>
    </w:p>
    <w:p w14:paraId="44A1587A" w14:textId="3107EE78" w:rsidR="00FD2DD1" w:rsidRDefault="00D45C57" w:rsidP="002E64FA">
      <w:pPr>
        <w:jc w:val="center"/>
        <w:rPr>
          <w:rFonts w:ascii="Pretty SemiBold" w:hAnsi="Pretty SemiBold"/>
          <w:b/>
          <w:bCs/>
          <w:sz w:val="28"/>
          <w:szCs w:val="28"/>
        </w:rPr>
      </w:pPr>
      <w:r w:rsidRPr="00D45C57">
        <w:rPr>
          <w:rFonts w:ascii="Pretty SemiBold" w:hAnsi="Pretty SemiBold"/>
          <w:b/>
          <w:bCs/>
          <w:sz w:val="28"/>
          <w:szCs w:val="28"/>
        </w:rPr>
        <w:t xml:space="preserve">Archicom podsumowuje 2025 rok rekordowymi wynikami i przyspiesza realizację celu wejścia do </w:t>
      </w:r>
      <w:r>
        <w:rPr>
          <w:rFonts w:ascii="Pretty SemiBold" w:hAnsi="Pretty SemiBold"/>
          <w:b/>
          <w:bCs/>
          <w:sz w:val="28"/>
          <w:szCs w:val="28"/>
        </w:rPr>
        <w:t>rynkowe</w:t>
      </w:r>
      <w:r w:rsidR="00CD34B6">
        <w:rPr>
          <w:rFonts w:ascii="Pretty SemiBold" w:hAnsi="Pretty SemiBold"/>
          <w:b/>
          <w:bCs/>
          <w:sz w:val="28"/>
          <w:szCs w:val="28"/>
        </w:rPr>
        <w:t>j czołówki</w:t>
      </w:r>
    </w:p>
    <w:p w14:paraId="680EF323" w14:textId="77777777" w:rsidR="00812C07" w:rsidRDefault="00812C07" w:rsidP="002E64FA">
      <w:pPr>
        <w:rPr>
          <w:b/>
          <w:bCs/>
          <w:sz w:val="22"/>
          <w:szCs w:val="22"/>
        </w:rPr>
      </w:pPr>
    </w:p>
    <w:p w14:paraId="5D289292" w14:textId="6CB579A7" w:rsidR="0031119F" w:rsidRPr="001B2015" w:rsidRDefault="0031119F" w:rsidP="002E64FA">
      <w:pPr>
        <w:rPr>
          <w:b/>
          <w:bCs/>
          <w:sz w:val="22"/>
          <w:szCs w:val="22"/>
        </w:rPr>
      </w:pPr>
      <w:r w:rsidRPr="001B2015">
        <w:rPr>
          <w:b/>
          <w:bCs/>
          <w:sz w:val="22"/>
          <w:szCs w:val="22"/>
        </w:rPr>
        <w:t>Archicom, deweloper będący częścią Grupy Echo, zamknął 2025 rok rekordową sprzedażą 2 847 mieszkań, notując wzrost o 30% rok do roku i realizując roczny cel przy dynamice znacząco wyższej niż wzrost rynku, który wyniósł 9,3%. Jednocześnie spółka przekazała klientom 2 138 mieszkań, niemal podwajając wynik względem poprzedniego roku i osiągając najwyższy poziom przekazań w historii.</w:t>
      </w:r>
      <w:r w:rsidR="00EF76AD" w:rsidRPr="001B2015">
        <w:rPr>
          <w:b/>
          <w:bCs/>
          <w:sz w:val="22"/>
          <w:szCs w:val="22"/>
        </w:rPr>
        <w:t xml:space="preserve"> To efekt pięcioletniej transformacji spółki po integracji z Grupą Echo i budowy ogólnopolskiej platformy deweloperskiej.</w:t>
      </w:r>
    </w:p>
    <w:p w14:paraId="55F1514F" w14:textId="77777777" w:rsidR="0031119F" w:rsidRPr="001B2015" w:rsidRDefault="0031119F" w:rsidP="003C3378">
      <w:pPr>
        <w:rPr>
          <w:sz w:val="22"/>
          <w:szCs w:val="22"/>
        </w:rPr>
      </w:pPr>
    </w:p>
    <w:p w14:paraId="03AA2C0E" w14:textId="3C0A98D0" w:rsidR="003C3378" w:rsidRPr="001B2015" w:rsidRDefault="00CD34B6" w:rsidP="003C3378">
      <w:pPr>
        <w:rPr>
          <w:sz w:val="22"/>
          <w:szCs w:val="22"/>
        </w:rPr>
      </w:pPr>
      <w:r w:rsidRPr="001B2015">
        <w:rPr>
          <w:sz w:val="22"/>
          <w:szCs w:val="22"/>
        </w:rPr>
        <w:t xml:space="preserve">W 2025 roku w </w:t>
      </w:r>
      <w:r w:rsidR="009D77B1" w:rsidRPr="001B2015">
        <w:rPr>
          <w:sz w:val="22"/>
          <w:szCs w:val="22"/>
        </w:rPr>
        <w:t xml:space="preserve">strukturze sprzedaży </w:t>
      </w:r>
      <w:r w:rsidRPr="001B2015">
        <w:rPr>
          <w:sz w:val="22"/>
          <w:szCs w:val="22"/>
        </w:rPr>
        <w:t xml:space="preserve">Archicom </w:t>
      </w:r>
      <w:r w:rsidR="009D77B1" w:rsidRPr="001B2015">
        <w:rPr>
          <w:sz w:val="22"/>
          <w:szCs w:val="22"/>
        </w:rPr>
        <w:t>istotną</w:t>
      </w:r>
      <w:r w:rsidR="001D47BC" w:rsidRPr="001B2015">
        <w:rPr>
          <w:sz w:val="22"/>
          <w:szCs w:val="22"/>
        </w:rPr>
        <w:t xml:space="preserve"> i rosnącą</w:t>
      </w:r>
      <w:r w:rsidR="009D77B1" w:rsidRPr="001B2015">
        <w:rPr>
          <w:sz w:val="22"/>
          <w:szCs w:val="22"/>
        </w:rPr>
        <w:t xml:space="preserve"> rolę odgrywał segment popularny, który odpowiadał za około 40% zawartych umów</w:t>
      </w:r>
      <w:r w:rsidR="00A35073" w:rsidRPr="001B2015">
        <w:rPr>
          <w:sz w:val="22"/>
          <w:szCs w:val="22"/>
        </w:rPr>
        <w:t>.</w:t>
      </w:r>
      <w:r w:rsidR="009D77B1" w:rsidRPr="001B2015">
        <w:rPr>
          <w:sz w:val="22"/>
          <w:szCs w:val="22"/>
        </w:rPr>
        <w:t xml:space="preserve"> Spółka zakłada, że w kolejnych latach jego udział wzrośnie nawet do 50%. W 2025 roku </w:t>
      </w:r>
      <w:r w:rsidRPr="001B2015">
        <w:rPr>
          <w:sz w:val="22"/>
          <w:szCs w:val="22"/>
        </w:rPr>
        <w:t>spółka</w:t>
      </w:r>
      <w:r w:rsidR="009D77B1" w:rsidRPr="001B2015">
        <w:rPr>
          <w:sz w:val="22"/>
          <w:szCs w:val="22"/>
        </w:rPr>
        <w:t xml:space="preserve"> wprowadził</w:t>
      </w:r>
      <w:r w:rsidRPr="001B2015">
        <w:rPr>
          <w:sz w:val="22"/>
          <w:szCs w:val="22"/>
        </w:rPr>
        <w:t>a</w:t>
      </w:r>
      <w:r w:rsidR="009D77B1" w:rsidRPr="001B2015">
        <w:rPr>
          <w:sz w:val="22"/>
          <w:szCs w:val="22"/>
        </w:rPr>
        <w:t xml:space="preserve"> do oferty i przedsprzedaży 3</w:t>
      </w:r>
      <w:r w:rsidR="0031119F" w:rsidRPr="001B2015">
        <w:rPr>
          <w:sz w:val="22"/>
          <w:szCs w:val="22"/>
        </w:rPr>
        <w:t xml:space="preserve"> 274</w:t>
      </w:r>
      <w:r w:rsidR="009D77B1" w:rsidRPr="001B2015">
        <w:rPr>
          <w:sz w:val="22"/>
          <w:szCs w:val="22"/>
        </w:rPr>
        <w:t xml:space="preserve"> mieszkania, a bank ziemi </w:t>
      </w:r>
      <w:r w:rsidR="0031119F" w:rsidRPr="001B2015">
        <w:rPr>
          <w:sz w:val="22"/>
          <w:szCs w:val="22"/>
        </w:rPr>
        <w:t xml:space="preserve">osiągnął wartość 10 763 </w:t>
      </w:r>
      <w:r w:rsidR="009D77B1" w:rsidRPr="001B2015">
        <w:rPr>
          <w:sz w:val="22"/>
          <w:szCs w:val="22"/>
        </w:rPr>
        <w:t>lokali. Na koniec czwartego kwartału spółka posiadała 3</w:t>
      </w:r>
      <w:r w:rsidR="0031119F" w:rsidRPr="001B2015">
        <w:rPr>
          <w:sz w:val="22"/>
          <w:szCs w:val="22"/>
        </w:rPr>
        <w:t xml:space="preserve"> </w:t>
      </w:r>
      <w:r w:rsidR="009D77B1" w:rsidRPr="001B2015">
        <w:rPr>
          <w:sz w:val="22"/>
          <w:szCs w:val="22"/>
        </w:rPr>
        <w:t xml:space="preserve">258 mieszkań w ofercie i realizowała 32 projekty w </w:t>
      </w:r>
      <w:r w:rsidR="008B123F" w:rsidRPr="001B2015">
        <w:rPr>
          <w:sz w:val="22"/>
          <w:szCs w:val="22"/>
        </w:rPr>
        <w:t xml:space="preserve">6 </w:t>
      </w:r>
      <w:r w:rsidR="009D77B1" w:rsidRPr="001B2015">
        <w:rPr>
          <w:sz w:val="22"/>
          <w:szCs w:val="22"/>
        </w:rPr>
        <w:t>największych miastach w Polsce</w:t>
      </w:r>
      <w:r w:rsidR="000C6835" w:rsidRPr="001B2015">
        <w:rPr>
          <w:sz w:val="22"/>
          <w:szCs w:val="22"/>
        </w:rPr>
        <w:t>.</w:t>
      </w:r>
    </w:p>
    <w:p w14:paraId="52B98E2E" w14:textId="5C1EE632" w:rsidR="009C3805" w:rsidRPr="001B2015" w:rsidRDefault="009C3805" w:rsidP="003C3378">
      <w:pPr>
        <w:rPr>
          <w:sz w:val="22"/>
          <w:szCs w:val="22"/>
        </w:rPr>
      </w:pPr>
    </w:p>
    <w:p w14:paraId="1854FBC3" w14:textId="47026E2A" w:rsidR="00BD7D97" w:rsidRPr="001B2015" w:rsidRDefault="00BD7D97" w:rsidP="003C3378">
      <w:pPr>
        <w:rPr>
          <w:sz w:val="22"/>
          <w:szCs w:val="22"/>
        </w:rPr>
      </w:pPr>
      <w:r w:rsidRPr="001B2015">
        <w:rPr>
          <w:sz w:val="22"/>
          <w:szCs w:val="22"/>
        </w:rPr>
        <w:t>W samym czwartym kwartale Archicom sprzedał 1</w:t>
      </w:r>
      <w:r w:rsidR="0031119F" w:rsidRPr="001B2015">
        <w:rPr>
          <w:sz w:val="22"/>
          <w:szCs w:val="22"/>
        </w:rPr>
        <w:t xml:space="preserve"> </w:t>
      </w:r>
      <w:r w:rsidRPr="001B2015">
        <w:rPr>
          <w:sz w:val="22"/>
          <w:szCs w:val="22"/>
        </w:rPr>
        <w:t>066 mieszkań, co oznacza wzrost o 47% rok do roku, oraz przekazał klientom 1</w:t>
      </w:r>
      <w:r w:rsidR="0031119F" w:rsidRPr="001B2015">
        <w:rPr>
          <w:sz w:val="22"/>
          <w:szCs w:val="22"/>
        </w:rPr>
        <w:t xml:space="preserve"> </w:t>
      </w:r>
      <w:r w:rsidRPr="001B2015">
        <w:rPr>
          <w:sz w:val="22"/>
          <w:szCs w:val="22"/>
        </w:rPr>
        <w:t>020 lokali wobec 260 rok wcześniej, osiągając</w:t>
      </w:r>
      <w:r w:rsidR="0031119F" w:rsidRPr="001B2015">
        <w:rPr>
          <w:sz w:val="22"/>
          <w:szCs w:val="22"/>
        </w:rPr>
        <w:t xml:space="preserve"> w całym 2025 r.</w:t>
      </w:r>
      <w:r w:rsidRPr="001B2015">
        <w:rPr>
          <w:sz w:val="22"/>
          <w:szCs w:val="22"/>
        </w:rPr>
        <w:t xml:space="preserve"> rekordowy poziom zarówno sprzedaży, jak i przekazań.</w:t>
      </w:r>
    </w:p>
    <w:p w14:paraId="7435C1C9" w14:textId="77777777" w:rsidR="003C3378" w:rsidRPr="001B2015" w:rsidRDefault="003C3378" w:rsidP="003C3378">
      <w:pPr>
        <w:rPr>
          <w:sz w:val="22"/>
          <w:szCs w:val="22"/>
        </w:rPr>
      </w:pPr>
    </w:p>
    <w:p w14:paraId="798B2BE1" w14:textId="1D2540DA" w:rsidR="00F172F3" w:rsidRPr="001B2015" w:rsidRDefault="003C3378" w:rsidP="002E64FA">
      <w:pPr>
        <w:rPr>
          <w:sz w:val="22"/>
          <w:szCs w:val="22"/>
        </w:rPr>
      </w:pPr>
      <w:r w:rsidRPr="001B2015">
        <w:rPr>
          <w:sz w:val="22"/>
          <w:szCs w:val="22"/>
        </w:rPr>
        <w:t xml:space="preserve">- </w:t>
      </w:r>
      <w:r w:rsidR="00DE763A" w:rsidRPr="001B2015">
        <w:rPr>
          <w:i/>
          <w:iCs/>
          <w:sz w:val="22"/>
          <w:szCs w:val="22"/>
        </w:rPr>
        <w:t xml:space="preserve">Miniony rok był dla Archicom okresem rekordowej sprzedaży, ale także konsekwentnego wzmacniania pozycji rynkowej i budowy fundamentów pod dalszy rozwój. Oprócz bardzo dobrych wyników sprzedażowych koncentrowaliśmy się na rozwoju platformy operacyjnej, realizacji projektów o rosnącej skali oraz umacnianiu obecności w największych miastach w Polsce. Równolegle zrealizowaliśmy szereg kluczowych inicjatyw strategicznych. Uruchomiliśmy modelową szkołę publiczną w ramach projektu Modern Mokotów, rozwijamy projekty w formule lex deweloper w Warszawie, Krakowie i Wrocławiu. Rozpoczęliśmy również nowe projekty w segmencie </w:t>
      </w:r>
      <w:proofErr w:type="spellStart"/>
      <w:r w:rsidR="00DE763A" w:rsidRPr="001B2015">
        <w:rPr>
          <w:i/>
          <w:iCs/>
          <w:sz w:val="22"/>
          <w:szCs w:val="22"/>
        </w:rPr>
        <w:t>premium</w:t>
      </w:r>
      <w:proofErr w:type="spellEnd"/>
      <w:r w:rsidR="00DE763A" w:rsidRPr="001B2015">
        <w:rPr>
          <w:i/>
          <w:iCs/>
          <w:sz w:val="22"/>
          <w:szCs w:val="22"/>
        </w:rPr>
        <w:t xml:space="preserve"> w Warszawie, które już na starcie notują bardzo dobre wyniki sprzedaży. Istotnym krokiem była sprzedaż kompleksu biurowego City 2, która pozwoliła nam w pełni skoncentrować działalność na rynku mieszkaniowym. Jednocześnie nasze podejście do projektów miejskich zostało docenione na arenie międzynarodowej – Fuzja w Łodzi zdobyła dwie nagrody podczas targów MIPIM w Cannes, w tym główną nagrodę za najlepszą rewitalizację miejską</w:t>
      </w:r>
      <w:r w:rsidR="00795345" w:rsidRPr="001B2015">
        <w:rPr>
          <w:i/>
          <w:iCs/>
          <w:sz w:val="22"/>
          <w:szCs w:val="22"/>
        </w:rPr>
        <w:t xml:space="preserve"> </w:t>
      </w:r>
      <w:r w:rsidR="00795345" w:rsidRPr="001B2015">
        <w:rPr>
          <w:sz w:val="22"/>
          <w:szCs w:val="22"/>
        </w:rPr>
        <w:t>–</w:t>
      </w:r>
      <w:r w:rsidRPr="001B2015">
        <w:rPr>
          <w:sz w:val="22"/>
          <w:szCs w:val="22"/>
        </w:rPr>
        <w:t xml:space="preserve"> mówi </w:t>
      </w:r>
      <w:r w:rsidR="00795345" w:rsidRPr="001B2015">
        <w:rPr>
          <w:b/>
          <w:bCs/>
          <w:sz w:val="22"/>
          <w:szCs w:val="22"/>
        </w:rPr>
        <w:t>Waldemar Olbryk, prezes zarządu Archicom</w:t>
      </w:r>
      <w:r w:rsidRPr="001B2015">
        <w:rPr>
          <w:sz w:val="22"/>
          <w:szCs w:val="22"/>
        </w:rPr>
        <w:t>.</w:t>
      </w:r>
    </w:p>
    <w:p w14:paraId="67E1956F" w14:textId="77777777" w:rsidR="0093169F" w:rsidRPr="001B2015" w:rsidRDefault="0093169F" w:rsidP="0093169F">
      <w:pPr>
        <w:rPr>
          <w:sz w:val="22"/>
          <w:szCs w:val="22"/>
        </w:rPr>
      </w:pPr>
    </w:p>
    <w:p w14:paraId="729C742B" w14:textId="37DD7D0A" w:rsidR="00795345" w:rsidRPr="001B2015" w:rsidRDefault="005848F9" w:rsidP="0093169F">
      <w:pPr>
        <w:rPr>
          <w:b/>
          <w:bCs/>
          <w:sz w:val="22"/>
          <w:szCs w:val="22"/>
        </w:rPr>
      </w:pPr>
      <w:r w:rsidRPr="001B2015">
        <w:rPr>
          <w:b/>
          <w:bCs/>
          <w:sz w:val="22"/>
          <w:szCs w:val="22"/>
        </w:rPr>
        <w:t>Wyniki finansowe oraz struktura bilansu</w:t>
      </w:r>
    </w:p>
    <w:p w14:paraId="5D471F5D" w14:textId="38AD8B05" w:rsidR="00795345" w:rsidRPr="001B2015" w:rsidRDefault="00795345" w:rsidP="0093169F">
      <w:pPr>
        <w:rPr>
          <w:sz w:val="22"/>
          <w:szCs w:val="22"/>
        </w:rPr>
      </w:pPr>
    </w:p>
    <w:p w14:paraId="43CFB48C" w14:textId="7D952A37" w:rsidR="00B81378" w:rsidRPr="001B2015" w:rsidRDefault="00B81378" w:rsidP="00B81378">
      <w:pPr>
        <w:rPr>
          <w:sz w:val="22"/>
          <w:szCs w:val="22"/>
        </w:rPr>
      </w:pPr>
      <w:r w:rsidRPr="001B2015">
        <w:rPr>
          <w:sz w:val="22"/>
          <w:szCs w:val="22"/>
        </w:rPr>
        <w:lastRenderedPageBreak/>
        <w:t>W 2025 roku Archicom rozpoznał przychody z 1</w:t>
      </w:r>
      <w:r w:rsidR="0031119F" w:rsidRPr="001B2015">
        <w:rPr>
          <w:sz w:val="22"/>
          <w:szCs w:val="22"/>
        </w:rPr>
        <w:t xml:space="preserve"> </w:t>
      </w:r>
      <w:r w:rsidRPr="001B2015">
        <w:rPr>
          <w:sz w:val="22"/>
          <w:szCs w:val="22"/>
        </w:rPr>
        <w:t xml:space="preserve">322 przekazanych mieszkań wobec 941 w analogicznym okresie </w:t>
      </w:r>
      <w:r w:rsidR="001038BF" w:rsidRPr="001B2015">
        <w:rPr>
          <w:sz w:val="22"/>
          <w:szCs w:val="22"/>
        </w:rPr>
        <w:t>ubiegłego roku</w:t>
      </w:r>
      <w:r w:rsidRPr="001B2015">
        <w:rPr>
          <w:sz w:val="22"/>
          <w:szCs w:val="22"/>
        </w:rPr>
        <w:t>. Wzrost przychodów był również wspierany przez sprzedaż grunt</w:t>
      </w:r>
      <w:r w:rsidR="005A7F4C" w:rsidRPr="001B2015">
        <w:rPr>
          <w:sz w:val="22"/>
          <w:szCs w:val="22"/>
        </w:rPr>
        <w:t>u</w:t>
      </w:r>
      <w:r w:rsidRPr="001B2015">
        <w:rPr>
          <w:sz w:val="22"/>
          <w:szCs w:val="22"/>
        </w:rPr>
        <w:t xml:space="preserve"> przy ul. Chłodnej w Warszawie. Zmiana marży rok do roku wynikała przede wszystkim z odmiennej struktury przekazań w analizowanych okresach. </w:t>
      </w:r>
    </w:p>
    <w:p w14:paraId="124E290B" w14:textId="77777777" w:rsidR="00B81378" w:rsidRPr="001B2015" w:rsidRDefault="00B81378" w:rsidP="00B81378">
      <w:pPr>
        <w:rPr>
          <w:sz w:val="22"/>
          <w:szCs w:val="22"/>
        </w:rPr>
      </w:pPr>
    </w:p>
    <w:p w14:paraId="772B4BE4" w14:textId="558C975E" w:rsidR="00F172F3" w:rsidRPr="001B2015" w:rsidRDefault="00B81378" w:rsidP="00F172F3">
      <w:pPr>
        <w:rPr>
          <w:b/>
          <w:bCs/>
          <w:sz w:val="22"/>
          <w:szCs w:val="22"/>
        </w:rPr>
      </w:pPr>
      <w:r w:rsidRPr="001B2015">
        <w:rPr>
          <w:i/>
          <w:iCs/>
          <w:sz w:val="22"/>
          <w:szCs w:val="22"/>
        </w:rPr>
        <w:t xml:space="preserve">- </w:t>
      </w:r>
      <w:r w:rsidR="00761A0A" w:rsidRPr="001B2015">
        <w:rPr>
          <w:i/>
          <w:iCs/>
          <w:sz w:val="22"/>
          <w:szCs w:val="22"/>
        </w:rPr>
        <w:t>Przychody Archicom wzrosły do 961,7 mln zł wobec 742,0 mln zł rok wcześniej, a zysk brutto ze sprzedaży wyniósł 320,6 mln zł wobec 286,6 mln zł w 2024 roku. Zmiany w strukturze bilansu, w tym wzrost poziomu aktywów i zapasów, odzwierciedlają realizację strategii wzrostu, obejmującą rozwój banku ziemi oraz prowadzenie 32 projektów o łącznej skali ponad 6</w:t>
      </w:r>
      <w:r w:rsidR="0031119F" w:rsidRPr="001B2015">
        <w:rPr>
          <w:i/>
          <w:iCs/>
          <w:sz w:val="22"/>
          <w:szCs w:val="22"/>
        </w:rPr>
        <w:t xml:space="preserve"> </w:t>
      </w:r>
      <w:r w:rsidR="00761A0A" w:rsidRPr="001B2015">
        <w:rPr>
          <w:i/>
          <w:iCs/>
          <w:sz w:val="22"/>
          <w:szCs w:val="22"/>
        </w:rPr>
        <w:t xml:space="preserve">600 lokali. </w:t>
      </w:r>
      <w:r w:rsidR="00EF76AD" w:rsidRPr="001B2015">
        <w:rPr>
          <w:i/>
          <w:iCs/>
          <w:sz w:val="22"/>
          <w:szCs w:val="22"/>
        </w:rPr>
        <w:t xml:space="preserve">Po stronie zobowiązań obserwujemy naturalny wzrost wynikający ze skali działalności, w tym wyższego poziomu przedpłat klientów oraz finansowania dłużnego, które wspiera dalszą ekspansję spółki </w:t>
      </w:r>
      <w:r w:rsidR="00F172F3" w:rsidRPr="001B2015">
        <w:rPr>
          <w:i/>
          <w:iCs/>
          <w:sz w:val="22"/>
          <w:szCs w:val="22"/>
        </w:rPr>
        <w:t xml:space="preserve">– </w:t>
      </w:r>
      <w:r w:rsidR="00F172F3" w:rsidRPr="001B2015">
        <w:rPr>
          <w:sz w:val="22"/>
          <w:szCs w:val="22"/>
        </w:rPr>
        <w:t xml:space="preserve">mówi </w:t>
      </w:r>
      <w:r w:rsidR="00400A5A" w:rsidRPr="001B2015">
        <w:rPr>
          <w:b/>
          <w:bCs/>
          <w:sz w:val="22"/>
          <w:szCs w:val="22"/>
        </w:rPr>
        <w:t>Justyna Kawa, CFO i członkini zarządu Archicom</w:t>
      </w:r>
      <w:r w:rsidR="00F172F3" w:rsidRPr="001B2015">
        <w:rPr>
          <w:b/>
          <w:bCs/>
          <w:sz w:val="22"/>
          <w:szCs w:val="22"/>
        </w:rPr>
        <w:t>.</w:t>
      </w:r>
    </w:p>
    <w:p w14:paraId="68941CBB" w14:textId="77777777" w:rsidR="0093169F" w:rsidRPr="001B2015" w:rsidRDefault="0093169F" w:rsidP="00F172F3">
      <w:pPr>
        <w:rPr>
          <w:b/>
          <w:bCs/>
          <w:sz w:val="22"/>
          <w:szCs w:val="22"/>
        </w:rPr>
      </w:pPr>
    </w:p>
    <w:p w14:paraId="0E6CA461" w14:textId="6D131614" w:rsidR="00E253D3" w:rsidRPr="001B2015" w:rsidRDefault="00E253D3" w:rsidP="00F172F3">
      <w:pPr>
        <w:rPr>
          <w:b/>
          <w:bCs/>
          <w:sz w:val="22"/>
          <w:szCs w:val="22"/>
        </w:rPr>
      </w:pPr>
      <w:r w:rsidRPr="001B2015">
        <w:rPr>
          <w:b/>
          <w:bCs/>
          <w:sz w:val="22"/>
          <w:szCs w:val="22"/>
        </w:rPr>
        <w:t>Kolejny etap wzrostu</w:t>
      </w:r>
    </w:p>
    <w:p w14:paraId="638F4B90" w14:textId="77777777" w:rsidR="00E253D3" w:rsidRPr="001B2015" w:rsidRDefault="00E253D3" w:rsidP="00F172F3">
      <w:pPr>
        <w:rPr>
          <w:b/>
          <w:bCs/>
          <w:sz w:val="22"/>
          <w:szCs w:val="22"/>
        </w:rPr>
      </w:pPr>
    </w:p>
    <w:p w14:paraId="0213ED32" w14:textId="240D4057" w:rsidR="009C3805" w:rsidRPr="009C3805" w:rsidRDefault="009C3805" w:rsidP="009C3805">
      <w:pPr>
        <w:rPr>
          <w:sz w:val="22"/>
          <w:szCs w:val="22"/>
        </w:rPr>
      </w:pPr>
      <w:r w:rsidRPr="001B2015">
        <w:rPr>
          <w:sz w:val="22"/>
          <w:szCs w:val="22"/>
        </w:rPr>
        <w:t xml:space="preserve">Po zakończeniu czwartego kwartału Archicom utrzymał wysoką aktywność operacyjną, koncentrując się na dalszym rozwoju oferty oraz przygotowaniu projektów do kolejnych etapów realizacji. </w:t>
      </w:r>
      <w:r w:rsidR="00E253D3" w:rsidRPr="001B2015">
        <w:rPr>
          <w:sz w:val="22"/>
          <w:szCs w:val="22"/>
        </w:rPr>
        <w:t>Dotychczas w</w:t>
      </w:r>
      <w:r w:rsidRPr="001B2015">
        <w:rPr>
          <w:sz w:val="22"/>
          <w:szCs w:val="22"/>
        </w:rPr>
        <w:t xml:space="preserve"> pierwszym kwartale 2026 roku spółka wprowadziła do sprzedaży blisko</w:t>
      </w:r>
      <w:r w:rsidR="0031119F" w:rsidRPr="001B2015">
        <w:rPr>
          <w:sz w:val="22"/>
          <w:szCs w:val="22"/>
        </w:rPr>
        <w:t xml:space="preserve"> 557</w:t>
      </w:r>
      <w:r w:rsidRPr="001B2015">
        <w:rPr>
          <w:sz w:val="22"/>
          <w:szCs w:val="22"/>
        </w:rPr>
        <w:t xml:space="preserve"> mieszkań oraz uruchomiła przedsprzedaż kolejn</w:t>
      </w:r>
      <w:r w:rsidR="0031119F" w:rsidRPr="001B2015">
        <w:rPr>
          <w:sz w:val="22"/>
          <w:szCs w:val="22"/>
        </w:rPr>
        <w:t>ego wrocławskiego</w:t>
      </w:r>
      <w:r w:rsidRPr="001B2015">
        <w:rPr>
          <w:sz w:val="22"/>
          <w:szCs w:val="22"/>
        </w:rPr>
        <w:t xml:space="preserve"> projekt</w:t>
      </w:r>
      <w:r w:rsidR="0031119F" w:rsidRPr="001B2015">
        <w:rPr>
          <w:sz w:val="22"/>
          <w:szCs w:val="22"/>
        </w:rPr>
        <w:t>u.</w:t>
      </w:r>
    </w:p>
    <w:p w14:paraId="517F39EE" w14:textId="77777777" w:rsidR="009C3805" w:rsidRPr="009C3805" w:rsidRDefault="009C3805" w:rsidP="009C3805">
      <w:pPr>
        <w:rPr>
          <w:sz w:val="22"/>
          <w:szCs w:val="22"/>
        </w:rPr>
      </w:pPr>
    </w:p>
    <w:p w14:paraId="7372DD45" w14:textId="05AA7273" w:rsidR="0093169F" w:rsidRDefault="009C3805" w:rsidP="009C3805">
      <w:pPr>
        <w:rPr>
          <w:sz w:val="22"/>
          <w:szCs w:val="22"/>
        </w:rPr>
      </w:pPr>
      <w:r w:rsidRPr="009C3805">
        <w:rPr>
          <w:sz w:val="22"/>
          <w:szCs w:val="22"/>
        </w:rPr>
        <w:t>W 2026 roku Archicom planuje dalsze zwiększanie skali działalności, zakładając sprzedaż na poziomie od 3</w:t>
      </w:r>
      <w:r w:rsidR="0031119F">
        <w:rPr>
          <w:sz w:val="22"/>
          <w:szCs w:val="22"/>
        </w:rPr>
        <w:t xml:space="preserve"> </w:t>
      </w:r>
      <w:r w:rsidRPr="009C3805">
        <w:rPr>
          <w:sz w:val="22"/>
          <w:szCs w:val="22"/>
        </w:rPr>
        <w:t>200 do 3</w:t>
      </w:r>
      <w:r w:rsidR="0031119F">
        <w:rPr>
          <w:sz w:val="22"/>
          <w:szCs w:val="22"/>
        </w:rPr>
        <w:t xml:space="preserve"> </w:t>
      </w:r>
      <w:r w:rsidRPr="009C3805">
        <w:rPr>
          <w:sz w:val="22"/>
          <w:szCs w:val="22"/>
        </w:rPr>
        <w:t xml:space="preserve">500 mieszkań rocznie oraz wzrost liczby przekazań rok do roku. Spółka koncentruje się na wzmacnianiu pozycji na </w:t>
      </w:r>
      <w:r w:rsidR="00E253D3">
        <w:rPr>
          <w:sz w:val="22"/>
          <w:szCs w:val="22"/>
        </w:rPr>
        <w:t xml:space="preserve">kluczowych </w:t>
      </w:r>
      <w:r w:rsidRPr="009C3805">
        <w:rPr>
          <w:sz w:val="22"/>
          <w:szCs w:val="22"/>
        </w:rPr>
        <w:t xml:space="preserve">rynkach mieszkaniowych, ze szczególnym uwzględnieniem Warszawy, a także </w:t>
      </w:r>
      <w:r w:rsidR="00E253D3">
        <w:rPr>
          <w:sz w:val="22"/>
          <w:szCs w:val="22"/>
        </w:rPr>
        <w:t xml:space="preserve">zakłada </w:t>
      </w:r>
      <w:r w:rsidR="008F7D11">
        <w:rPr>
          <w:sz w:val="22"/>
          <w:szCs w:val="22"/>
        </w:rPr>
        <w:t xml:space="preserve">debiut </w:t>
      </w:r>
      <w:r w:rsidRPr="009C3805">
        <w:rPr>
          <w:sz w:val="22"/>
          <w:szCs w:val="22"/>
        </w:rPr>
        <w:t>w Trójmieście</w:t>
      </w:r>
      <w:r w:rsidR="008F7D11">
        <w:rPr>
          <w:sz w:val="22"/>
          <w:szCs w:val="22"/>
        </w:rPr>
        <w:t>.</w:t>
      </w:r>
      <w:r w:rsidRPr="009C3805">
        <w:rPr>
          <w:sz w:val="22"/>
          <w:szCs w:val="22"/>
        </w:rPr>
        <w:t xml:space="preserve"> Jednocześnie Archicom kontynuuje rozwój miastotwórczych projektów realizowanych w formule </w:t>
      </w:r>
      <w:r w:rsidR="008F7D11">
        <w:rPr>
          <w:sz w:val="22"/>
          <w:szCs w:val="22"/>
        </w:rPr>
        <w:t>l</w:t>
      </w:r>
      <w:r w:rsidRPr="009C3805">
        <w:rPr>
          <w:sz w:val="22"/>
          <w:szCs w:val="22"/>
        </w:rPr>
        <w:t xml:space="preserve">ex </w:t>
      </w:r>
      <w:r w:rsidR="008F7D11">
        <w:rPr>
          <w:sz w:val="22"/>
          <w:szCs w:val="22"/>
        </w:rPr>
        <w:t>d</w:t>
      </w:r>
      <w:r w:rsidRPr="009C3805">
        <w:rPr>
          <w:sz w:val="22"/>
          <w:szCs w:val="22"/>
        </w:rPr>
        <w:t>eweloper, przy jednoczesnej poprawie efektywności operacyjnej i dalszym rozwoju skalowalnej platformy biznesowej.</w:t>
      </w:r>
    </w:p>
    <w:p w14:paraId="50C5000B" w14:textId="77777777" w:rsidR="00EF76AD" w:rsidRDefault="00EF76AD" w:rsidP="009C3805">
      <w:pPr>
        <w:rPr>
          <w:sz w:val="22"/>
          <w:szCs w:val="22"/>
        </w:rPr>
      </w:pPr>
    </w:p>
    <w:p w14:paraId="45E96A7C" w14:textId="1528B8A8" w:rsidR="00EF76AD" w:rsidRPr="00FC56B9" w:rsidRDefault="00EF76AD" w:rsidP="009C3805">
      <w:pPr>
        <w:rPr>
          <w:sz w:val="22"/>
          <w:szCs w:val="22"/>
        </w:rPr>
      </w:pPr>
      <w:r w:rsidRPr="001B2015">
        <w:rPr>
          <w:sz w:val="22"/>
          <w:szCs w:val="22"/>
        </w:rPr>
        <w:t xml:space="preserve">2025 rok stanowi potwierdzenie, że model zbudowany po integracji z Grupą Echo działa </w:t>
      </w:r>
      <w:proofErr w:type="spellStart"/>
      <w:r w:rsidRPr="001B2015">
        <w:rPr>
          <w:sz w:val="22"/>
          <w:szCs w:val="22"/>
        </w:rPr>
        <w:t>pełnoskalowo</w:t>
      </w:r>
      <w:proofErr w:type="spellEnd"/>
      <w:r w:rsidRPr="001B2015">
        <w:rPr>
          <w:sz w:val="22"/>
          <w:szCs w:val="22"/>
        </w:rPr>
        <w:t>. Spółka wchodzi w kolejny etap rozwoju – po okresie integracji i budowy skali koncentruje się na dalszym wzroście w oparciu o dojrzały model operacyjny.</w:t>
      </w:r>
    </w:p>
    <w:p w14:paraId="6B1524A0" w14:textId="77777777" w:rsidR="00B0274F" w:rsidRPr="00384096" w:rsidRDefault="00B0274F" w:rsidP="00962611"/>
    <w:p w14:paraId="4393EE32" w14:textId="77777777" w:rsidR="00FA00AF" w:rsidRDefault="00FA00AF" w:rsidP="00962611"/>
    <w:p w14:paraId="24B0AF0E" w14:textId="77777777" w:rsidR="00CD4AAA" w:rsidRDefault="00CD4AAA" w:rsidP="00E657BB">
      <w:pPr>
        <w:pStyle w:val="BACKGROUNDER"/>
        <w:rPr>
          <w:b/>
          <w:bCs/>
        </w:rPr>
      </w:pPr>
      <w:r w:rsidRPr="00342A2D">
        <w:rPr>
          <w:b/>
          <w:bCs/>
        </w:rPr>
        <w:t>O ARCHICOM</w:t>
      </w:r>
    </w:p>
    <w:p w14:paraId="17157F45" w14:textId="77777777" w:rsidR="00D940A0" w:rsidRPr="00342A2D" w:rsidRDefault="00D940A0" w:rsidP="00E657BB">
      <w:pPr>
        <w:pStyle w:val="BACKGROUNDER"/>
        <w:rPr>
          <w:b/>
          <w:bCs/>
        </w:rPr>
      </w:pPr>
    </w:p>
    <w:p w14:paraId="293866C2" w14:textId="2B809AA0" w:rsidR="00CD4AAA" w:rsidRDefault="00CD4AAA" w:rsidP="00E657BB">
      <w:pPr>
        <w:pStyle w:val="BACKGROUNDER"/>
      </w:pPr>
      <w:r>
        <w:t>Archicom to jeden z największych i najdłużej działających deweloperów mieszkaniowych w Polsce, notowany na Giełdzie Papierów Wartościowych w Warszawie. Firma posiada 40-letnie doświadczenie, a jej korzenie sięgają wrocławskiego studia projektowego stawiającego w centrum uwagi człowieka i jego potrzeby.</w:t>
      </w:r>
    </w:p>
    <w:p w14:paraId="7EB22ABA" w14:textId="77777777" w:rsidR="00C31066" w:rsidRDefault="00C31066" w:rsidP="00E657BB">
      <w:pPr>
        <w:pStyle w:val="BACKGROUNDER"/>
      </w:pPr>
    </w:p>
    <w:p w14:paraId="73CADC91" w14:textId="77777777" w:rsidR="00CD4AAA" w:rsidRDefault="00CD4AAA" w:rsidP="00E657BB">
      <w:pPr>
        <w:pStyle w:val="BACKGROUNDER"/>
      </w:pPr>
      <w:r>
        <w:t>Od 2021 roku Archicom jest częścią Grupy Echo – największej grupy deweloperskiej w Polsce. W wyniku aportu segmentu mieszkaniowego Echo Investment w 2023 roku, marka zyskała ogólnopolski zasięg, poszerzając działalność o Warszawę, Łódź, Poznań, Kraków, a od 2024 roku również Katowice.</w:t>
      </w:r>
    </w:p>
    <w:p w14:paraId="6469CA6F" w14:textId="77777777" w:rsidR="00C31066" w:rsidRDefault="00C31066" w:rsidP="00E657BB">
      <w:pPr>
        <w:pStyle w:val="BACKGROUNDER"/>
      </w:pPr>
    </w:p>
    <w:p w14:paraId="487C9A71" w14:textId="77777777" w:rsidR="00CD4AAA" w:rsidRDefault="00CD4AAA" w:rsidP="00E657BB">
      <w:pPr>
        <w:pStyle w:val="BACKGROUNDER"/>
      </w:pPr>
      <w:r>
        <w:lastRenderedPageBreak/>
        <w:t>Archicom zrealizował ponad 220 projektów mieszkaniowych, często o charakterze miastotwórczym, rozwijanych w duchu idei 15-minutowych miast. Tworzy zrównoważone i funkcjonalne przestrzenie do życia, łącząc kompetencje urbanistyczne, inżynieryjne i społeczne.</w:t>
      </w:r>
    </w:p>
    <w:p w14:paraId="7F9BBDCF" w14:textId="77777777" w:rsidR="00C31066" w:rsidRDefault="00C31066" w:rsidP="00E657BB">
      <w:pPr>
        <w:pStyle w:val="BACKGROUNDER"/>
      </w:pPr>
    </w:p>
    <w:p w14:paraId="6F3DACF3" w14:textId="77777777" w:rsidR="00CD4AAA" w:rsidRDefault="00CD4AAA" w:rsidP="00E657BB">
      <w:pPr>
        <w:pStyle w:val="BACKGROUNDER"/>
      </w:pPr>
      <w:r>
        <w:t xml:space="preserve">Archicom został doceniony na arenie międzynarodowej – w 2025 roku zdobył dwie prestiżowe nagrody podczas targów MIPIM w Cannes za projekt Fuzja w Łodzi: główną nagrodę w kategorii Najlepszej Miejskiej Rewitalizacji oraz Nagrodę Specjalną Jury. </w:t>
      </w:r>
    </w:p>
    <w:p w14:paraId="32914C9E" w14:textId="77777777" w:rsidR="00C31066" w:rsidRDefault="00C31066" w:rsidP="00E657BB">
      <w:pPr>
        <w:pStyle w:val="BACKGROUNDER"/>
      </w:pPr>
    </w:p>
    <w:p w14:paraId="2B05F77A" w14:textId="7DB1B362" w:rsidR="00722187" w:rsidRPr="00722187" w:rsidRDefault="00CD4AAA" w:rsidP="00FE784E">
      <w:pPr>
        <w:pStyle w:val="BACKGROUNDER"/>
        <w:rPr>
          <w:rFonts w:cs="Aptos"/>
          <w:sz w:val="22"/>
          <w:szCs w:val="22"/>
        </w:rPr>
      </w:pPr>
      <w:r>
        <w:t>Jako innowacyjny deweloper, Archicom stale testuje nowe rozwiązania, optymalizuje procesy i redefiniuje swoją rolę jako współtwórcy miast przyszłości – zrównoważonych i przyjaznych do życia.</w:t>
      </w:r>
    </w:p>
    <w:p w14:paraId="1EF3CF13" w14:textId="77777777" w:rsidR="00722187" w:rsidRPr="00722187" w:rsidRDefault="00722187" w:rsidP="00722187">
      <w:pPr>
        <w:rPr>
          <w:sz w:val="22"/>
          <w:szCs w:val="22"/>
        </w:rPr>
      </w:pPr>
      <w:r w:rsidRPr="00722187">
        <w:rPr>
          <w:sz w:val="22"/>
          <w:szCs w:val="22"/>
        </w:rPr>
        <w:t> </w:t>
      </w:r>
    </w:p>
    <w:p w14:paraId="0A5BD7E2" w14:textId="3F9D28B3" w:rsidR="00722187" w:rsidRPr="00722187" w:rsidRDefault="00722187" w:rsidP="00722187">
      <w:pPr>
        <w:rPr>
          <w:sz w:val="22"/>
          <w:szCs w:val="22"/>
        </w:rPr>
      </w:pPr>
    </w:p>
    <w:p w14:paraId="0075B3A0" w14:textId="77777777" w:rsidR="00722187" w:rsidRPr="00722187" w:rsidRDefault="00722187" w:rsidP="00722187">
      <w:pPr>
        <w:rPr>
          <w:sz w:val="22"/>
          <w:szCs w:val="22"/>
        </w:rPr>
      </w:pPr>
      <w:r w:rsidRPr="00722187">
        <w:rPr>
          <w:b/>
          <w:bCs/>
          <w:sz w:val="22"/>
          <w:szCs w:val="22"/>
        </w:rPr>
        <w:t> </w:t>
      </w:r>
    </w:p>
    <w:p w14:paraId="3E78AF48" w14:textId="4217F9C5" w:rsidR="00722187" w:rsidRPr="00722187" w:rsidRDefault="00722187" w:rsidP="00722187">
      <w:pPr>
        <w:rPr>
          <w:sz w:val="22"/>
          <w:szCs w:val="22"/>
        </w:rPr>
      </w:pPr>
    </w:p>
    <w:p w14:paraId="36E932CD" w14:textId="77777777" w:rsidR="00722187" w:rsidRPr="00722187" w:rsidRDefault="00722187" w:rsidP="00722187">
      <w:pPr>
        <w:rPr>
          <w:sz w:val="22"/>
          <w:szCs w:val="22"/>
        </w:rPr>
      </w:pPr>
      <w:r w:rsidRPr="00722187">
        <w:rPr>
          <w:sz w:val="22"/>
          <w:szCs w:val="22"/>
        </w:rPr>
        <w:t> </w:t>
      </w:r>
    </w:p>
    <w:p w14:paraId="2B4EB904" w14:textId="654BE475" w:rsidR="00722187" w:rsidRDefault="00722187" w:rsidP="00722187"/>
    <w:p w14:paraId="56DBC4D4" w14:textId="77777777" w:rsidR="00722187" w:rsidRPr="0054166F" w:rsidRDefault="00722187" w:rsidP="00E657BB">
      <w:pPr>
        <w:pStyle w:val="BACKGROUNDER"/>
      </w:pPr>
    </w:p>
    <w:sectPr w:rsidR="00722187" w:rsidRPr="0054166F" w:rsidSect="00543799">
      <w:headerReference w:type="default" r:id="rId7"/>
      <w:footerReference w:type="even" r:id="rId8"/>
      <w:footerReference w:type="default" r:id="rId9"/>
      <w:pgSz w:w="11906" w:h="16838"/>
      <w:pgMar w:top="3289" w:right="3402" w:bottom="2041" w:left="709" w:header="567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4FF95" w14:textId="77777777" w:rsidR="00123058" w:rsidRDefault="00123058" w:rsidP="0051173F">
      <w:r>
        <w:separator/>
      </w:r>
    </w:p>
    <w:p w14:paraId="270DC1AF" w14:textId="77777777" w:rsidR="00123058" w:rsidRDefault="00123058" w:rsidP="0051173F"/>
    <w:p w14:paraId="55CC2626" w14:textId="77777777" w:rsidR="00123058" w:rsidRDefault="00123058" w:rsidP="0051173F"/>
  </w:endnote>
  <w:endnote w:type="continuationSeparator" w:id="0">
    <w:p w14:paraId="204C2715" w14:textId="77777777" w:rsidR="00123058" w:rsidRDefault="00123058" w:rsidP="0051173F">
      <w:r>
        <w:continuationSeparator/>
      </w:r>
    </w:p>
    <w:p w14:paraId="248411E5" w14:textId="77777777" w:rsidR="00123058" w:rsidRDefault="00123058" w:rsidP="0051173F"/>
    <w:p w14:paraId="79AF39AE" w14:textId="77777777" w:rsidR="00123058" w:rsidRDefault="00123058" w:rsidP="005117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retty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Pretty Bold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Helvetica Neue">
    <w:panose1 w:val="00000000000000000000"/>
    <w:charset w:val="00"/>
    <w:family w:val="roman"/>
    <w:notTrueType/>
    <w:pitch w:val="default"/>
  </w:font>
  <w:font w:name="PrettyVar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Pretty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Pretty SemiBold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8BC147B6-08FD-4A97-885D-E84E9FEF905D}"/>
  </w:font>
  <w:font w:name="Pretty-Semi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etty-Bold">
    <w:altName w:val="Calibri"/>
    <w:panose1 w:val="00000000000000000000"/>
    <w:charset w:val="00"/>
    <w:family w:val="auto"/>
    <w:notTrueType/>
    <w:pitch w:val="variable"/>
    <w:sig w:usb0="A000006F" w:usb1="0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13811356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40252DF" w14:textId="77777777" w:rsidR="00310C4B" w:rsidRDefault="00310C4B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8322A92" w14:textId="77777777" w:rsidR="003249F3" w:rsidRDefault="003249F3" w:rsidP="00310C4B">
    <w:pPr>
      <w:ind w:right="360"/>
      <w:rPr>
        <w:rStyle w:val="Numerstrony"/>
      </w:rPr>
    </w:pPr>
  </w:p>
  <w:p w14:paraId="37982304" w14:textId="77777777" w:rsidR="003249F3" w:rsidRDefault="003249F3" w:rsidP="0051173F"/>
  <w:p w14:paraId="62843395" w14:textId="77777777" w:rsidR="00094518" w:rsidRDefault="00094518" w:rsidP="0051173F"/>
  <w:p w14:paraId="04BBC0E3" w14:textId="77777777" w:rsidR="00094518" w:rsidRDefault="00094518" w:rsidP="005117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754AE" w14:textId="3ECB3F79" w:rsidR="003249F3" w:rsidRPr="003249F3" w:rsidRDefault="006C30C4" w:rsidP="00310C4B">
    <w:pPr>
      <w:ind w:right="360"/>
      <w:rPr>
        <w:rStyle w:val="Numerstron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8EFF7F7" wp14:editId="70B4055D">
              <wp:simplePos x="0" y="0"/>
              <wp:positionH relativeFrom="column">
                <wp:posOffset>5360882</wp:posOffset>
              </wp:positionH>
              <wp:positionV relativeFrom="paragraph">
                <wp:posOffset>150495</wp:posOffset>
              </wp:positionV>
              <wp:extent cx="1325880" cy="628650"/>
              <wp:effectExtent l="0" t="0" r="0" b="0"/>
              <wp:wrapNone/>
              <wp:docPr id="1303441715" name="Pole tekstow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5880" cy="628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6747B943" w14:textId="77777777" w:rsidR="00543799" w:rsidRPr="009B3461" w:rsidRDefault="00543799" w:rsidP="006C30C4">
                          <w:pPr>
                            <w:pStyle w:val="bodyGillSans"/>
                            <w:jc w:val="right"/>
                            <w:rPr>
                              <w:rStyle w:val="bold"/>
                              <w:rFonts w:ascii="Pretty SemiBold" w:hAnsi="Pretty SemiBold" w:cs="Pretty-SemiBold"/>
                              <w:color w:val="0626A9"/>
                              <w:sz w:val="32"/>
                              <w:szCs w:val="32"/>
                            </w:rPr>
                          </w:pPr>
                          <w:r w:rsidRPr="009B3461">
                            <w:rPr>
                              <w:rStyle w:val="bold"/>
                              <w:rFonts w:ascii="Pretty SemiBold" w:hAnsi="Pretty SemiBold" w:cs="Pretty-SemiBold"/>
                              <w:color w:val="0626A9"/>
                              <w:sz w:val="32"/>
                              <w:szCs w:val="32"/>
                            </w:rPr>
                            <w:t>archicom.pl</w:t>
                          </w:r>
                        </w:p>
                        <w:p w14:paraId="5FEAF7FA" w14:textId="63FC7600" w:rsidR="003249F3" w:rsidRPr="0021229B" w:rsidRDefault="003249F3" w:rsidP="00543799">
                          <w:pPr>
                            <w:jc w:val="left"/>
                            <w:rPr>
                              <w:rFonts w:ascii="Pretty SemiBold" w:hAnsi="Pretty SemiBold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28EFF7F7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style="position:absolute;left:0;text-align:left;margin-left:422.1pt;margin-top:11.85pt;width:104.4pt;height:49.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" filled="f" stroked="f" strokeweight="1pt">
              <v:stroke miterlimit="4"/>
              <v:textbox style="mso-fit-shape-to-text:t" inset="4pt,4pt,4pt,4pt">
                <w:txbxContent>
                  <w:p w14:paraId="6747B943" w14:textId="77777777" w:rsidR="00543799" w:rsidRPr="009B3461" w:rsidRDefault="00543799" w:rsidP="006C30C4">
                    <w:pPr>
                      <w:pStyle w:val="bodyGillSans"/>
                      <w:jc w:val="right"/>
                      <w:rPr>
                        <w:rStyle w:val="bold"/>
                        <w:rFonts w:ascii="Pretty SemiBold" w:hAnsi="Pretty SemiBold" w:cs="Pretty-SemiBold"/>
                        <w:color w:val="0626A9"/>
                        <w:sz w:val="32"/>
                        <w:szCs w:val="32"/>
                      </w:rPr>
                    </w:pPr>
                    <w:r w:rsidRPr="009B3461">
                      <w:rPr>
                        <w:rStyle w:val="bold"/>
                        <w:rFonts w:ascii="Pretty SemiBold" w:hAnsi="Pretty SemiBold" w:cs="Pretty-SemiBold"/>
                        <w:color w:val="0626A9"/>
                        <w:sz w:val="32"/>
                        <w:szCs w:val="32"/>
                      </w:rPr>
                      <w:t>archicom.pl</w:t>
                    </w:r>
                  </w:p>
                  <w:p w14:paraId="5FEAF7FA" w14:textId="63FC7600" w:rsidR="003249F3" w:rsidRPr="0021229B" w:rsidRDefault="003249F3" w:rsidP="00543799">
                    <w:pPr>
                      <w:jc w:val="left"/>
                      <w:rPr>
                        <w:rFonts w:ascii="Pretty SemiBold" w:hAnsi="Pretty SemiBold"/>
                        <w:b/>
                        <w:bCs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8ED53DF" wp14:editId="164EE086">
              <wp:simplePos x="0" y="0"/>
              <wp:positionH relativeFrom="column">
                <wp:posOffset>-45101</wp:posOffset>
              </wp:positionH>
              <wp:positionV relativeFrom="paragraph">
                <wp:posOffset>-128479</wp:posOffset>
              </wp:positionV>
              <wp:extent cx="5052076" cy="374650"/>
              <wp:effectExtent l="0" t="0" r="0" b="0"/>
              <wp:wrapNone/>
              <wp:docPr id="1067758926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2076" cy="374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2674720E" w14:textId="77777777" w:rsidR="0054166F" w:rsidRPr="00F324BB" w:rsidRDefault="0054166F" w:rsidP="00C75DF3">
                          <w:pPr>
                            <w:pStyle w:val="ParagraphStyle1"/>
                            <w:spacing w:line="216" w:lineRule="auto"/>
                            <w:rPr>
                              <w:rFonts w:ascii="Pretty" w:hAnsi="Pretty"/>
                              <w:spacing w:val="-1"/>
                            </w:rPr>
                          </w:pPr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 xml:space="preserve">Archicom Spółka Akcyjna z siedzibą we Wrocławiu, ul. Powstańców Śląskich 9, 53-332 Wrocław, wpisana do Rejestru Przedsiębiorców Krajowego Rejestru Sądowego prowadzonego przez Sąd Rejonowy dla Wrocławia-Fabrycznej we Wrocławiu, VI </w:t>
                          </w:r>
                          <w:proofErr w:type="spellStart"/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>Wwydział</w:t>
                          </w:r>
                          <w:proofErr w:type="spellEnd"/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 xml:space="preserve"> Gospodarczy Krajowego Rejestru Sądowego pod numerem KRS 0000555355, NIP 8982100870, REGON 020371028, kapitał zakładowy: 584 960 430,00, w pełni wpłacony.</w:t>
                          </w:r>
                        </w:p>
                        <w:p w14:paraId="59ABBE01" w14:textId="77777777" w:rsidR="003249F3" w:rsidRPr="00D41F28" w:rsidRDefault="003249F3" w:rsidP="00D41F28">
                          <w:pPr>
                            <w:spacing w:line="120" w:lineRule="atLeast"/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 w14:anchorId="68ED53DF" id="Pole tekstowe 5" o:spid="_x0000_s1028" type="#_x0000_t202" style="position:absolute;left:0;text-align:left;margin-left:-3.55pt;margin-top:-10.1pt;width:397.8pt;height:29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" filled="f" stroked="f" strokeweight="1pt">
              <v:stroke miterlimit="4"/>
              <v:textbox inset="4pt,4pt,4pt,4pt">
                <w:txbxContent>
                  <w:p w14:paraId="2674720E" w14:textId="77777777" w:rsidR="0054166F" w:rsidRPr="00F324BB" w:rsidRDefault="0054166F" w:rsidP="00C75DF3">
                    <w:pPr>
                      <w:pStyle w:val="ParagraphStyle1"/>
                      <w:spacing w:line="216" w:lineRule="auto"/>
                      <w:rPr>
                        <w:rFonts w:ascii="Pretty" w:hAnsi="Pretty"/>
                        <w:spacing w:val="-1"/>
                      </w:rPr>
                    </w:pPr>
                    <w:r w:rsidRPr="00F324BB">
                      <w:rPr>
                        <w:rFonts w:ascii="Pretty" w:hAnsi="Pretty"/>
                        <w:spacing w:val="-1"/>
                      </w:rPr>
                      <w:t xml:space="preserve">Archicom Spółka Akcyjna z siedzibą we Wrocławiu, ul. Powstańców Śląskich 9, 53-332 Wrocław, wpisana do Rejestru Przedsiębiorców Krajowego Rejestru Sądowego prowadzonego przez Sąd Rejonowy dla Wrocławia-Fabrycznej we Wrocławiu, VI </w:t>
                    </w:r>
                    <w:proofErr w:type="spellStart"/>
                    <w:r w:rsidRPr="00F324BB">
                      <w:rPr>
                        <w:rFonts w:ascii="Pretty" w:hAnsi="Pretty"/>
                        <w:spacing w:val="-1"/>
                      </w:rPr>
                      <w:t>Wwydział</w:t>
                    </w:r>
                    <w:proofErr w:type="spellEnd"/>
                    <w:r w:rsidRPr="00F324BB">
                      <w:rPr>
                        <w:rFonts w:ascii="Pretty" w:hAnsi="Pretty"/>
                        <w:spacing w:val="-1"/>
                      </w:rPr>
                      <w:t xml:space="preserve"> Gospodarczy Krajowego Rejestru Sądowego pod numerem KRS 0000555355, NIP 8982100870, REGON 020371028, kapitał zakładowy: 584 960 430,00, w pełni wpłacony.</w:t>
                    </w:r>
                  </w:p>
                  <w:p w14:paraId="59ABBE01" w14:textId="77777777" w:rsidR="003249F3" w:rsidRPr="00D41F28" w:rsidRDefault="003249F3" w:rsidP="00D41F28">
                    <w:pPr>
                      <w:spacing w:line="120" w:lineRule="atLeast"/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C75DF3">
      <w:rPr>
        <w:rFonts w:ascii="Arial" w:eastAsia="Arial" w:hAnsi="Arial" w:cs="Arial"/>
        <w:noProof/>
        <w:spacing w:val="15"/>
        <w:sz w:val="16"/>
        <w:szCs w:val="16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32F2823" wp14:editId="6BD5BFB8">
              <wp:simplePos x="0" y="0"/>
              <wp:positionH relativeFrom="column">
                <wp:posOffset>-45101</wp:posOffset>
              </wp:positionH>
              <wp:positionV relativeFrom="paragraph">
                <wp:posOffset>33566</wp:posOffset>
              </wp:positionV>
              <wp:extent cx="5365750" cy="512211"/>
              <wp:effectExtent l="0" t="0" r="0" b="0"/>
              <wp:wrapNone/>
              <wp:docPr id="1075017233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5750" cy="5122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3D0483C3" w14:textId="77777777" w:rsidR="008973DE" w:rsidRPr="00796A2A" w:rsidRDefault="008973DE" w:rsidP="00115D74">
                          <w:pPr>
                            <w:spacing w:line="260" w:lineRule="atLeast"/>
                            <w:rPr>
                              <w:rFonts w:ascii="Pretty SemiBold" w:hAnsi="Pretty SemiBold"/>
                              <w:b/>
                              <w:bCs/>
                              <w:color w:val="6A6A6A" w:themeColor="background2" w:themeShade="80"/>
                              <w:sz w:val="18"/>
                              <w:szCs w:val="18"/>
                            </w:rPr>
                          </w:pPr>
                        </w:p>
                        <w:p w14:paraId="22937D89" w14:textId="5EC5DF55" w:rsidR="0021229B" w:rsidRDefault="0054166F" w:rsidP="0021229B">
                          <w:pPr>
                            <w:pStyle w:val="BodyGillSans0"/>
                            <w:rPr>
                              <w:rFonts w:ascii="Pretty-Regular" w:hAnsi="Pretty-Regular" w:cs="Pretty-Regular"/>
                              <w:sz w:val="18"/>
                              <w:szCs w:val="18"/>
                            </w:rPr>
                          </w:pPr>
                          <w:r w:rsidRPr="00A32A1A">
                            <w:rPr>
                              <w:rStyle w:val="bold"/>
                              <w:rFonts w:ascii="Pretty Bold" w:hAnsi="Pretty Bold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>Archicom S.A.</w:t>
                          </w:r>
                          <w:r w:rsidR="0021229B">
                            <w:rPr>
                              <w:rStyle w:val="bold"/>
                              <w:rFonts w:ascii="Pretty-Bold" w:hAnsi="Pretty-Bold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  </w:t>
                          </w:r>
                          <w:r w:rsidR="00C75DF3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5DF3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Powstańców Śląskich 9    </w:t>
                          </w:r>
                          <w:r w:rsidR="00C75DF3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="0021229B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  53-332 Wrocław</w:t>
                          </w:r>
                        </w:p>
                        <w:p w14:paraId="5FAAF1C5" w14:textId="0F43A97E" w:rsidR="0021229B" w:rsidRDefault="0021229B" w:rsidP="0021229B">
                          <w:pPr>
                            <w:pStyle w:val="BodyGillSans0"/>
                            <w:rPr>
                              <w:rFonts w:ascii="Pretty-Regular" w:hAnsi="Pretty-Regular" w:cs="Pretty-Regular"/>
                              <w:sz w:val="18"/>
                              <w:szCs w:val="18"/>
                            </w:rPr>
                          </w:pPr>
                        </w:p>
                        <w:p w14:paraId="330CC2EF" w14:textId="3C09F94B" w:rsidR="0054166F" w:rsidRDefault="0054166F" w:rsidP="0054166F">
                          <w:pPr>
                            <w:pStyle w:val="H2GillSans"/>
                            <w:rPr>
                              <w:rStyle w:val="bold"/>
                              <w:rFonts w:ascii="Pretty-Bold" w:hAnsi="Pretty-Bold" w:cs="Pretty-Bold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713F9585" w14:textId="77777777" w:rsidR="003249F3" w:rsidRPr="00796A2A" w:rsidRDefault="003249F3" w:rsidP="00115D74">
                          <w:pPr>
                            <w:pStyle w:val="BodyGillSans0"/>
                            <w:rPr>
                              <w:rFonts w:ascii="Pretty" w:hAnsi="Pretty"/>
                              <w:color w:val="6A6A6A" w:themeColor="background2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2F2823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9" type="#_x0000_t202" style="position:absolute;left:0;text-align:left;margin-left:-3.55pt;margin-top:2.65pt;width:422.5pt;height:40.3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" filled="f" stroked="f" strokeweight="1pt">
              <v:stroke miterlimit="4"/>
              <v:textbox inset="4pt,4pt,4pt,4pt">
                <w:txbxContent>
                  <w:p w14:paraId="3D0483C3" w14:textId="77777777" w:rsidR="008973DE" w:rsidRPr="00796A2A" w:rsidRDefault="008973DE" w:rsidP="00115D74">
                    <w:pPr>
                      <w:spacing w:line="260" w:lineRule="atLeast"/>
                      <w:rPr>
                        <w:rFonts w:ascii="Pretty SemiBold" w:hAnsi="Pretty SemiBold"/>
                        <w:b/>
                        <w:bCs/>
                        <w:color w:val="6A6A6A" w:themeColor="background2" w:themeShade="80"/>
                        <w:sz w:val="18"/>
                        <w:szCs w:val="18"/>
                      </w:rPr>
                    </w:pPr>
                  </w:p>
                  <w:p w14:paraId="22937D89" w14:textId="5EC5DF55" w:rsidR="0021229B" w:rsidRDefault="0054166F" w:rsidP="0021229B">
                    <w:pPr>
                      <w:pStyle w:val="BodyGillSans0"/>
                      <w:rPr>
                        <w:rFonts w:ascii="Pretty-Regular" w:hAnsi="Pretty-Regular" w:cs="Pretty-Regular"/>
                        <w:sz w:val="18"/>
                        <w:szCs w:val="18"/>
                      </w:rPr>
                    </w:pPr>
                    <w:r w:rsidRPr="00A32A1A">
                      <w:rPr>
                        <w:rStyle w:val="bold"/>
                        <w:rFonts w:ascii="Pretty Bold" w:hAnsi="Pretty Bold" w:cs="Pretty-Bold"/>
                        <w:b w:val="0"/>
                        <w:bCs w:val="0"/>
                        <w:sz w:val="18"/>
                        <w:szCs w:val="18"/>
                      </w:rPr>
                      <w:t>Archicom S.A.</w:t>
                    </w:r>
                    <w:r w:rsidR="0021229B">
                      <w:rPr>
                        <w:rStyle w:val="bold"/>
                        <w:rFonts w:ascii="Pretty-Bold" w:hAnsi="Pretty-Bold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  </w:t>
                    </w:r>
                    <w:r w:rsidR="00C75DF3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    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C75DF3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Powstańców Śląskich 9    </w:t>
                    </w:r>
                    <w:r w:rsidR="00C75DF3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       </w:t>
                    </w:r>
                    <w:r w:rsidR="0021229B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  53-332 Wrocław</w:t>
                    </w:r>
                  </w:p>
                  <w:p w14:paraId="5FAAF1C5" w14:textId="0F43A97E" w:rsidR="0021229B" w:rsidRDefault="0021229B" w:rsidP="0021229B">
                    <w:pPr>
                      <w:pStyle w:val="BodyGillSans0"/>
                      <w:rPr>
                        <w:rFonts w:ascii="Pretty-Regular" w:hAnsi="Pretty-Regular" w:cs="Pretty-Regular"/>
                        <w:sz w:val="18"/>
                        <w:szCs w:val="18"/>
                      </w:rPr>
                    </w:pPr>
                  </w:p>
                  <w:p w14:paraId="330CC2EF" w14:textId="3C09F94B" w:rsidR="0054166F" w:rsidRDefault="0054166F" w:rsidP="0054166F">
                    <w:pPr>
                      <w:pStyle w:val="H2GillSans"/>
                      <w:rPr>
                        <w:rStyle w:val="bold"/>
                        <w:rFonts w:ascii="Pretty-Bold" w:hAnsi="Pretty-Bold" w:cs="Pretty-Bold"/>
                        <w:b/>
                        <w:bCs/>
                        <w:sz w:val="18"/>
                        <w:szCs w:val="18"/>
                      </w:rPr>
                    </w:pPr>
                  </w:p>
                  <w:p w14:paraId="713F9585" w14:textId="77777777" w:rsidR="003249F3" w:rsidRPr="00796A2A" w:rsidRDefault="003249F3" w:rsidP="00115D74">
                    <w:pPr>
                      <w:pStyle w:val="BodyGillSans0"/>
                      <w:rPr>
                        <w:rFonts w:ascii="Pretty" w:hAnsi="Pretty"/>
                        <w:color w:val="6A6A6A" w:themeColor="background2" w:themeShade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rPr>
          <w:rStyle w:val="Numerstrony"/>
        </w:rPr>
        <w:id w:val="240996607"/>
        <w:docPartObj>
          <w:docPartGallery w:val="Page Numbers (Bottom of Page)"/>
          <w:docPartUnique/>
        </w:docPartObj>
      </w:sdtPr>
      <w:sdtEndPr>
        <w:rPr>
          <w:rStyle w:val="Numerstrony"/>
        </w:rPr>
      </w:sdtEndPr>
      <w:sdtContent/>
    </w:sdt>
  </w:p>
  <w:p w14:paraId="7C4898E9" w14:textId="77777777" w:rsidR="00DB7D24" w:rsidRPr="00C10326" w:rsidRDefault="00DB7D24" w:rsidP="0051173F">
    <w:pPr>
      <w:rPr>
        <w:rFonts w:ascii="Arial" w:eastAsia="Arial" w:hAnsi="Arial" w:cs="Arial"/>
        <w:spacing w:val="15"/>
        <w:sz w:val="16"/>
        <w:szCs w:val="16"/>
      </w:rPr>
    </w:pPr>
  </w:p>
  <w:p w14:paraId="081F0C99" w14:textId="77777777" w:rsidR="00094518" w:rsidRDefault="00094518" w:rsidP="0051173F"/>
  <w:p w14:paraId="2A32F6EA" w14:textId="77777777" w:rsidR="00094518" w:rsidRDefault="00094518" w:rsidP="005117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4A4E2B" w14:textId="77777777" w:rsidR="00123058" w:rsidRDefault="00123058" w:rsidP="0051173F">
      <w:r>
        <w:separator/>
      </w:r>
    </w:p>
    <w:p w14:paraId="7CA5B0BE" w14:textId="77777777" w:rsidR="00123058" w:rsidRDefault="00123058" w:rsidP="0051173F"/>
    <w:p w14:paraId="7B7A6327" w14:textId="77777777" w:rsidR="00123058" w:rsidRDefault="00123058" w:rsidP="0051173F"/>
  </w:footnote>
  <w:footnote w:type="continuationSeparator" w:id="0">
    <w:p w14:paraId="68A53C15" w14:textId="77777777" w:rsidR="00123058" w:rsidRDefault="00123058" w:rsidP="0051173F">
      <w:r>
        <w:continuationSeparator/>
      </w:r>
    </w:p>
    <w:p w14:paraId="25FEECF6" w14:textId="77777777" w:rsidR="00123058" w:rsidRDefault="00123058" w:rsidP="0051173F"/>
    <w:p w14:paraId="3FD57275" w14:textId="77777777" w:rsidR="00123058" w:rsidRDefault="00123058" w:rsidP="005117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A4378" w14:textId="23A50B07" w:rsidR="00DB7D24" w:rsidRDefault="00262239" w:rsidP="0051173F">
    <w:r>
      <w:rPr>
        <w:noProof/>
      </w:rPr>
      <w:drawing>
        <wp:anchor distT="0" distB="0" distL="114300" distR="114300" simplePos="0" relativeHeight="251658240" behindDoc="0" locked="0" layoutInCell="1" allowOverlap="1" wp14:anchorId="5F4139FC" wp14:editId="075BBB35">
          <wp:simplePos x="0" y="0"/>
          <wp:positionH relativeFrom="column">
            <wp:posOffset>5176462</wp:posOffset>
          </wp:positionH>
          <wp:positionV relativeFrom="paragraph">
            <wp:posOffset>-4445</wp:posOffset>
          </wp:positionV>
          <wp:extent cx="1612323" cy="1244600"/>
          <wp:effectExtent l="0" t="0" r="635" b="0"/>
          <wp:wrapNone/>
          <wp:docPr id="64882630" name="Obraz 7" descr="Obraz zawierający Czcionka, tekst, Grafi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078691" name="Obraz 7" descr="Obraz zawierający Czcionka, tekst, Grafika, logo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521" cy="12462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retty Bold" w:hAnsi="Pretty Bold" w:cs="Pretty Bold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CB3445" wp14:editId="133F7E89">
              <wp:simplePos x="0" y="0"/>
              <wp:positionH relativeFrom="column">
                <wp:posOffset>-52070</wp:posOffset>
              </wp:positionH>
              <wp:positionV relativeFrom="paragraph">
                <wp:posOffset>-97645</wp:posOffset>
              </wp:positionV>
              <wp:extent cx="2955925" cy="212725"/>
              <wp:effectExtent l="0" t="0" r="0" b="0"/>
              <wp:wrapNone/>
              <wp:docPr id="224551337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5925" cy="2127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1CBE867" w14:textId="77777777" w:rsidR="0054166F" w:rsidRPr="00F324BB" w:rsidRDefault="0054166F" w:rsidP="0054166F">
                          <w:pPr>
                            <w:pStyle w:val="body0"/>
                            <w:jc w:val="left"/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</w:pP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Wrocław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Warszawa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Poznań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Łódź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Kraków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Katowice</w:t>
                          </w:r>
                        </w:p>
                        <w:p w14:paraId="6D597787" w14:textId="1CA57024" w:rsidR="003249F3" w:rsidRPr="00796A2A" w:rsidRDefault="003249F3" w:rsidP="0051173F">
                          <w:pPr>
                            <w:pStyle w:val="body0"/>
                            <w:rPr>
                              <w:rFonts w:ascii="Pretty" w:hAnsi="Pretty"/>
                              <w:color w:val="6A6A6A" w:themeColor="background2" w:themeShade="80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37CB3445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4.1pt;margin-top:-7.7pt;width:232.75pt;height:16.7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" filled="f" stroked="f" strokeweight="1pt">
              <v:stroke miterlimit="4"/>
              <v:textbox style="mso-fit-shape-to-text:t" inset="4pt,4pt,4pt,4pt">
                <w:txbxContent>
                  <w:p w14:paraId="11CBE867" w14:textId="77777777" w:rsidR="0054166F" w:rsidRPr="00F324BB" w:rsidRDefault="0054166F" w:rsidP="0054166F">
                    <w:pPr>
                      <w:pStyle w:val="body0"/>
                      <w:jc w:val="left"/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</w:pP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Wrocław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Warszawa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Poznań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Łódź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Kraków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Katowice</w:t>
                    </w:r>
                  </w:p>
                  <w:p w14:paraId="6D597787" w14:textId="1CA57024" w:rsidR="003249F3" w:rsidRPr="00796A2A" w:rsidRDefault="003249F3" w:rsidP="0051173F">
                    <w:pPr>
                      <w:pStyle w:val="body0"/>
                      <w:rPr>
                        <w:rFonts w:ascii="Pretty" w:hAnsi="Pretty"/>
                        <w:color w:val="6A6A6A" w:themeColor="background2" w:themeShade="80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7DB32CC" w14:textId="4E7BB4B9" w:rsidR="00094518" w:rsidRDefault="00094518" w:rsidP="0051173F"/>
  <w:p w14:paraId="2F38C501" w14:textId="77777777" w:rsidR="00094518" w:rsidRDefault="00094518" w:rsidP="0051173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isplayBackgroundShape/>
  <w:embedTrueTypeFont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D24"/>
    <w:rsid w:val="00010904"/>
    <w:rsid w:val="00015877"/>
    <w:rsid w:val="0001610C"/>
    <w:rsid w:val="000172E7"/>
    <w:rsid w:val="00020AE5"/>
    <w:rsid w:val="000223BE"/>
    <w:rsid w:val="000239FC"/>
    <w:rsid w:val="0002671C"/>
    <w:rsid w:val="0003535C"/>
    <w:rsid w:val="00071913"/>
    <w:rsid w:val="000752A3"/>
    <w:rsid w:val="0007588D"/>
    <w:rsid w:val="00075929"/>
    <w:rsid w:val="00075BFF"/>
    <w:rsid w:val="000914D2"/>
    <w:rsid w:val="00092A13"/>
    <w:rsid w:val="00094518"/>
    <w:rsid w:val="000A0335"/>
    <w:rsid w:val="000A0E61"/>
    <w:rsid w:val="000A3493"/>
    <w:rsid w:val="000C1AC2"/>
    <w:rsid w:val="000C5FF9"/>
    <w:rsid w:val="000C6835"/>
    <w:rsid w:val="000D3719"/>
    <w:rsid w:val="000F4500"/>
    <w:rsid w:val="001038BF"/>
    <w:rsid w:val="00115D74"/>
    <w:rsid w:val="00123058"/>
    <w:rsid w:val="001431A8"/>
    <w:rsid w:val="00144D16"/>
    <w:rsid w:val="00167CB7"/>
    <w:rsid w:val="001802D9"/>
    <w:rsid w:val="00183E17"/>
    <w:rsid w:val="00187CE8"/>
    <w:rsid w:val="00194FD1"/>
    <w:rsid w:val="001B0DCD"/>
    <w:rsid w:val="001B2015"/>
    <w:rsid w:val="001B2F98"/>
    <w:rsid w:val="001D2A84"/>
    <w:rsid w:val="001D47BC"/>
    <w:rsid w:val="001E4BC3"/>
    <w:rsid w:val="001E5E7D"/>
    <w:rsid w:val="001F3185"/>
    <w:rsid w:val="001F533F"/>
    <w:rsid w:val="002038B6"/>
    <w:rsid w:val="0021229B"/>
    <w:rsid w:val="00241EB5"/>
    <w:rsid w:val="00252B37"/>
    <w:rsid w:val="00253F3E"/>
    <w:rsid w:val="00255661"/>
    <w:rsid w:val="002617BA"/>
    <w:rsid w:val="00262239"/>
    <w:rsid w:val="0028203F"/>
    <w:rsid w:val="00282E71"/>
    <w:rsid w:val="00283476"/>
    <w:rsid w:val="00286359"/>
    <w:rsid w:val="002947B2"/>
    <w:rsid w:val="00295251"/>
    <w:rsid w:val="0029621C"/>
    <w:rsid w:val="00297E8A"/>
    <w:rsid w:val="002C327A"/>
    <w:rsid w:val="002D37CF"/>
    <w:rsid w:val="002D3E48"/>
    <w:rsid w:val="002D4A94"/>
    <w:rsid w:val="002D4DC1"/>
    <w:rsid w:val="002D7D29"/>
    <w:rsid w:val="002E0E62"/>
    <w:rsid w:val="002E64FA"/>
    <w:rsid w:val="002F231C"/>
    <w:rsid w:val="00310C4B"/>
    <w:rsid w:val="0031119F"/>
    <w:rsid w:val="00317679"/>
    <w:rsid w:val="00322AEC"/>
    <w:rsid w:val="003249F3"/>
    <w:rsid w:val="00332985"/>
    <w:rsid w:val="00342A2D"/>
    <w:rsid w:val="00343D1B"/>
    <w:rsid w:val="0034573D"/>
    <w:rsid w:val="0035794A"/>
    <w:rsid w:val="003602EA"/>
    <w:rsid w:val="00362786"/>
    <w:rsid w:val="00362825"/>
    <w:rsid w:val="00375BAE"/>
    <w:rsid w:val="0037668C"/>
    <w:rsid w:val="00380475"/>
    <w:rsid w:val="00384096"/>
    <w:rsid w:val="00392AEF"/>
    <w:rsid w:val="003B4EB8"/>
    <w:rsid w:val="003B5F22"/>
    <w:rsid w:val="003B61AA"/>
    <w:rsid w:val="003B646C"/>
    <w:rsid w:val="003C3378"/>
    <w:rsid w:val="003E118E"/>
    <w:rsid w:val="003E4C51"/>
    <w:rsid w:val="00400A5A"/>
    <w:rsid w:val="0040277F"/>
    <w:rsid w:val="0040701B"/>
    <w:rsid w:val="004209FD"/>
    <w:rsid w:val="0042591A"/>
    <w:rsid w:val="00433DDC"/>
    <w:rsid w:val="00457B0E"/>
    <w:rsid w:val="00464649"/>
    <w:rsid w:val="004758A4"/>
    <w:rsid w:val="00482330"/>
    <w:rsid w:val="0049019A"/>
    <w:rsid w:val="00491EA5"/>
    <w:rsid w:val="00492A14"/>
    <w:rsid w:val="004A10CB"/>
    <w:rsid w:val="004A2D36"/>
    <w:rsid w:val="004B7EA1"/>
    <w:rsid w:val="004C0288"/>
    <w:rsid w:val="004C1F30"/>
    <w:rsid w:val="004D09BB"/>
    <w:rsid w:val="004D60D0"/>
    <w:rsid w:val="004E11E7"/>
    <w:rsid w:val="004F6788"/>
    <w:rsid w:val="00504D77"/>
    <w:rsid w:val="0051173F"/>
    <w:rsid w:val="005128FD"/>
    <w:rsid w:val="005310CE"/>
    <w:rsid w:val="00531DB8"/>
    <w:rsid w:val="0054166F"/>
    <w:rsid w:val="00542F17"/>
    <w:rsid w:val="00543799"/>
    <w:rsid w:val="00551F6D"/>
    <w:rsid w:val="00554343"/>
    <w:rsid w:val="005742B9"/>
    <w:rsid w:val="005848F9"/>
    <w:rsid w:val="00586F22"/>
    <w:rsid w:val="00590181"/>
    <w:rsid w:val="005926FA"/>
    <w:rsid w:val="00592D0F"/>
    <w:rsid w:val="005930A1"/>
    <w:rsid w:val="005A7F4C"/>
    <w:rsid w:val="005B4E8B"/>
    <w:rsid w:val="005C3CB1"/>
    <w:rsid w:val="005D1B86"/>
    <w:rsid w:val="005D1D04"/>
    <w:rsid w:val="005E46A9"/>
    <w:rsid w:val="005E55F1"/>
    <w:rsid w:val="005E7C04"/>
    <w:rsid w:val="005F0E73"/>
    <w:rsid w:val="005F1D38"/>
    <w:rsid w:val="00600825"/>
    <w:rsid w:val="006017D0"/>
    <w:rsid w:val="00601E9A"/>
    <w:rsid w:val="00636D92"/>
    <w:rsid w:val="0064254B"/>
    <w:rsid w:val="00646704"/>
    <w:rsid w:val="00654EDB"/>
    <w:rsid w:val="00656D36"/>
    <w:rsid w:val="00657127"/>
    <w:rsid w:val="00665E80"/>
    <w:rsid w:val="00674431"/>
    <w:rsid w:val="00676772"/>
    <w:rsid w:val="00684888"/>
    <w:rsid w:val="00684EA5"/>
    <w:rsid w:val="00686A4E"/>
    <w:rsid w:val="006A7185"/>
    <w:rsid w:val="006C30C4"/>
    <w:rsid w:val="006C4785"/>
    <w:rsid w:val="006D01DF"/>
    <w:rsid w:val="006D134D"/>
    <w:rsid w:val="006D2F50"/>
    <w:rsid w:val="006D3CA9"/>
    <w:rsid w:val="006E3582"/>
    <w:rsid w:val="006F29D3"/>
    <w:rsid w:val="006F34AF"/>
    <w:rsid w:val="007068BF"/>
    <w:rsid w:val="00722187"/>
    <w:rsid w:val="0072563D"/>
    <w:rsid w:val="007350F9"/>
    <w:rsid w:val="0073690C"/>
    <w:rsid w:val="00751CA8"/>
    <w:rsid w:val="00751DD3"/>
    <w:rsid w:val="00760ECF"/>
    <w:rsid w:val="00761A0A"/>
    <w:rsid w:val="00784174"/>
    <w:rsid w:val="007875C4"/>
    <w:rsid w:val="00793A96"/>
    <w:rsid w:val="00795345"/>
    <w:rsid w:val="00795556"/>
    <w:rsid w:val="007964BD"/>
    <w:rsid w:val="00796A2A"/>
    <w:rsid w:val="007A0062"/>
    <w:rsid w:val="007A66A1"/>
    <w:rsid w:val="007B0886"/>
    <w:rsid w:val="007C7977"/>
    <w:rsid w:val="007D610F"/>
    <w:rsid w:val="007E617D"/>
    <w:rsid w:val="007F0695"/>
    <w:rsid w:val="0080790E"/>
    <w:rsid w:val="00810C81"/>
    <w:rsid w:val="00812C07"/>
    <w:rsid w:val="008258B3"/>
    <w:rsid w:val="00842D0B"/>
    <w:rsid w:val="00844C1A"/>
    <w:rsid w:val="00845855"/>
    <w:rsid w:val="00846139"/>
    <w:rsid w:val="00871B65"/>
    <w:rsid w:val="008763E0"/>
    <w:rsid w:val="00882BF8"/>
    <w:rsid w:val="008973DE"/>
    <w:rsid w:val="008B123F"/>
    <w:rsid w:val="008B1AC9"/>
    <w:rsid w:val="008C4804"/>
    <w:rsid w:val="008D0FD7"/>
    <w:rsid w:val="008D1C50"/>
    <w:rsid w:val="008D1C7A"/>
    <w:rsid w:val="008D72F7"/>
    <w:rsid w:val="008F7D11"/>
    <w:rsid w:val="00917FB7"/>
    <w:rsid w:val="0093169F"/>
    <w:rsid w:val="009424EE"/>
    <w:rsid w:val="0094777D"/>
    <w:rsid w:val="00957F0E"/>
    <w:rsid w:val="00962611"/>
    <w:rsid w:val="00963BC3"/>
    <w:rsid w:val="00967067"/>
    <w:rsid w:val="009672AB"/>
    <w:rsid w:val="009741B5"/>
    <w:rsid w:val="009833F7"/>
    <w:rsid w:val="00991AFC"/>
    <w:rsid w:val="00997948"/>
    <w:rsid w:val="009A3655"/>
    <w:rsid w:val="009B2FEE"/>
    <w:rsid w:val="009B3461"/>
    <w:rsid w:val="009C3805"/>
    <w:rsid w:val="009C5620"/>
    <w:rsid w:val="009D77B1"/>
    <w:rsid w:val="009E499B"/>
    <w:rsid w:val="009E58E9"/>
    <w:rsid w:val="009F5C47"/>
    <w:rsid w:val="009F738E"/>
    <w:rsid w:val="00A02C42"/>
    <w:rsid w:val="00A108AF"/>
    <w:rsid w:val="00A26ACF"/>
    <w:rsid w:val="00A32A1A"/>
    <w:rsid w:val="00A35073"/>
    <w:rsid w:val="00A3731F"/>
    <w:rsid w:val="00A60F3F"/>
    <w:rsid w:val="00A62158"/>
    <w:rsid w:val="00A70268"/>
    <w:rsid w:val="00A7502F"/>
    <w:rsid w:val="00A9186D"/>
    <w:rsid w:val="00A96F6A"/>
    <w:rsid w:val="00AB577B"/>
    <w:rsid w:val="00AC4FC3"/>
    <w:rsid w:val="00AD0B40"/>
    <w:rsid w:val="00AD640C"/>
    <w:rsid w:val="00AE1164"/>
    <w:rsid w:val="00AE5BF1"/>
    <w:rsid w:val="00AE7EDF"/>
    <w:rsid w:val="00AF0CFE"/>
    <w:rsid w:val="00B0274F"/>
    <w:rsid w:val="00B16268"/>
    <w:rsid w:val="00B33CFF"/>
    <w:rsid w:val="00B3524C"/>
    <w:rsid w:val="00B45E6A"/>
    <w:rsid w:val="00B60945"/>
    <w:rsid w:val="00B64959"/>
    <w:rsid w:val="00B6730A"/>
    <w:rsid w:val="00B70F1A"/>
    <w:rsid w:val="00B81378"/>
    <w:rsid w:val="00B85EC5"/>
    <w:rsid w:val="00B96883"/>
    <w:rsid w:val="00BA6F75"/>
    <w:rsid w:val="00BB1129"/>
    <w:rsid w:val="00BC1DC2"/>
    <w:rsid w:val="00BC4382"/>
    <w:rsid w:val="00BD7D97"/>
    <w:rsid w:val="00BF727E"/>
    <w:rsid w:val="00C00A0C"/>
    <w:rsid w:val="00C06C09"/>
    <w:rsid w:val="00C10326"/>
    <w:rsid w:val="00C129DF"/>
    <w:rsid w:val="00C16A95"/>
    <w:rsid w:val="00C26CD1"/>
    <w:rsid w:val="00C31066"/>
    <w:rsid w:val="00C44AD6"/>
    <w:rsid w:val="00C52E2C"/>
    <w:rsid w:val="00C53280"/>
    <w:rsid w:val="00C616CC"/>
    <w:rsid w:val="00C64EB0"/>
    <w:rsid w:val="00C6709E"/>
    <w:rsid w:val="00C73CC6"/>
    <w:rsid w:val="00C75DF3"/>
    <w:rsid w:val="00C90564"/>
    <w:rsid w:val="00C911B2"/>
    <w:rsid w:val="00C94D8A"/>
    <w:rsid w:val="00C968C5"/>
    <w:rsid w:val="00CA0D9C"/>
    <w:rsid w:val="00CA5D56"/>
    <w:rsid w:val="00CC374D"/>
    <w:rsid w:val="00CC6A5D"/>
    <w:rsid w:val="00CD1CE1"/>
    <w:rsid w:val="00CD34B6"/>
    <w:rsid w:val="00CD4AAA"/>
    <w:rsid w:val="00CD6506"/>
    <w:rsid w:val="00CD69F8"/>
    <w:rsid w:val="00CE1112"/>
    <w:rsid w:val="00CE461E"/>
    <w:rsid w:val="00CE798A"/>
    <w:rsid w:val="00CF100B"/>
    <w:rsid w:val="00CF530A"/>
    <w:rsid w:val="00D05812"/>
    <w:rsid w:val="00D10386"/>
    <w:rsid w:val="00D10DEE"/>
    <w:rsid w:val="00D20F47"/>
    <w:rsid w:val="00D24E31"/>
    <w:rsid w:val="00D31927"/>
    <w:rsid w:val="00D3384E"/>
    <w:rsid w:val="00D41F28"/>
    <w:rsid w:val="00D42BC5"/>
    <w:rsid w:val="00D43A09"/>
    <w:rsid w:val="00D45C57"/>
    <w:rsid w:val="00D5195F"/>
    <w:rsid w:val="00D5437F"/>
    <w:rsid w:val="00D56914"/>
    <w:rsid w:val="00D60B78"/>
    <w:rsid w:val="00D82147"/>
    <w:rsid w:val="00D936FD"/>
    <w:rsid w:val="00D940A0"/>
    <w:rsid w:val="00D9608C"/>
    <w:rsid w:val="00DA4083"/>
    <w:rsid w:val="00DA4B16"/>
    <w:rsid w:val="00DA71EE"/>
    <w:rsid w:val="00DB785B"/>
    <w:rsid w:val="00DB7D24"/>
    <w:rsid w:val="00DC49B2"/>
    <w:rsid w:val="00DC7368"/>
    <w:rsid w:val="00DD1370"/>
    <w:rsid w:val="00DE1875"/>
    <w:rsid w:val="00DE5816"/>
    <w:rsid w:val="00DE763A"/>
    <w:rsid w:val="00E253D3"/>
    <w:rsid w:val="00E36081"/>
    <w:rsid w:val="00E40DD1"/>
    <w:rsid w:val="00E51AA2"/>
    <w:rsid w:val="00E52AEA"/>
    <w:rsid w:val="00E57B3D"/>
    <w:rsid w:val="00E657BB"/>
    <w:rsid w:val="00E914CA"/>
    <w:rsid w:val="00E93BE0"/>
    <w:rsid w:val="00E9562D"/>
    <w:rsid w:val="00EA5433"/>
    <w:rsid w:val="00EC5CD1"/>
    <w:rsid w:val="00ED6EEE"/>
    <w:rsid w:val="00ED794C"/>
    <w:rsid w:val="00EE0E7A"/>
    <w:rsid w:val="00EE256D"/>
    <w:rsid w:val="00EE7203"/>
    <w:rsid w:val="00EF46C4"/>
    <w:rsid w:val="00EF719D"/>
    <w:rsid w:val="00EF76AD"/>
    <w:rsid w:val="00F01F0F"/>
    <w:rsid w:val="00F067A7"/>
    <w:rsid w:val="00F105ED"/>
    <w:rsid w:val="00F1302F"/>
    <w:rsid w:val="00F172F3"/>
    <w:rsid w:val="00F245D6"/>
    <w:rsid w:val="00F250D3"/>
    <w:rsid w:val="00F324BB"/>
    <w:rsid w:val="00F32A35"/>
    <w:rsid w:val="00F34307"/>
    <w:rsid w:val="00F5362A"/>
    <w:rsid w:val="00F60728"/>
    <w:rsid w:val="00F65A58"/>
    <w:rsid w:val="00F73366"/>
    <w:rsid w:val="00F73CB9"/>
    <w:rsid w:val="00F76505"/>
    <w:rsid w:val="00F90942"/>
    <w:rsid w:val="00F93AEF"/>
    <w:rsid w:val="00F97323"/>
    <w:rsid w:val="00F97466"/>
    <w:rsid w:val="00FA00AF"/>
    <w:rsid w:val="00FB1E5C"/>
    <w:rsid w:val="00FC56B9"/>
    <w:rsid w:val="00FD0C9E"/>
    <w:rsid w:val="00FD2DD1"/>
    <w:rsid w:val="00FD7912"/>
    <w:rsid w:val="00FE004D"/>
    <w:rsid w:val="00FE42FD"/>
    <w:rsid w:val="00FE58B5"/>
    <w:rsid w:val="00FE784E"/>
    <w:rsid w:val="00FF1615"/>
    <w:rsid w:val="00FF2264"/>
    <w:rsid w:val="27C9F692"/>
    <w:rsid w:val="4A0D3F69"/>
    <w:rsid w:val="5836C3F1"/>
    <w:rsid w:val="605A0C7A"/>
    <w:rsid w:val="63B69BF4"/>
    <w:rsid w:val="7822C67D"/>
    <w:rsid w:val="78C5990C"/>
    <w:rsid w:val="7DB8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0E80E"/>
  <w15:docId w15:val="{4BB82CD9-0737-411B-96CD-BB5A9A45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7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0" w:lineRule="atLeast"/>
      <w:jc w:val="both"/>
      <w:textAlignment w:val="center"/>
    </w:pPr>
    <w:rPr>
      <w:rFonts w:ascii="Pretty" w:hAnsi="Pretty" w:cs="Pretty"/>
      <w:color w:val="0626A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AD">
    <w:name w:val="LEAD"/>
    <w:basedOn w:val="Normalny"/>
    <w:qFormat/>
    <w:rsid w:val="0051173F"/>
    <w:rPr>
      <w:rFonts w:ascii="Pretty Bold" w:hAnsi="Pretty Bold" w:cs="Pretty Bold"/>
      <w:b/>
      <w:bCs/>
    </w:rPr>
  </w:style>
  <w:style w:type="paragraph" w:customStyle="1" w:styleId="BACKGROUNDER">
    <w:name w:val="BACKGROUNDER"/>
    <w:basedOn w:val="Normalny"/>
    <w:qFormat/>
    <w:rsid w:val="0051173F"/>
    <w:pPr>
      <w:spacing w:line="190" w:lineRule="atLeast"/>
    </w:pPr>
    <w:rPr>
      <w:sz w:val="16"/>
      <w:szCs w:val="16"/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AKAPIT">
    <w:name w:val="AKAPIT"/>
    <w:basedOn w:val="Body"/>
    <w:qFormat/>
    <w:rsid w:val="0051173F"/>
    <w:pPr>
      <w:spacing w:line="240" w:lineRule="atLeast"/>
    </w:pPr>
    <w:rPr>
      <w:rFonts w:ascii="Pretty" w:hAnsi="Pretty" w:cs="Pretty"/>
    </w:rPr>
  </w:style>
  <w:style w:type="paragraph" w:styleId="Nagwek">
    <w:name w:val="header"/>
    <w:basedOn w:val="Normalny"/>
    <w:link w:val="NagwekZnak"/>
    <w:uiPriority w:val="99"/>
    <w:unhideWhenUsed/>
    <w:rsid w:val="0051173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73F"/>
    <w:rPr>
      <w:rFonts w:ascii="Pretty" w:hAnsi="Pretty" w:cs="Pretty"/>
      <w:color w:val="0626A9"/>
    </w:rPr>
  </w:style>
  <w:style w:type="paragraph" w:styleId="Stopka">
    <w:name w:val="footer"/>
    <w:basedOn w:val="Normalny"/>
    <w:link w:val="StopkaZnak"/>
    <w:uiPriority w:val="99"/>
    <w:unhideWhenUsed/>
    <w:rsid w:val="0051173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73F"/>
    <w:rPr>
      <w:rFonts w:ascii="Pretty" w:hAnsi="Pretty" w:cs="Pretty"/>
      <w:color w:val="0626A9"/>
    </w:rPr>
  </w:style>
  <w:style w:type="paragraph" w:customStyle="1" w:styleId="body0">
    <w:name w:val="body"/>
    <w:basedOn w:val="Normalny"/>
    <w:uiPriority w:val="99"/>
    <w:rsid w:val="001E5E7D"/>
    <w:pPr>
      <w:spacing w:line="288" w:lineRule="auto"/>
    </w:pPr>
    <w:rPr>
      <w:rFonts w:ascii="PrettyVar-Regular" w:hAnsi="PrettyVar-Regular" w:cs="PrettyVar-Regular"/>
      <w:color w:val="0005FF"/>
    </w:rPr>
  </w:style>
  <w:style w:type="paragraph" w:customStyle="1" w:styleId="Body">
    <w:name w:val="Body"/>
    <w:basedOn w:val="body0"/>
    <w:uiPriority w:val="99"/>
    <w:rsid w:val="001E5E7D"/>
    <w:rPr>
      <w:color w:val="0626A9"/>
    </w:rPr>
  </w:style>
  <w:style w:type="paragraph" w:customStyle="1" w:styleId="bodyGillSans">
    <w:name w:val="body (Gill Sans)"/>
    <w:basedOn w:val="Normalny"/>
    <w:uiPriority w:val="99"/>
    <w:rsid w:val="002038B6"/>
    <w:pPr>
      <w:spacing w:line="288" w:lineRule="auto"/>
    </w:pPr>
    <w:rPr>
      <w:rFonts w:ascii="PrettyVar-Regular" w:hAnsi="PrettyVar-Regular" w:cs="PrettyVar-Regular"/>
      <w:color w:val="0005FF"/>
    </w:rPr>
  </w:style>
  <w:style w:type="paragraph" w:customStyle="1" w:styleId="BodyGillSans0">
    <w:name w:val="Body (Gill Sans)"/>
    <w:basedOn w:val="bodyGillSans"/>
    <w:uiPriority w:val="99"/>
    <w:rsid w:val="009741B5"/>
    <w:pPr>
      <w:spacing w:line="260" w:lineRule="atLeast"/>
    </w:pPr>
    <w:rPr>
      <w:rFonts w:ascii="Gill Sans" w:hAnsi="Gill Sans" w:cs="Gill Sans"/>
      <w:color w:val="0626A9"/>
      <w:spacing w:val="2"/>
    </w:rPr>
  </w:style>
  <w:style w:type="character" w:styleId="Numerstrony">
    <w:name w:val="page number"/>
    <w:basedOn w:val="Domylnaczcionkaakapitu"/>
    <w:uiPriority w:val="99"/>
    <w:semiHidden/>
    <w:unhideWhenUsed/>
    <w:rsid w:val="003249F3"/>
  </w:style>
  <w:style w:type="paragraph" w:customStyle="1" w:styleId="TYTU">
    <w:name w:val="TYTUŁ"/>
    <w:basedOn w:val="Normalny"/>
    <w:qFormat/>
    <w:rsid w:val="001B2F98"/>
    <w:rPr>
      <w:noProof/>
    </w:rPr>
  </w:style>
  <w:style w:type="paragraph" w:customStyle="1" w:styleId="ParagraphStyle1">
    <w:name w:val="Paragraph Style 1"/>
    <w:basedOn w:val="body0"/>
    <w:uiPriority w:val="99"/>
    <w:rsid w:val="0054166F"/>
    <w:rPr>
      <w:rFonts w:ascii="Pretty-Regular" w:hAnsi="Pretty-Regular" w:cs="Pretty-Regular"/>
      <w:color w:val="0626A9"/>
      <w:sz w:val="10"/>
      <w:szCs w:val="10"/>
    </w:rPr>
  </w:style>
  <w:style w:type="paragraph" w:customStyle="1" w:styleId="H2GillSans">
    <w:name w:val="H2 (Gill Sans)"/>
    <w:basedOn w:val="bodyGillSans"/>
    <w:uiPriority w:val="99"/>
    <w:rsid w:val="0054166F"/>
    <w:pPr>
      <w:spacing w:line="260" w:lineRule="atLeast"/>
    </w:pPr>
    <w:rPr>
      <w:rFonts w:ascii="Gill Sans" w:hAnsi="Gill Sans" w:cs="Gill Sans"/>
      <w:b/>
      <w:bCs/>
      <w:color w:val="0626A9"/>
    </w:rPr>
  </w:style>
  <w:style w:type="character" w:customStyle="1" w:styleId="bold">
    <w:name w:val="bold"/>
    <w:uiPriority w:val="99"/>
    <w:rsid w:val="0054166F"/>
    <w:rPr>
      <w:b/>
      <w:bCs/>
    </w:rPr>
  </w:style>
  <w:style w:type="paragraph" w:styleId="Tytu0">
    <w:name w:val="Title"/>
    <w:basedOn w:val="Normalny"/>
    <w:next w:val="Normalny"/>
    <w:link w:val="TytuZnak"/>
    <w:uiPriority w:val="10"/>
    <w:qFormat/>
    <w:rsid w:val="00962611"/>
    <w:pPr>
      <w:autoSpaceDE/>
      <w:autoSpaceDN/>
      <w:adjustRightInd/>
      <w:spacing w:after="80" w:line="240" w:lineRule="auto"/>
      <w:contextualSpacing/>
      <w:jc w:val="left"/>
      <w:textAlignment w:val="auto"/>
    </w:pPr>
    <w:rPr>
      <w:rFonts w:ascii="Pretty SemiBold" w:eastAsia="Times New Roman" w:hAnsi="Pretty SemiBold" w:cs="Times New Roman"/>
      <w:color w:val="auto"/>
      <w:spacing w:val="-10"/>
      <w:kern w:val="28"/>
      <w:sz w:val="56"/>
      <w:szCs w:val="56"/>
      <w:bdr w:val="none" w:sz="0" w:space="0" w:color="auto"/>
      <w:lang w:eastAsia="en-US"/>
    </w:rPr>
  </w:style>
  <w:style w:type="character" w:customStyle="1" w:styleId="TytuZnak">
    <w:name w:val="Tytuł Znak"/>
    <w:basedOn w:val="Domylnaczcionkaakapitu"/>
    <w:link w:val="Tytu0"/>
    <w:uiPriority w:val="10"/>
    <w:rsid w:val="00962611"/>
    <w:rPr>
      <w:rFonts w:ascii="Pretty SemiBold" w:eastAsia="Times New Roman" w:hAnsi="Pretty SemiBold"/>
      <w:spacing w:val="-10"/>
      <w:kern w:val="28"/>
      <w:sz w:val="56"/>
      <w:szCs w:val="56"/>
      <w:bdr w:val="none" w:sz="0" w:space="0" w:color="auto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D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D2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D29"/>
    <w:rPr>
      <w:rFonts w:ascii="Pretty" w:hAnsi="Pretty" w:cs="Pretty"/>
      <w:color w:val="0626A9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D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D29"/>
    <w:rPr>
      <w:rFonts w:ascii="Pretty" w:hAnsi="Pretty" w:cs="Pretty"/>
      <w:b/>
      <w:bCs/>
      <w:color w:val="0626A9"/>
    </w:rPr>
  </w:style>
  <w:style w:type="paragraph" w:styleId="Poprawka">
    <w:name w:val="Revision"/>
    <w:hidden/>
    <w:uiPriority w:val="99"/>
    <w:semiHidden/>
    <w:rsid w:val="002D7D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Pretty" w:hAnsi="Pretty" w:cs="Pretty"/>
      <w:color w:val="0626A9"/>
    </w:rPr>
  </w:style>
  <w:style w:type="paragraph" w:styleId="NormalnyWeb">
    <w:name w:val="Normal (Web)"/>
    <w:basedOn w:val="Normalny"/>
    <w:uiPriority w:val="99"/>
    <w:semiHidden/>
    <w:unhideWhenUsed/>
    <w:rsid w:val="0093169F"/>
    <w:rPr>
      <w:rFonts w:ascii="Times New Roman" w:hAnsi="Times New Roman" w:cs="Times New Roman"/>
      <w:sz w:val="24"/>
      <w:szCs w:val="24"/>
    </w:rPr>
  </w:style>
  <w:style w:type="table" w:customStyle="1" w:styleId="TableNormal1">
    <w:name w:val="Table Normal1"/>
    <w:rsid w:val="00C129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9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31C55B-D9D5-1145-885D-2021DAB682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da70757-dcbb-438f-8988-367df64b7aa3}" enabled="0" method="" siteId="{eda70757-dcbb-438f-8988-367df64b7aa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3</Pages>
  <Words>806</Words>
  <Characters>5135</Characters>
  <Application>Microsoft Office Word</Application>
  <DocSecurity>0</DocSecurity>
  <Lines>74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Świętosławski</dc:creator>
  <cp:keywords/>
  <cp:lastModifiedBy>Piotr Ostrowski</cp:lastModifiedBy>
  <cp:revision>10</cp:revision>
  <dcterms:created xsi:type="dcterms:W3CDTF">2026-03-23T13:55:00Z</dcterms:created>
  <dcterms:modified xsi:type="dcterms:W3CDTF">2026-03-25T06:44:00Z</dcterms:modified>
</cp:coreProperties>
</file>