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2EC13F43" w14:textId="77777777" w:rsidR="00ED19A9" w:rsidRPr="001F0FBC" w:rsidRDefault="00662161" w:rsidP="00ED19A9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kern w:val="2"/>
          <w:sz w:val="32"/>
          <w:szCs w:val="32"/>
        </w:rPr>
      </w:pPr>
      <w:r w:rsidRPr="001F0FBC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1A4C9744" w14:textId="4D91ECF0" w:rsidR="001F3C58" w:rsidRPr="001F3C58" w:rsidRDefault="00983BAF" w:rsidP="001F3C58">
      <w:pPr>
        <w:pStyle w:val="NormalWeb"/>
        <w:spacing w:after="120" w:afterAutospacing="0" w:line="276" w:lineRule="auto"/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1F0FBC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="001D2A29" w:rsidRPr="001D2A29">
        <w:rPr>
          <w:rFonts w:ascii="Avenir Next LT Pro" w:hAnsi="Avenir Next LT Pro"/>
          <w:b/>
          <w:bCs/>
          <w:sz w:val="32"/>
          <w:szCs w:val="32"/>
        </w:rPr>
        <w:t>DECO PROteste lança guia gratuito para ajudar famílias a reduzir consumos e poupar em energia</w:t>
      </w:r>
    </w:p>
    <w:p w14:paraId="2D92B056" w14:textId="6B6A9417" w:rsidR="00DF0033" w:rsidRPr="00DF0033" w:rsidRDefault="341C22C5" w:rsidP="00DF0033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1C0A9A">
        <w:rPr>
          <w:rFonts w:ascii="Avenir Next LT Pro" w:hAnsi="Avenir Next LT Pro"/>
          <w:sz w:val="21"/>
          <w:szCs w:val="21"/>
        </w:rPr>
        <w:t xml:space="preserve">Lisboa, </w:t>
      </w:r>
      <w:r w:rsidR="007C27F9">
        <w:rPr>
          <w:rFonts w:ascii="Avenir Next LT Pro" w:hAnsi="Avenir Next LT Pro"/>
          <w:sz w:val="21"/>
          <w:szCs w:val="21"/>
        </w:rPr>
        <w:t xml:space="preserve">24 </w:t>
      </w:r>
      <w:r w:rsidR="1AA74319" w:rsidRPr="001C0A9A">
        <w:rPr>
          <w:rFonts w:ascii="Avenir Next LT Pro" w:hAnsi="Avenir Next LT Pro"/>
          <w:sz w:val="21"/>
          <w:szCs w:val="21"/>
        </w:rPr>
        <w:t xml:space="preserve">de </w:t>
      </w:r>
      <w:r w:rsidR="009D04E8" w:rsidRPr="001C0A9A">
        <w:rPr>
          <w:rFonts w:ascii="Avenir Next LT Pro" w:hAnsi="Avenir Next LT Pro"/>
          <w:sz w:val="21"/>
          <w:szCs w:val="21"/>
        </w:rPr>
        <w:t>março</w:t>
      </w:r>
      <w:r w:rsidR="3589997D" w:rsidRPr="001C0A9A">
        <w:rPr>
          <w:rFonts w:ascii="Avenir Next LT Pro" w:hAnsi="Avenir Next LT Pro"/>
          <w:sz w:val="21"/>
          <w:szCs w:val="21"/>
        </w:rPr>
        <w:t xml:space="preserve"> </w:t>
      </w:r>
      <w:r w:rsidRPr="001C0A9A">
        <w:rPr>
          <w:rFonts w:ascii="Avenir Next LT Pro" w:hAnsi="Avenir Next LT Pro"/>
          <w:sz w:val="21"/>
          <w:szCs w:val="21"/>
        </w:rPr>
        <w:t>de 202</w:t>
      </w:r>
      <w:r w:rsidR="00C9068C" w:rsidRPr="001C0A9A">
        <w:rPr>
          <w:rFonts w:ascii="Avenir Next LT Pro" w:hAnsi="Avenir Next LT Pro"/>
          <w:sz w:val="21"/>
          <w:szCs w:val="21"/>
        </w:rPr>
        <w:t>6</w:t>
      </w:r>
      <w:r w:rsidRPr="001C0A9A">
        <w:rPr>
          <w:rFonts w:ascii="Avenir Next LT Pro" w:hAnsi="Avenir Next LT Pro"/>
          <w:sz w:val="21"/>
          <w:szCs w:val="21"/>
        </w:rPr>
        <w:t xml:space="preserve"> –</w:t>
      </w:r>
      <w:r w:rsidR="39A6D83F" w:rsidRPr="001C0A9A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DF0033" w:rsidRPr="00DF0033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Num contexto de crescente pressão sobre o orçamento das famílias, marcado pela subida contínua dos preços dos combustíveis e pela instabilidade energética, a DECO PROteste disponibiliza um </w:t>
      </w:r>
      <w:hyperlink r:id="rId12" w:history="1">
        <w:r w:rsidR="00DF0033" w:rsidRPr="00DB3850">
          <w:rPr>
            <w:rStyle w:val="Hiperligao"/>
            <w:rFonts w:ascii="Avenir Next LT Pro" w:eastAsiaTheme="minorEastAsia" w:hAnsi="Avenir Next LT Pro" w:cstheme="minorBidi"/>
            <w:kern w:val="2"/>
            <w:sz w:val="21"/>
            <w:szCs w:val="21"/>
          </w:rPr>
          <w:t>guia completo</w:t>
        </w:r>
      </w:hyperlink>
      <w:r w:rsidR="00DF0033" w:rsidRPr="00DF0033">
        <w:rPr>
          <w:rFonts w:ascii="Avenir Next LT Pro" w:eastAsiaTheme="minorEastAsia" w:hAnsi="Avenir Next LT Pro" w:cstheme="minorBidi"/>
          <w:kern w:val="2"/>
          <w:sz w:val="21"/>
          <w:szCs w:val="21"/>
        </w:rPr>
        <w:t>, gratuito e acessível a todos os consumidores, com o objetivo de ajudar a reduzir consumos e promover uma poupança efetiva no dia a dia.</w:t>
      </w:r>
    </w:p>
    <w:p w14:paraId="6F838E95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 xml:space="preserve">A iniciativa surge numa altura em que os preços da gasolina e do gasóleo têm registado aumentos significativos desde o início de 2026, agravados pelo atual contexto geopolítico, colocando em causa a mobilidade e o poder de compra dos consumidores. </w:t>
      </w:r>
    </w:p>
    <w:p w14:paraId="2501E4F0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 xml:space="preserve">O novo guia reúne </w:t>
      </w:r>
      <w:r w:rsidRPr="00DF0033">
        <w:rPr>
          <w:rFonts w:ascii="Avenir Next LT Pro" w:eastAsiaTheme="majorEastAsia" w:hAnsi="Avenir Next LT Pro"/>
          <w:sz w:val="21"/>
          <w:szCs w:val="21"/>
        </w:rPr>
        <w:t>dicas práticas, vídeos explicativos e simuladores interativos</w:t>
      </w:r>
      <w:r w:rsidRPr="00DF0033">
        <w:rPr>
          <w:rFonts w:ascii="Avenir Next LT Pro" w:hAnsi="Avenir Next LT Pro"/>
          <w:sz w:val="21"/>
          <w:szCs w:val="21"/>
        </w:rPr>
        <w:t>, permitindo aos consumidores identificar oportunidades concretas de poupança nos principais serviços energéticos: combustíveis, eletricidade e gás.</w:t>
      </w:r>
    </w:p>
    <w:p w14:paraId="54B899F0" w14:textId="7C1CC8DA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>Num momento em que muitas famílias enfrentam dificuldades acrescidas para suportar despesas essenciais, é fundamental disponibilizar ferramentas simples e eficazes que ajudem a tomar decisões informadas e a reduzir encargos mensais.</w:t>
      </w:r>
    </w:p>
    <w:p w14:paraId="48F6625B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F0033">
        <w:rPr>
          <w:rFonts w:ascii="Avenir Next LT Pro" w:hAnsi="Avenir Next LT Pro"/>
          <w:b/>
          <w:bCs/>
          <w:sz w:val="21"/>
          <w:szCs w:val="21"/>
        </w:rPr>
        <w:t>Apoio prático para poupar no dia a dia</w:t>
      </w:r>
    </w:p>
    <w:p w14:paraId="2F28128E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>O guia foi desenvolvido para responder às necessidades reais dos consumidores e inclui conteúdos adaptados a diferentes perfis de consumo, com recomendações claras sobre como:</w:t>
      </w:r>
    </w:p>
    <w:p w14:paraId="2F5C8EBB" w14:textId="77777777" w:rsidR="00DF0033" w:rsidRPr="00DF0033" w:rsidRDefault="00DF0033" w:rsidP="00DF0033">
      <w:pPr>
        <w:pStyle w:val="NormalWeb"/>
        <w:numPr>
          <w:ilvl w:val="0"/>
          <w:numId w:val="21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 xml:space="preserve">Reduzir o consumo de combustível e otimizar deslocações </w:t>
      </w:r>
    </w:p>
    <w:p w14:paraId="0CDC57CE" w14:textId="77777777" w:rsidR="00DF0033" w:rsidRPr="00DF0033" w:rsidRDefault="00DF0033" w:rsidP="00DF0033">
      <w:pPr>
        <w:pStyle w:val="NormalWeb"/>
        <w:numPr>
          <w:ilvl w:val="0"/>
          <w:numId w:val="21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 xml:space="preserve">Diminuir a fatura de eletricidade através de escolhas mais eficientes </w:t>
      </w:r>
    </w:p>
    <w:p w14:paraId="7C213254" w14:textId="77777777" w:rsidR="00DF0033" w:rsidRPr="00DF0033" w:rsidRDefault="00DF0033" w:rsidP="00DF0033">
      <w:pPr>
        <w:pStyle w:val="NormalWeb"/>
        <w:numPr>
          <w:ilvl w:val="0"/>
          <w:numId w:val="21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 xml:space="preserve">Poupar no gás, antecipando o impacto de aumentos previstos nos preços </w:t>
      </w:r>
    </w:p>
    <w:p w14:paraId="2094BF12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>Além das recomendações práticas, os simuladores permitem calcular o impacto direto de pequenas mudanças nos hábitos de consumo, tornando mais visível o potencial de poupança.</w:t>
      </w:r>
    </w:p>
    <w:p w14:paraId="0572E771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F0033">
        <w:rPr>
          <w:rFonts w:ascii="Avenir Next LT Pro" w:hAnsi="Avenir Next LT Pro"/>
          <w:b/>
          <w:bCs/>
          <w:sz w:val="21"/>
          <w:szCs w:val="21"/>
        </w:rPr>
        <w:lastRenderedPageBreak/>
        <w:t>Mais do que poupança: soluções estruturais para a energia</w:t>
      </w:r>
    </w:p>
    <w:p w14:paraId="24257B9F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 xml:space="preserve">Paralelamente ao lançamento do guia, a DECO PROteste volta a alertar para a necessidade de </w:t>
      </w:r>
      <w:r w:rsidRPr="00DF0033">
        <w:rPr>
          <w:rFonts w:ascii="Avenir Next LT Pro" w:eastAsiaTheme="majorEastAsia" w:hAnsi="Avenir Next LT Pro"/>
          <w:sz w:val="21"/>
          <w:szCs w:val="21"/>
        </w:rPr>
        <w:t>medidas estruturais e permanentes no setor da energia</w:t>
      </w:r>
      <w:r w:rsidRPr="00DF0033">
        <w:rPr>
          <w:rFonts w:ascii="Avenir Next LT Pro" w:hAnsi="Avenir Next LT Pro"/>
          <w:sz w:val="21"/>
          <w:szCs w:val="21"/>
        </w:rPr>
        <w:t>, defendendo soluções que garantam maior proteção dos consumidores a longo prazo.</w:t>
      </w:r>
    </w:p>
    <w:p w14:paraId="4D0444A0" w14:textId="7EACA8CA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>Entre as propostas apresentadas ao Governo estão alterações fiscais nos combustíveis, eletricidade e gás, incluindo a aplicação de taxa de IVA</w:t>
      </w:r>
      <w:r w:rsidR="00E00EE8">
        <w:rPr>
          <w:rFonts w:ascii="Avenir Next LT Pro" w:hAnsi="Avenir Next LT Pro"/>
          <w:sz w:val="21"/>
          <w:szCs w:val="21"/>
        </w:rPr>
        <w:t xml:space="preserve"> </w:t>
      </w:r>
      <w:r w:rsidRPr="00DF0033">
        <w:rPr>
          <w:rFonts w:ascii="Avenir Next LT Pro" w:hAnsi="Avenir Next LT Pro"/>
          <w:sz w:val="21"/>
          <w:szCs w:val="21"/>
        </w:rPr>
        <w:t>reduzida e maior equidade no acesso a serviços essenciais de energia.</w:t>
      </w:r>
    </w:p>
    <w:p w14:paraId="37C97B01" w14:textId="77777777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F0033">
        <w:rPr>
          <w:rFonts w:ascii="Avenir Next LT Pro" w:hAnsi="Avenir Next LT Pro"/>
          <w:b/>
          <w:bCs/>
          <w:sz w:val="21"/>
          <w:szCs w:val="21"/>
        </w:rPr>
        <w:t>Um recurso gratuito e acessível a todos</w:t>
      </w:r>
    </w:p>
    <w:p w14:paraId="368F01DC" w14:textId="038CB365" w:rsidR="00DF0033" w:rsidRPr="00DF0033" w:rsidRDefault="00DF003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DF0033">
        <w:rPr>
          <w:rFonts w:ascii="Avenir Next LT Pro" w:hAnsi="Avenir Next LT Pro"/>
          <w:sz w:val="21"/>
          <w:szCs w:val="21"/>
        </w:rPr>
        <w:t xml:space="preserve">O </w:t>
      </w:r>
      <w:hyperlink r:id="rId13" w:history="1">
        <w:r w:rsidRPr="00DF0033">
          <w:rPr>
            <w:rStyle w:val="Hiperligao"/>
            <w:rFonts w:ascii="Avenir Next LT Pro" w:hAnsi="Avenir Next LT Pro"/>
            <w:sz w:val="21"/>
            <w:szCs w:val="21"/>
          </w:rPr>
          <w:t>guia</w:t>
        </w:r>
      </w:hyperlink>
      <w:r w:rsidRPr="00DF0033">
        <w:rPr>
          <w:rFonts w:ascii="Avenir Next LT Pro" w:hAnsi="Avenir Next LT Pro"/>
          <w:sz w:val="21"/>
          <w:szCs w:val="21"/>
        </w:rPr>
        <w:t xml:space="preserve"> está disponível gratuitamente online e pode ser consultado por qualquer consumidor, reforçando o compromisso da DECO PROteste em apoiar as famílias portuguesas com informação clara, independente e útil.</w:t>
      </w:r>
      <w:r w:rsidRPr="00DF0033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274724A6" w14:textId="77777777" w:rsidR="00DF0033" w:rsidRPr="00DF0033" w:rsidRDefault="00DF0033" w:rsidP="00DF0033">
      <w:pPr>
        <w:pStyle w:val="NormalWeb"/>
        <w:spacing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DF003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5983F8F3" w14:textId="6F55B1F8" w:rsidR="00AB2BD3" w:rsidRPr="00AB2BD3" w:rsidRDefault="00AB2BD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6F26901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CB32654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6AAA6742" w14:textId="4FD22B9F" w:rsidR="007A0E04" w:rsidRPr="00E935E0" w:rsidRDefault="007A0E04" w:rsidP="00AB2BD3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4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423D4D90" w14:textId="77777777" w:rsidR="00B50F79" w:rsidRDefault="00B50F79" w:rsidP="00B92E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7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8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F550" w14:textId="77777777" w:rsidR="008168E3" w:rsidRDefault="008168E3" w:rsidP="003D5DCE">
      <w:pPr>
        <w:spacing w:after="0" w:line="240" w:lineRule="auto"/>
      </w:pPr>
      <w:r>
        <w:separator/>
      </w:r>
    </w:p>
  </w:endnote>
  <w:endnote w:type="continuationSeparator" w:id="0">
    <w:p w14:paraId="15B700C4" w14:textId="77777777" w:rsidR="008168E3" w:rsidRDefault="008168E3" w:rsidP="003D5DCE">
      <w:pPr>
        <w:spacing w:after="0" w:line="240" w:lineRule="auto"/>
      </w:pPr>
      <w:r>
        <w:continuationSeparator/>
      </w:r>
    </w:p>
  </w:endnote>
  <w:endnote w:type="continuationNotice" w:id="1">
    <w:p w14:paraId="5EC7BA85" w14:textId="77777777" w:rsidR="008168E3" w:rsidRDefault="00816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A1F7" w14:textId="77777777" w:rsidR="008168E3" w:rsidRDefault="008168E3" w:rsidP="003D5DCE">
      <w:pPr>
        <w:spacing w:after="0" w:line="240" w:lineRule="auto"/>
      </w:pPr>
      <w:r>
        <w:separator/>
      </w:r>
    </w:p>
  </w:footnote>
  <w:footnote w:type="continuationSeparator" w:id="0">
    <w:p w14:paraId="5C30C1F0" w14:textId="77777777" w:rsidR="008168E3" w:rsidRDefault="008168E3" w:rsidP="003D5DCE">
      <w:pPr>
        <w:spacing w:after="0" w:line="240" w:lineRule="auto"/>
      </w:pPr>
      <w:r>
        <w:continuationSeparator/>
      </w:r>
    </w:p>
  </w:footnote>
  <w:footnote w:type="continuationNotice" w:id="1">
    <w:p w14:paraId="1C1B42A1" w14:textId="77777777" w:rsidR="008168E3" w:rsidRDefault="008168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D3B36"/>
    <w:multiLevelType w:val="multilevel"/>
    <w:tmpl w:val="720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0886"/>
    <w:multiLevelType w:val="multilevel"/>
    <w:tmpl w:val="473E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11"/>
    <w:multiLevelType w:val="multilevel"/>
    <w:tmpl w:val="04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4085F"/>
    <w:multiLevelType w:val="multilevel"/>
    <w:tmpl w:val="B66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F415A"/>
    <w:multiLevelType w:val="multilevel"/>
    <w:tmpl w:val="C27E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C2B0E"/>
    <w:multiLevelType w:val="multilevel"/>
    <w:tmpl w:val="00F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2"/>
  </w:num>
  <w:num w:numId="2" w16cid:durableId="1437941371">
    <w:abstractNumId w:val="1"/>
  </w:num>
  <w:num w:numId="3" w16cid:durableId="669254908">
    <w:abstractNumId w:val="4"/>
  </w:num>
  <w:num w:numId="4" w16cid:durableId="906570938">
    <w:abstractNumId w:val="11"/>
  </w:num>
  <w:num w:numId="5" w16cid:durableId="974994770">
    <w:abstractNumId w:val="9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7"/>
  </w:num>
  <w:num w:numId="11" w16cid:durableId="1436826340">
    <w:abstractNumId w:val="15"/>
  </w:num>
  <w:num w:numId="12" w16cid:durableId="1620722402">
    <w:abstractNumId w:val="16"/>
  </w:num>
  <w:num w:numId="13" w16cid:durableId="231697830">
    <w:abstractNumId w:val="2"/>
  </w:num>
  <w:num w:numId="14" w16cid:durableId="273095888">
    <w:abstractNumId w:val="17"/>
  </w:num>
  <w:num w:numId="15" w16cid:durableId="447235817">
    <w:abstractNumId w:val="18"/>
  </w:num>
  <w:num w:numId="16" w16cid:durableId="1969773733">
    <w:abstractNumId w:val="8"/>
  </w:num>
  <w:num w:numId="17" w16cid:durableId="606355660">
    <w:abstractNumId w:val="3"/>
  </w:num>
  <w:num w:numId="18" w16cid:durableId="903832072">
    <w:abstractNumId w:val="14"/>
  </w:num>
  <w:num w:numId="19" w16cid:durableId="1181043932">
    <w:abstractNumId w:val="13"/>
  </w:num>
  <w:num w:numId="20" w16cid:durableId="342246906">
    <w:abstractNumId w:val="6"/>
  </w:num>
  <w:num w:numId="21" w16cid:durableId="827132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4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26D5E"/>
    <w:rsid w:val="000300FD"/>
    <w:rsid w:val="000304CE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05B9"/>
    <w:rsid w:val="0005095D"/>
    <w:rsid w:val="000529A2"/>
    <w:rsid w:val="0005661E"/>
    <w:rsid w:val="0005B9F4"/>
    <w:rsid w:val="000607D5"/>
    <w:rsid w:val="000609F8"/>
    <w:rsid w:val="000612B1"/>
    <w:rsid w:val="000632E1"/>
    <w:rsid w:val="00065922"/>
    <w:rsid w:val="000678B5"/>
    <w:rsid w:val="00067C30"/>
    <w:rsid w:val="00071016"/>
    <w:rsid w:val="0007134A"/>
    <w:rsid w:val="000716F0"/>
    <w:rsid w:val="00073AAA"/>
    <w:rsid w:val="00074DB4"/>
    <w:rsid w:val="0008079A"/>
    <w:rsid w:val="00080B8F"/>
    <w:rsid w:val="00081B79"/>
    <w:rsid w:val="00082548"/>
    <w:rsid w:val="0008349E"/>
    <w:rsid w:val="000834C8"/>
    <w:rsid w:val="00086753"/>
    <w:rsid w:val="000869B9"/>
    <w:rsid w:val="00091612"/>
    <w:rsid w:val="000921E0"/>
    <w:rsid w:val="000931CE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0E3D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5BF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4C9A"/>
    <w:rsid w:val="0014519F"/>
    <w:rsid w:val="00146B3E"/>
    <w:rsid w:val="0015065C"/>
    <w:rsid w:val="00152EC5"/>
    <w:rsid w:val="00153AEA"/>
    <w:rsid w:val="0015622C"/>
    <w:rsid w:val="00156887"/>
    <w:rsid w:val="00157169"/>
    <w:rsid w:val="00157693"/>
    <w:rsid w:val="00157DF2"/>
    <w:rsid w:val="001600DD"/>
    <w:rsid w:val="001638C2"/>
    <w:rsid w:val="0016528C"/>
    <w:rsid w:val="00165E19"/>
    <w:rsid w:val="00166F31"/>
    <w:rsid w:val="001672B0"/>
    <w:rsid w:val="00167408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1F"/>
    <w:rsid w:val="001B676D"/>
    <w:rsid w:val="001C02B8"/>
    <w:rsid w:val="001C0A9A"/>
    <w:rsid w:val="001C16C9"/>
    <w:rsid w:val="001C19F9"/>
    <w:rsid w:val="001C2411"/>
    <w:rsid w:val="001C25F5"/>
    <w:rsid w:val="001C265B"/>
    <w:rsid w:val="001C643C"/>
    <w:rsid w:val="001C7E8A"/>
    <w:rsid w:val="001D05FA"/>
    <w:rsid w:val="001D1DE4"/>
    <w:rsid w:val="001D2A29"/>
    <w:rsid w:val="001D2A66"/>
    <w:rsid w:val="001D2DBE"/>
    <w:rsid w:val="001D317F"/>
    <w:rsid w:val="001D40E8"/>
    <w:rsid w:val="001D519C"/>
    <w:rsid w:val="001E006E"/>
    <w:rsid w:val="001E0303"/>
    <w:rsid w:val="001E2819"/>
    <w:rsid w:val="001E426B"/>
    <w:rsid w:val="001E4482"/>
    <w:rsid w:val="001E5C9A"/>
    <w:rsid w:val="001E6044"/>
    <w:rsid w:val="001F02B3"/>
    <w:rsid w:val="001F0F45"/>
    <w:rsid w:val="001F0FBC"/>
    <w:rsid w:val="001F3C58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28C"/>
    <w:rsid w:val="00232ABB"/>
    <w:rsid w:val="00233A74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0754"/>
    <w:rsid w:val="002B1D55"/>
    <w:rsid w:val="002B1F6F"/>
    <w:rsid w:val="002B357C"/>
    <w:rsid w:val="002B420D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3789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6B96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4552"/>
    <w:rsid w:val="00325EF4"/>
    <w:rsid w:val="0032630C"/>
    <w:rsid w:val="00326B1D"/>
    <w:rsid w:val="00327857"/>
    <w:rsid w:val="003311B8"/>
    <w:rsid w:val="003319E8"/>
    <w:rsid w:val="00331A1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579F3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B7FCF"/>
    <w:rsid w:val="003C08F2"/>
    <w:rsid w:val="003C1254"/>
    <w:rsid w:val="003C236A"/>
    <w:rsid w:val="003C5473"/>
    <w:rsid w:val="003C739B"/>
    <w:rsid w:val="003D1B1E"/>
    <w:rsid w:val="003D1C32"/>
    <w:rsid w:val="003D4EB1"/>
    <w:rsid w:val="003D4FF2"/>
    <w:rsid w:val="003D575E"/>
    <w:rsid w:val="003D5DCE"/>
    <w:rsid w:val="003D64AD"/>
    <w:rsid w:val="003D6DD9"/>
    <w:rsid w:val="003D7B18"/>
    <w:rsid w:val="003D7BFB"/>
    <w:rsid w:val="003E14BE"/>
    <w:rsid w:val="003E25BB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248C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3B5"/>
    <w:rsid w:val="004469A8"/>
    <w:rsid w:val="00446F85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1656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3D54"/>
    <w:rsid w:val="004D5090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1AC5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B16"/>
    <w:rsid w:val="00552EC6"/>
    <w:rsid w:val="005530D7"/>
    <w:rsid w:val="00555FAF"/>
    <w:rsid w:val="00556564"/>
    <w:rsid w:val="005571A5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76A"/>
    <w:rsid w:val="00595EFD"/>
    <w:rsid w:val="005A34E9"/>
    <w:rsid w:val="005A4F30"/>
    <w:rsid w:val="005B017F"/>
    <w:rsid w:val="005B0A03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02FE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561C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33D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763BC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5EB"/>
    <w:rsid w:val="006D5C1F"/>
    <w:rsid w:val="006D5E5E"/>
    <w:rsid w:val="006D723F"/>
    <w:rsid w:val="006D73FF"/>
    <w:rsid w:val="006E1B42"/>
    <w:rsid w:val="006E2822"/>
    <w:rsid w:val="006E2E87"/>
    <w:rsid w:val="006E4159"/>
    <w:rsid w:val="006E68D4"/>
    <w:rsid w:val="006F27D9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3CAB"/>
    <w:rsid w:val="00725BAD"/>
    <w:rsid w:val="00726307"/>
    <w:rsid w:val="00727646"/>
    <w:rsid w:val="00727A51"/>
    <w:rsid w:val="00727AE5"/>
    <w:rsid w:val="00730376"/>
    <w:rsid w:val="00736A52"/>
    <w:rsid w:val="00737D2D"/>
    <w:rsid w:val="00740466"/>
    <w:rsid w:val="00740798"/>
    <w:rsid w:val="00742FDA"/>
    <w:rsid w:val="0074615F"/>
    <w:rsid w:val="00746323"/>
    <w:rsid w:val="00746CB1"/>
    <w:rsid w:val="007470E2"/>
    <w:rsid w:val="00751D96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849F0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DB3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F9"/>
    <w:rsid w:val="007C53C6"/>
    <w:rsid w:val="007D78E6"/>
    <w:rsid w:val="007E0441"/>
    <w:rsid w:val="007E2CE5"/>
    <w:rsid w:val="007E4622"/>
    <w:rsid w:val="007E481E"/>
    <w:rsid w:val="007E4D3A"/>
    <w:rsid w:val="007E68A0"/>
    <w:rsid w:val="007E769C"/>
    <w:rsid w:val="007F0CAE"/>
    <w:rsid w:val="007F612A"/>
    <w:rsid w:val="007F70A6"/>
    <w:rsid w:val="0080170A"/>
    <w:rsid w:val="008023D1"/>
    <w:rsid w:val="008046DD"/>
    <w:rsid w:val="00804776"/>
    <w:rsid w:val="00805ABB"/>
    <w:rsid w:val="008078CB"/>
    <w:rsid w:val="00810558"/>
    <w:rsid w:val="00811BD9"/>
    <w:rsid w:val="00814734"/>
    <w:rsid w:val="008168E3"/>
    <w:rsid w:val="00817C87"/>
    <w:rsid w:val="008243E7"/>
    <w:rsid w:val="00827DE1"/>
    <w:rsid w:val="00830B6C"/>
    <w:rsid w:val="0083133E"/>
    <w:rsid w:val="00831BDE"/>
    <w:rsid w:val="00831E31"/>
    <w:rsid w:val="00831E5E"/>
    <w:rsid w:val="00832AE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4AC0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C27"/>
    <w:rsid w:val="00892D67"/>
    <w:rsid w:val="0089315E"/>
    <w:rsid w:val="00894901"/>
    <w:rsid w:val="008960A9"/>
    <w:rsid w:val="00897C23"/>
    <w:rsid w:val="008A1575"/>
    <w:rsid w:val="008A20B9"/>
    <w:rsid w:val="008A2A0F"/>
    <w:rsid w:val="008B10EC"/>
    <w:rsid w:val="008B1152"/>
    <w:rsid w:val="008B2BEC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4A3B"/>
    <w:rsid w:val="008C5C0D"/>
    <w:rsid w:val="008C6AB8"/>
    <w:rsid w:val="008C79F6"/>
    <w:rsid w:val="008D14EB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25A"/>
    <w:rsid w:val="008F1F75"/>
    <w:rsid w:val="008F4B29"/>
    <w:rsid w:val="008F4FD7"/>
    <w:rsid w:val="008F513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2227"/>
    <w:rsid w:val="0092528F"/>
    <w:rsid w:val="009266D7"/>
    <w:rsid w:val="00930572"/>
    <w:rsid w:val="00930F30"/>
    <w:rsid w:val="00933CE1"/>
    <w:rsid w:val="00935507"/>
    <w:rsid w:val="0093591E"/>
    <w:rsid w:val="00935F68"/>
    <w:rsid w:val="00937EB7"/>
    <w:rsid w:val="0094029C"/>
    <w:rsid w:val="0094352A"/>
    <w:rsid w:val="0094395C"/>
    <w:rsid w:val="00943DB3"/>
    <w:rsid w:val="009452E8"/>
    <w:rsid w:val="009461CB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BAF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05CA"/>
    <w:rsid w:val="009A12B1"/>
    <w:rsid w:val="009A2633"/>
    <w:rsid w:val="009A2CC3"/>
    <w:rsid w:val="009A4B1F"/>
    <w:rsid w:val="009A502D"/>
    <w:rsid w:val="009A5477"/>
    <w:rsid w:val="009A6863"/>
    <w:rsid w:val="009A771D"/>
    <w:rsid w:val="009B3A3F"/>
    <w:rsid w:val="009B55F5"/>
    <w:rsid w:val="009B6311"/>
    <w:rsid w:val="009B7E2A"/>
    <w:rsid w:val="009C165B"/>
    <w:rsid w:val="009C24FB"/>
    <w:rsid w:val="009C2875"/>
    <w:rsid w:val="009C6BC0"/>
    <w:rsid w:val="009C74B9"/>
    <w:rsid w:val="009D04E8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2917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562D9"/>
    <w:rsid w:val="00A603C5"/>
    <w:rsid w:val="00A60B3B"/>
    <w:rsid w:val="00A6111A"/>
    <w:rsid w:val="00A6222D"/>
    <w:rsid w:val="00A63216"/>
    <w:rsid w:val="00A63505"/>
    <w:rsid w:val="00A6635E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13B4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A610F"/>
    <w:rsid w:val="00AB098B"/>
    <w:rsid w:val="00AB21E1"/>
    <w:rsid w:val="00AB2BD3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A98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276C9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69B7"/>
    <w:rsid w:val="00B56DCD"/>
    <w:rsid w:val="00B5719F"/>
    <w:rsid w:val="00B63323"/>
    <w:rsid w:val="00B65809"/>
    <w:rsid w:val="00B7067F"/>
    <w:rsid w:val="00B70E51"/>
    <w:rsid w:val="00B7234B"/>
    <w:rsid w:val="00B74CE5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2E3C"/>
    <w:rsid w:val="00B940BB"/>
    <w:rsid w:val="00B9514E"/>
    <w:rsid w:val="00B97207"/>
    <w:rsid w:val="00BA007E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6B0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E64F2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49DE"/>
    <w:rsid w:val="00C35257"/>
    <w:rsid w:val="00C353C4"/>
    <w:rsid w:val="00C36482"/>
    <w:rsid w:val="00C4158B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9B"/>
    <w:rsid w:val="00C913EE"/>
    <w:rsid w:val="00C92328"/>
    <w:rsid w:val="00C937AA"/>
    <w:rsid w:val="00C944D9"/>
    <w:rsid w:val="00C94958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1EA1"/>
    <w:rsid w:val="00CD2912"/>
    <w:rsid w:val="00CD3174"/>
    <w:rsid w:val="00CD4CA9"/>
    <w:rsid w:val="00CD5E82"/>
    <w:rsid w:val="00CD73EF"/>
    <w:rsid w:val="00CD7E9B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37FE7"/>
    <w:rsid w:val="00D409CC"/>
    <w:rsid w:val="00D446ED"/>
    <w:rsid w:val="00D44961"/>
    <w:rsid w:val="00D451FF"/>
    <w:rsid w:val="00D45216"/>
    <w:rsid w:val="00D455B6"/>
    <w:rsid w:val="00D47553"/>
    <w:rsid w:val="00D47FC8"/>
    <w:rsid w:val="00D5130A"/>
    <w:rsid w:val="00D51D83"/>
    <w:rsid w:val="00D52B42"/>
    <w:rsid w:val="00D53825"/>
    <w:rsid w:val="00D54D8E"/>
    <w:rsid w:val="00D57504"/>
    <w:rsid w:val="00D61E99"/>
    <w:rsid w:val="00D65167"/>
    <w:rsid w:val="00D703AA"/>
    <w:rsid w:val="00D71A6F"/>
    <w:rsid w:val="00D73D32"/>
    <w:rsid w:val="00D74BAC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3614"/>
    <w:rsid w:val="00DA54F3"/>
    <w:rsid w:val="00DA5ADE"/>
    <w:rsid w:val="00DA6C36"/>
    <w:rsid w:val="00DB160C"/>
    <w:rsid w:val="00DB32D5"/>
    <w:rsid w:val="00DB3850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D5E71"/>
    <w:rsid w:val="00DE178F"/>
    <w:rsid w:val="00DE5441"/>
    <w:rsid w:val="00DE54E2"/>
    <w:rsid w:val="00DE68FD"/>
    <w:rsid w:val="00DE7476"/>
    <w:rsid w:val="00DF0033"/>
    <w:rsid w:val="00DF013C"/>
    <w:rsid w:val="00DF2F26"/>
    <w:rsid w:val="00DF4748"/>
    <w:rsid w:val="00DF4C8B"/>
    <w:rsid w:val="00DF6B42"/>
    <w:rsid w:val="00E00253"/>
    <w:rsid w:val="00E00EE8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3FC5"/>
    <w:rsid w:val="00E442CC"/>
    <w:rsid w:val="00E44A63"/>
    <w:rsid w:val="00E44DF8"/>
    <w:rsid w:val="00E452EA"/>
    <w:rsid w:val="00E50795"/>
    <w:rsid w:val="00E508CE"/>
    <w:rsid w:val="00E50FE1"/>
    <w:rsid w:val="00E5280E"/>
    <w:rsid w:val="00E5753C"/>
    <w:rsid w:val="00E6049A"/>
    <w:rsid w:val="00E617A3"/>
    <w:rsid w:val="00E617EA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1CE"/>
    <w:rsid w:val="00E8158F"/>
    <w:rsid w:val="00E818D6"/>
    <w:rsid w:val="00E83533"/>
    <w:rsid w:val="00E83800"/>
    <w:rsid w:val="00E8380D"/>
    <w:rsid w:val="00E83A67"/>
    <w:rsid w:val="00E85626"/>
    <w:rsid w:val="00E91188"/>
    <w:rsid w:val="00E91208"/>
    <w:rsid w:val="00E91E16"/>
    <w:rsid w:val="00E94D90"/>
    <w:rsid w:val="00E97040"/>
    <w:rsid w:val="00E970A9"/>
    <w:rsid w:val="00E971EA"/>
    <w:rsid w:val="00EA1E03"/>
    <w:rsid w:val="00EA2F47"/>
    <w:rsid w:val="00EA3EDB"/>
    <w:rsid w:val="00EA6D8B"/>
    <w:rsid w:val="00EA738A"/>
    <w:rsid w:val="00EA77DD"/>
    <w:rsid w:val="00EA7D81"/>
    <w:rsid w:val="00EB086C"/>
    <w:rsid w:val="00EC030B"/>
    <w:rsid w:val="00EC1D48"/>
    <w:rsid w:val="00EC577B"/>
    <w:rsid w:val="00EC6EFF"/>
    <w:rsid w:val="00ED094F"/>
    <w:rsid w:val="00ED19A9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70F"/>
    <w:rsid w:val="00F27F2E"/>
    <w:rsid w:val="00F35841"/>
    <w:rsid w:val="00F36B7E"/>
    <w:rsid w:val="00F41A50"/>
    <w:rsid w:val="00F421F3"/>
    <w:rsid w:val="00F4617D"/>
    <w:rsid w:val="00F46E88"/>
    <w:rsid w:val="00F47644"/>
    <w:rsid w:val="00F50DBB"/>
    <w:rsid w:val="00F522F0"/>
    <w:rsid w:val="00F5386A"/>
    <w:rsid w:val="00F560EE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o.proteste.pt/acoes-coletivas/energia-sem-remendos/" TargetMode="External"/><Relationship Id="rId18" Type="http://schemas.openxmlformats.org/officeDocument/2006/relationships/hyperlink" Target="mailto:raquel.campo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acoes-coletivas/energia-sem-remendos/" TargetMode="External"/><Relationship Id="rId17" Type="http://schemas.openxmlformats.org/officeDocument/2006/relationships/hyperlink" Target="mailto:tania.miguel@lift.com.p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C809C.24695A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g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co.proteste.pt/corp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4</cp:revision>
  <dcterms:created xsi:type="dcterms:W3CDTF">2026-03-24T10:21:00Z</dcterms:created>
  <dcterms:modified xsi:type="dcterms:W3CDTF">2026-03-24T10:45:00Z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