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575" w14:textId="77777777" w:rsidR="000A2B2C" w:rsidRPr="00A06C02" w:rsidRDefault="004E3741" w:rsidP="00E810EA">
      <w:pPr>
        <w:spacing w:line="276" w:lineRule="auto"/>
        <w:ind w:left="4956" w:firstLine="708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4B5C58E5" w14:textId="77777777" w:rsidR="007A36EF" w:rsidRPr="00A06C02" w:rsidRDefault="007A36EF" w:rsidP="00E810EA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2A313001" w14:textId="56AF2E18" w:rsidR="00DC5066" w:rsidRPr="00A06C02" w:rsidRDefault="00164EDE" w:rsidP="00E810EA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164EDE">
        <w:rPr>
          <w:rFonts w:ascii="Calibri" w:hAnsi="Calibri" w:cs="Calibri"/>
          <w:sz w:val="22"/>
          <w:szCs w:val="22"/>
        </w:rPr>
        <w:t>24</w:t>
      </w:r>
      <w:r w:rsidR="00DE678E" w:rsidRPr="00164EDE">
        <w:rPr>
          <w:rFonts w:ascii="Calibri" w:hAnsi="Calibri" w:cs="Calibri"/>
          <w:sz w:val="22"/>
          <w:szCs w:val="22"/>
        </w:rPr>
        <w:t xml:space="preserve"> </w:t>
      </w:r>
      <w:r w:rsidR="00713BE4" w:rsidRPr="00164EDE">
        <w:rPr>
          <w:rFonts w:ascii="Calibri" w:hAnsi="Calibri" w:cs="Calibri"/>
          <w:sz w:val="22"/>
          <w:szCs w:val="22"/>
        </w:rPr>
        <w:t>marca</w:t>
      </w:r>
      <w:r w:rsidR="00DE678E" w:rsidRPr="00164EDE">
        <w:rPr>
          <w:rFonts w:ascii="Calibri" w:hAnsi="Calibri" w:cs="Calibri"/>
          <w:sz w:val="22"/>
          <w:szCs w:val="22"/>
        </w:rPr>
        <w:t xml:space="preserve"> </w:t>
      </w:r>
      <w:r w:rsidR="000C4EBC" w:rsidRPr="00A06C0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3761EF" w:rsidRPr="00A06C0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B63641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9C6680" w:rsidRPr="00A06C0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E3741" w:rsidRPr="00A06C02">
        <w:rPr>
          <w:rFonts w:ascii="Calibri" w:hAnsi="Calibri" w:cs="Calibri"/>
          <w:color w:val="000000" w:themeColor="text1"/>
          <w:sz w:val="22"/>
          <w:szCs w:val="22"/>
        </w:rPr>
        <w:t>r.</w:t>
      </w:r>
      <w:r w:rsidR="000C4EBC" w:rsidRPr="00A06C0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9538F5F" w14:textId="3471BA38" w:rsidR="000A2B2C" w:rsidRPr="00A06C02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 xml:space="preserve">Informacja prasowa </w:t>
      </w:r>
    </w:p>
    <w:p w14:paraId="45B014E4" w14:textId="424C1783" w:rsidR="000A2B2C" w:rsidRPr="00A06C02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E2DE301" w14:textId="77777777" w:rsidR="007A36EF" w:rsidRPr="00A06C02" w:rsidRDefault="007A36EF" w:rsidP="00EF6040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52A0B39" w14:textId="4F307AE4" w:rsidR="00B6339E" w:rsidRDefault="00B6339E" w:rsidP="00EF6040">
      <w:pPr>
        <w:pStyle w:val="Akapitzlist"/>
        <w:jc w:val="center"/>
        <w:rPr>
          <w:rFonts w:ascii="Calibri" w:hAnsi="Calibri" w:cs="Calibri"/>
          <w:b/>
          <w:bCs/>
        </w:rPr>
      </w:pPr>
      <w:r w:rsidRPr="00B6339E">
        <w:rPr>
          <w:rFonts w:ascii="Calibri" w:hAnsi="Calibri" w:cs="Calibri"/>
          <w:b/>
          <w:bCs/>
        </w:rPr>
        <w:t xml:space="preserve">Grupa Wielton szacuje </w:t>
      </w:r>
      <w:r w:rsidR="00453FB5">
        <w:rPr>
          <w:rFonts w:ascii="Calibri" w:hAnsi="Calibri" w:cs="Calibri"/>
          <w:b/>
          <w:bCs/>
        </w:rPr>
        <w:t>ok. 5</w:t>
      </w:r>
      <w:r w:rsidRPr="00B6339E">
        <w:rPr>
          <w:rFonts w:ascii="Calibri" w:hAnsi="Calibri" w:cs="Calibri"/>
          <w:b/>
          <w:bCs/>
        </w:rPr>
        <w:t xml:space="preserve"> proc. wzrost przychodów w 2025 r. i kontynuuje działania transformacyjne ukierunkowane na poprawę rentowności</w:t>
      </w:r>
    </w:p>
    <w:p w14:paraId="7C020F21" w14:textId="77777777" w:rsidR="00EF6040" w:rsidRPr="00B6339E" w:rsidRDefault="00EF6040" w:rsidP="00B6339E">
      <w:pPr>
        <w:pStyle w:val="Akapitzlist"/>
        <w:rPr>
          <w:rFonts w:ascii="Calibri" w:hAnsi="Calibri" w:cs="Calibri"/>
          <w:b/>
          <w:bCs/>
        </w:rPr>
      </w:pPr>
    </w:p>
    <w:p w14:paraId="38FD38FD" w14:textId="6F2A9CA1" w:rsidR="00B6339E" w:rsidRPr="00B6339E" w:rsidRDefault="00B6339E" w:rsidP="00405065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/>
        </w:rPr>
      </w:pPr>
      <w:r w:rsidRPr="00B6339E">
        <w:rPr>
          <w:rFonts w:ascii="Calibri" w:hAnsi="Calibri" w:cs="Calibri"/>
          <w:b/>
        </w:rPr>
        <w:t xml:space="preserve">Szacunkowe przychody Grupy Wielton w 2025 roku wyniosły </w:t>
      </w:r>
      <w:r w:rsidRPr="00B6339E">
        <w:rPr>
          <w:rFonts w:ascii="Calibri" w:hAnsi="Calibri" w:cs="Calibri"/>
          <w:b/>
          <w:bCs/>
        </w:rPr>
        <w:t>ok. 2,2 mld zł</w:t>
      </w:r>
      <w:r w:rsidRPr="00B6339E">
        <w:rPr>
          <w:rFonts w:ascii="Calibri" w:hAnsi="Calibri" w:cs="Calibri"/>
          <w:b/>
        </w:rPr>
        <w:t xml:space="preserve">, rosnąc </w:t>
      </w:r>
      <w:r w:rsidR="00405065">
        <w:rPr>
          <w:rFonts w:ascii="Calibri" w:hAnsi="Calibri" w:cs="Calibri"/>
          <w:b/>
        </w:rPr>
        <w:br/>
      </w:r>
      <w:r w:rsidRPr="00B6339E">
        <w:rPr>
          <w:rFonts w:ascii="Calibri" w:hAnsi="Calibri" w:cs="Calibri"/>
          <w:b/>
        </w:rPr>
        <w:t xml:space="preserve">o </w:t>
      </w:r>
      <w:r w:rsidR="00453FB5">
        <w:rPr>
          <w:rFonts w:ascii="Calibri" w:hAnsi="Calibri" w:cs="Calibri"/>
          <w:b/>
          <w:bCs/>
        </w:rPr>
        <w:t>4,8</w:t>
      </w:r>
      <w:r w:rsidRPr="00B6339E">
        <w:rPr>
          <w:rFonts w:ascii="Calibri" w:hAnsi="Calibri" w:cs="Calibri"/>
          <w:b/>
          <w:bCs/>
        </w:rPr>
        <w:t xml:space="preserve"> proc. rdr</w:t>
      </w:r>
      <w:r w:rsidR="00453FB5">
        <w:rPr>
          <w:rFonts w:ascii="Calibri" w:hAnsi="Calibri" w:cs="Calibri"/>
          <w:b/>
          <w:bCs/>
        </w:rPr>
        <w:t>.</w:t>
      </w:r>
    </w:p>
    <w:p w14:paraId="65800CFD" w14:textId="42778412" w:rsidR="00B6339E" w:rsidRPr="00B6339E" w:rsidRDefault="00387E66" w:rsidP="00405065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Prognozowany w</w:t>
      </w:r>
      <w:r w:rsidR="00B6339E" w:rsidRPr="00B6339E">
        <w:rPr>
          <w:rFonts w:ascii="Calibri" w:hAnsi="Calibri" w:cs="Calibri"/>
          <w:b/>
        </w:rPr>
        <w:t xml:space="preserve">olumen sprzedaży osiągnął poziom </w:t>
      </w:r>
      <w:r w:rsidR="00B6339E" w:rsidRPr="00B6339E">
        <w:rPr>
          <w:rFonts w:ascii="Calibri" w:hAnsi="Calibri" w:cs="Calibri"/>
          <w:b/>
          <w:bCs/>
        </w:rPr>
        <w:t>15 548 szt.</w:t>
      </w:r>
      <w:r w:rsidR="00B6339E" w:rsidRPr="00B6339E">
        <w:rPr>
          <w:rFonts w:ascii="Calibri" w:hAnsi="Calibri" w:cs="Calibri"/>
          <w:b/>
        </w:rPr>
        <w:t xml:space="preserve"> (</w:t>
      </w:r>
      <w:r w:rsidR="000434F5">
        <w:rPr>
          <w:rFonts w:ascii="Calibri" w:hAnsi="Calibri" w:cs="Calibri"/>
          <w:b/>
        </w:rPr>
        <w:t xml:space="preserve">wzrost o </w:t>
      </w:r>
      <w:r w:rsidR="00B6339E" w:rsidRPr="00B6339E">
        <w:rPr>
          <w:rFonts w:ascii="Calibri" w:hAnsi="Calibri" w:cs="Calibri"/>
          <w:b/>
        </w:rPr>
        <w:t>7,2 proc. rdr)</w:t>
      </w:r>
      <w:r w:rsidR="00453FB5">
        <w:rPr>
          <w:rFonts w:ascii="Calibri" w:hAnsi="Calibri" w:cs="Calibri"/>
          <w:b/>
        </w:rPr>
        <w:t>.</w:t>
      </w:r>
    </w:p>
    <w:p w14:paraId="7C7F1FE5" w14:textId="5E1AB45B" w:rsidR="00B6339E" w:rsidRPr="00B6339E" w:rsidRDefault="00B6339E" w:rsidP="00405065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/>
        </w:rPr>
      </w:pPr>
      <w:r w:rsidRPr="00B6339E">
        <w:rPr>
          <w:rFonts w:ascii="Calibri" w:hAnsi="Calibri" w:cs="Calibri"/>
          <w:b/>
        </w:rPr>
        <w:t xml:space="preserve">Szacunkowa EBITDA wyniosła </w:t>
      </w:r>
      <w:r w:rsidRPr="00E038A6">
        <w:rPr>
          <w:rFonts w:ascii="Calibri" w:hAnsi="Calibri" w:cs="Calibri"/>
          <w:b/>
          <w:bCs/>
        </w:rPr>
        <w:t>-</w:t>
      </w:r>
      <w:r w:rsidR="00C14467" w:rsidRPr="00E038A6">
        <w:rPr>
          <w:rFonts w:ascii="Calibri" w:hAnsi="Calibri" w:cs="Calibri"/>
          <w:b/>
          <w:bCs/>
        </w:rPr>
        <w:t>6</w:t>
      </w:r>
      <w:r w:rsidRPr="00E038A6">
        <w:rPr>
          <w:rFonts w:ascii="Calibri" w:hAnsi="Calibri" w:cs="Calibri"/>
          <w:b/>
          <w:bCs/>
        </w:rPr>
        <w:t>,6 mln</w:t>
      </w:r>
      <w:r w:rsidRPr="00B6339E">
        <w:rPr>
          <w:rFonts w:ascii="Calibri" w:hAnsi="Calibri" w:cs="Calibri"/>
          <w:b/>
          <w:bCs/>
        </w:rPr>
        <w:t xml:space="preserve"> zł</w:t>
      </w:r>
      <w:r w:rsidRPr="00B6339E">
        <w:rPr>
          <w:rFonts w:ascii="Calibri" w:hAnsi="Calibri" w:cs="Calibri"/>
          <w:b/>
        </w:rPr>
        <w:t xml:space="preserve">, przy marży EBITDA na poziomie </w:t>
      </w:r>
      <w:r w:rsidRPr="00B6339E">
        <w:rPr>
          <w:rFonts w:ascii="Calibri" w:hAnsi="Calibri" w:cs="Calibri"/>
          <w:b/>
          <w:bCs/>
        </w:rPr>
        <w:t>-0,</w:t>
      </w:r>
      <w:r w:rsidR="0013234F">
        <w:rPr>
          <w:rFonts w:ascii="Calibri" w:hAnsi="Calibri" w:cs="Calibri"/>
          <w:b/>
          <w:bCs/>
        </w:rPr>
        <w:t>3</w:t>
      </w:r>
      <w:r w:rsidRPr="00B6339E">
        <w:rPr>
          <w:rFonts w:ascii="Calibri" w:hAnsi="Calibri" w:cs="Calibri"/>
          <w:b/>
          <w:bCs/>
        </w:rPr>
        <w:t xml:space="preserve"> proc.</w:t>
      </w:r>
    </w:p>
    <w:p w14:paraId="33F79A2A" w14:textId="474ACDB1" w:rsidR="00B6339E" w:rsidRPr="00B6339E" w:rsidRDefault="00B6339E" w:rsidP="00405065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/>
        </w:rPr>
      </w:pPr>
      <w:r w:rsidRPr="00B6339E">
        <w:rPr>
          <w:rFonts w:ascii="Calibri" w:hAnsi="Calibri" w:cs="Calibri"/>
          <w:b/>
        </w:rPr>
        <w:t>Grupa kontynuuje działania optymalizacyjne oraz transformacyjne, koncentrując się na poprawie rentowności i generowaniu dodatnich przepływów pieniężnych</w:t>
      </w:r>
      <w:r w:rsidR="00453FB5">
        <w:rPr>
          <w:rFonts w:ascii="Calibri" w:hAnsi="Calibri" w:cs="Calibri"/>
          <w:b/>
        </w:rPr>
        <w:t>.</w:t>
      </w:r>
    </w:p>
    <w:p w14:paraId="3CE20E68" w14:textId="50C7AEB8" w:rsidR="00B6339E" w:rsidRPr="00B6339E" w:rsidRDefault="00B6339E" w:rsidP="00405065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b/>
        </w:rPr>
      </w:pPr>
      <w:r w:rsidRPr="00B6339E">
        <w:rPr>
          <w:rFonts w:ascii="Calibri" w:hAnsi="Calibri" w:cs="Calibri"/>
          <w:b/>
        </w:rPr>
        <w:t xml:space="preserve">Wdrożone zmiany organizacyjne mają na celu uproszczenie modelu zarządzania </w:t>
      </w:r>
      <w:r w:rsidR="00405065">
        <w:rPr>
          <w:rFonts w:ascii="Calibri" w:hAnsi="Calibri" w:cs="Calibri"/>
          <w:b/>
        </w:rPr>
        <w:br/>
      </w:r>
      <w:r w:rsidRPr="00B6339E">
        <w:rPr>
          <w:rFonts w:ascii="Calibri" w:hAnsi="Calibri" w:cs="Calibri"/>
          <w:b/>
        </w:rPr>
        <w:t>i zwiększenie efektywności kosztowej</w:t>
      </w:r>
      <w:r w:rsidR="00453FB5">
        <w:rPr>
          <w:rFonts w:ascii="Calibri" w:hAnsi="Calibri" w:cs="Calibri"/>
          <w:b/>
        </w:rPr>
        <w:t>.</w:t>
      </w:r>
    </w:p>
    <w:p w14:paraId="33C355A6" w14:textId="77777777" w:rsidR="00193567" w:rsidRPr="00A06C02" w:rsidRDefault="00193567" w:rsidP="00447C73">
      <w:pPr>
        <w:pStyle w:val="Akapitzlist"/>
        <w:rPr>
          <w:rFonts w:ascii="Calibri" w:hAnsi="Calibri" w:cs="Calibri"/>
          <w:b/>
          <w:bCs/>
          <w:sz w:val="22"/>
          <w:szCs w:val="22"/>
        </w:rPr>
      </w:pPr>
    </w:p>
    <w:p w14:paraId="5AA25448" w14:textId="3ECB00D0" w:rsidR="00447C73" w:rsidRPr="00A06C02" w:rsidRDefault="008716EF" w:rsidP="00472898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- </w:t>
      </w:r>
      <w:r w:rsidR="004712AD">
        <w:rPr>
          <w:rFonts w:ascii="Calibri" w:hAnsi="Calibri" w:cs="Calibri"/>
          <w:i/>
          <w:sz w:val="22"/>
          <w:szCs w:val="22"/>
        </w:rPr>
        <w:t xml:space="preserve">W </w:t>
      </w:r>
      <w:r w:rsidR="00145537">
        <w:rPr>
          <w:rFonts w:ascii="Calibri" w:hAnsi="Calibri" w:cs="Calibri"/>
          <w:i/>
          <w:sz w:val="22"/>
          <w:szCs w:val="22"/>
        </w:rPr>
        <w:t>ostatnich latach</w:t>
      </w:r>
      <w:r w:rsidR="004712AD">
        <w:rPr>
          <w:rFonts w:ascii="Calibri" w:hAnsi="Calibri" w:cs="Calibri"/>
          <w:i/>
          <w:sz w:val="22"/>
          <w:szCs w:val="22"/>
        </w:rPr>
        <w:t xml:space="preserve"> branża mierzyła się ze spowolnieniem rynku </w:t>
      </w:r>
      <w:r w:rsidR="00996842">
        <w:rPr>
          <w:rFonts w:ascii="Calibri" w:hAnsi="Calibri" w:cs="Calibri"/>
          <w:i/>
          <w:sz w:val="22"/>
          <w:szCs w:val="22"/>
        </w:rPr>
        <w:t>i zmniejszonym popytem na nacz</w:t>
      </w:r>
      <w:r w:rsidR="00817052">
        <w:rPr>
          <w:rFonts w:ascii="Calibri" w:hAnsi="Calibri" w:cs="Calibri"/>
          <w:i/>
          <w:sz w:val="22"/>
          <w:szCs w:val="22"/>
        </w:rPr>
        <w:t>e</w:t>
      </w:r>
      <w:r w:rsidR="00996842">
        <w:rPr>
          <w:rFonts w:ascii="Calibri" w:hAnsi="Calibri" w:cs="Calibri"/>
          <w:i/>
          <w:sz w:val="22"/>
          <w:szCs w:val="22"/>
        </w:rPr>
        <w:t xml:space="preserve">py </w:t>
      </w:r>
      <w:r w:rsidR="0035632B">
        <w:rPr>
          <w:rFonts w:ascii="Calibri" w:hAnsi="Calibri" w:cs="Calibri"/>
          <w:i/>
          <w:sz w:val="22"/>
          <w:szCs w:val="22"/>
        </w:rPr>
        <w:br/>
      </w:r>
      <w:r w:rsidR="00996842">
        <w:rPr>
          <w:rFonts w:ascii="Calibri" w:hAnsi="Calibri" w:cs="Calibri"/>
          <w:i/>
          <w:sz w:val="22"/>
          <w:szCs w:val="22"/>
        </w:rPr>
        <w:t>i przyczepy</w:t>
      </w:r>
      <w:r w:rsidR="00C06477">
        <w:rPr>
          <w:rFonts w:ascii="Calibri" w:hAnsi="Calibri" w:cs="Calibri"/>
          <w:i/>
          <w:sz w:val="22"/>
          <w:szCs w:val="22"/>
        </w:rPr>
        <w:t>.</w:t>
      </w:r>
      <w:r w:rsidR="00FF6D40">
        <w:rPr>
          <w:rFonts w:ascii="Calibri" w:hAnsi="Calibri" w:cs="Calibri"/>
          <w:i/>
          <w:sz w:val="22"/>
          <w:szCs w:val="22"/>
        </w:rPr>
        <w:t xml:space="preserve"> </w:t>
      </w:r>
      <w:r w:rsidR="00C06477">
        <w:rPr>
          <w:rFonts w:ascii="Calibri" w:hAnsi="Calibri" w:cs="Calibri"/>
          <w:i/>
          <w:sz w:val="22"/>
          <w:szCs w:val="22"/>
        </w:rPr>
        <w:t>O</w:t>
      </w:r>
      <w:r w:rsidR="0035632B" w:rsidRPr="0035632B">
        <w:rPr>
          <w:rFonts w:ascii="Calibri" w:hAnsi="Calibri" w:cs="Calibri"/>
          <w:i/>
          <w:sz w:val="22"/>
          <w:szCs w:val="22"/>
        </w:rPr>
        <w:t xml:space="preserve">znaki powolnego </w:t>
      </w:r>
      <w:r w:rsidR="00E74782">
        <w:rPr>
          <w:rFonts w:ascii="Calibri" w:hAnsi="Calibri" w:cs="Calibri"/>
          <w:i/>
          <w:sz w:val="22"/>
          <w:szCs w:val="22"/>
        </w:rPr>
        <w:t>wzrostu popytu</w:t>
      </w:r>
      <w:r w:rsidR="00B41ADE">
        <w:rPr>
          <w:rFonts w:ascii="Calibri" w:hAnsi="Calibri" w:cs="Calibri"/>
          <w:i/>
          <w:sz w:val="22"/>
          <w:szCs w:val="22"/>
        </w:rPr>
        <w:t xml:space="preserve"> można było dostrzec w</w:t>
      </w:r>
      <w:r w:rsidR="00B41ADE" w:rsidRPr="0035632B">
        <w:rPr>
          <w:rFonts w:ascii="Calibri" w:hAnsi="Calibri" w:cs="Calibri"/>
          <w:i/>
          <w:sz w:val="22"/>
          <w:szCs w:val="22"/>
        </w:rPr>
        <w:t xml:space="preserve"> drugiej połowie </w:t>
      </w:r>
      <w:r w:rsidR="00B41ADE">
        <w:rPr>
          <w:rFonts w:ascii="Calibri" w:hAnsi="Calibri" w:cs="Calibri"/>
          <w:i/>
          <w:sz w:val="22"/>
          <w:szCs w:val="22"/>
        </w:rPr>
        <w:t xml:space="preserve">2025 </w:t>
      </w:r>
      <w:r w:rsidR="00B41ADE" w:rsidRPr="0035632B">
        <w:rPr>
          <w:rFonts w:ascii="Calibri" w:hAnsi="Calibri" w:cs="Calibri"/>
          <w:i/>
          <w:sz w:val="22"/>
          <w:szCs w:val="22"/>
        </w:rPr>
        <w:t>roku</w:t>
      </w:r>
      <w:r w:rsidR="0035632B" w:rsidRPr="0035632B">
        <w:rPr>
          <w:rFonts w:ascii="Calibri" w:hAnsi="Calibri" w:cs="Calibri"/>
          <w:i/>
          <w:sz w:val="22"/>
          <w:szCs w:val="22"/>
        </w:rPr>
        <w:t xml:space="preserve">. </w:t>
      </w:r>
      <w:r w:rsidR="0084624F" w:rsidRPr="0084624F">
        <w:rPr>
          <w:rFonts w:ascii="Calibri" w:hAnsi="Calibri" w:cs="Calibri"/>
          <w:i/>
          <w:sz w:val="22"/>
          <w:szCs w:val="22"/>
        </w:rPr>
        <w:t>Ożywienie w branży, szereg aktywności sprzedażowych oraz działania optymalizacyjne zaowocowały utrzymaniem pozycji na kluczowych rynkach oraz poprawą wyników Grupy Wielton w</w:t>
      </w:r>
      <w:r w:rsidR="0084624F">
        <w:rPr>
          <w:rFonts w:ascii="Calibri" w:hAnsi="Calibri" w:cs="Calibri"/>
          <w:i/>
          <w:sz w:val="22"/>
          <w:szCs w:val="22"/>
        </w:rPr>
        <w:t xml:space="preserve"> 2025 roku.</w:t>
      </w:r>
      <w:r w:rsidR="0084624F" w:rsidRPr="0084624F">
        <w:rPr>
          <w:rFonts w:ascii="Calibri" w:hAnsi="Calibri" w:cs="Calibri"/>
          <w:i/>
          <w:sz w:val="22"/>
          <w:szCs w:val="22"/>
        </w:rPr>
        <w:t xml:space="preserve"> </w:t>
      </w:r>
      <w:r w:rsidR="00535062">
        <w:rPr>
          <w:rFonts w:ascii="Calibri" w:hAnsi="Calibri" w:cs="Calibri"/>
          <w:i/>
          <w:sz w:val="22"/>
          <w:szCs w:val="22"/>
        </w:rPr>
        <w:t>Biorąc pod uwagę</w:t>
      </w:r>
      <w:r w:rsidR="00535062" w:rsidRPr="00535062">
        <w:rPr>
          <w:rFonts w:ascii="Calibri" w:hAnsi="Calibri" w:cs="Calibri"/>
          <w:i/>
          <w:sz w:val="22"/>
          <w:szCs w:val="22"/>
        </w:rPr>
        <w:t xml:space="preserve"> dużą dynamikę branży oraz zmieniające się uwarunkowania rynkowe mamy świadomość utrzymującej się niepewności i ostrożnego podejścia do inwestycji po stronie firm transportowych.</w:t>
      </w:r>
      <w:r w:rsidR="00B2175F" w:rsidRPr="00B2175F">
        <w:t xml:space="preserve"> </w:t>
      </w:r>
      <w:r w:rsidR="00B2175F" w:rsidRPr="00B2175F">
        <w:rPr>
          <w:rFonts w:ascii="Calibri" w:hAnsi="Calibri" w:cs="Calibri"/>
          <w:i/>
          <w:sz w:val="22"/>
          <w:szCs w:val="22"/>
        </w:rPr>
        <w:t>Rynek wciąż stawia przed nami wyzwania</w:t>
      </w:r>
      <w:r w:rsidR="00F97326">
        <w:rPr>
          <w:rFonts w:ascii="Calibri" w:hAnsi="Calibri" w:cs="Calibri"/>
          <w:i/>
          <w:sz w:val="22"/>
          <w:szCs w:val="22"/>
        </w:rPr>
        <w:t>, jednak w</w:t>
      </w:r>
      <w:r w:rsidR="00B2175F" w:rsidRPr="00B2175F">
        <w:rPr>
          <w:rFonts w:ascii="Calibri" w:hAnsi="Calibri" w:cs="Calibri"/>
          <w:i/>
          <w:sz w:val="22"/>
          <w:szCs w:val="22"/>
        </w:rPr>
        <w:t>ierzymy, że najtrudniejszy okres dla branży</w:t>
      </w:r>
      <w:r w:rsidR="00B2175F">
        <w:rPr>
          <w:rFonts w:ascii="Calibri" w:hAnsi="Calibri" w:cs="Calibri"/>
          <w:i/>
          <w:sz w:val="22"/>
          <w:szCs w:val="22"/>
        </w:rPr>
        <w:t xml:space="preserve"> mamy już za sobą</w:t>
      </w:r>
      <w:r w:rsidR="00F97326">
        <w:rPr>
          <w:rFonts w:ascii="Calibri" w:hAnsi="Calibri" w:cs="Calibri"/>
          <w:i/>
          <w:sz w:val="22"/>
          <w:szCs w:val="22"/>
        </w:rPr>
        <w:t>.</w:t>
      </w:r>
      <w:r w:rsidR="00F97326" w:rsidRPr="00F97326">
        <w:rPr>
          <w:rFonts w:ascii="Calibri" w:hAnsi="Calibri" w:cs="Calibri"/>
          <w:i/>
          <w:sz w:val="22"/>
          <w:szCs w:val="22"/>
        </w:rPr>
        <w:t xml:space="preserve"> </w:t>
      </w:r>
      <w:r w:rsidR="00F97326">
        <w:rPr>
          <w:rFonts w:ascii="Calibri" w:hAnsi="Calibri" w:cs="Calibri"/>
          <w:i/>
          <w:sz w:val="22"/>
          <w:szCs w:val="22"/>
        </w:rPr>
        <w:t>Skupiamy się na tym, by</w:t>
      </w:r>
      <w:r w:rsidR="00F97326" w:rsidRPr="00F97326">
        <w:rPr>
          <w:rFonts w:ascii="Calibri" w:hAnsi="Calibri" w:cs="Calibri"/>
          <w:i/>
          <w:sz w:val="22"/>
          <w:szCs w:val="22"/>
        </w:rPr>
        <w:t xml:space="preserve"> dostarcza</w:t>
      </w:r>
      <w:r w:rsidR="00F97326">
        <w:rPr>
          <w:rFonts w:ascii="Calibri" w:hAnsi="Calibri" w:cs="Calibri"/>
          <w:i/>
          <w:sz w:val="22"/>
          <w:szCs w:val="22"/>
        </w:rPr>
        <w:t>ć</w:t>
      </w:r>
      <w:r w:rsidR="00F97326" w:rsidRPr="00F97326">
        <w:rPr>
          <w:rFonts w:ascii="Calibri" w:hAnsi="Calibri" w:cs="Calibri"/>
          <w:i/>
          <w:sz w:val="22"/>
          <w:szCs w:val="22"/>
        </w:rPr>
        <w:t xml:space="preserve"> firmom transportowym rozwiąza</w:t>
      </w:r>
      <w:r w:rsidR="00F97326">
        <w:rPr>
          <w:rFonts w:ascii="Calibri" w:hAnsi="Calibri" w:cs="Calibri"/>
          <w:i/>
          <w:sz w:val="22"/>
          <w:szCs w:val="22"/>
        </w:rPr>
        <w:t>nia</w:t>
      </w:r>
      <w:r w:rsidR="00F97326" w:rsidRPr="00F97326">
        <w:rPr>
          <w:rFonts w:ascii="Calibri" w:hAnsi="Calibri" w:cs="Calibri"/>
          <w:i/>
          <w:sz w:val="22"/>
          <w:szCs w:val="22"/>
        </w:rPr>
        <w:t xml:space="preserve"> zwiększając</w:t>
      </w:r>
      <w:r w:rsidR="00F97326">
        <w:rPr>
          <w:rFonts w:ascii="Calibri" w:hAnsi="Calibri" w:cs="Calibri"/>
          <w:i/>
          <w:sz w:val="22"/>
          <w:szCs w:val="22"/>
        </w:rPr>
        <w:t>e</w:t>
      </w:r>
      <w:r w:rsidR="00F97326" w:rsidRPr="00F97326">
        <w:rPr>
          <w:rFonts w:ascii="Calibri" w:hAnsi="Calibri" w:cs="Calibri"/>
          <w:i/>
          <w:sz w:val="22"/>
          <w:szCs w:val="22"/>
        </w:rPr>
        <w:t xml:space="preserve"> efektywność i rentowność działalności </w:t>
      </w:r>
      <w:r w:rsidR="00B2175F">
        <w:rPr>
          <w:rFonts w:ascii="Calibri" w:hAnsi="Calibri" w:cs="Calibri"/>
          <w:i/>
          <w:sz w:val="22"/>
          <w:szCs w:val="22"/>
        </w:rPr>
        <w:t xml:space="preserve"> </w:t>
      </w:r>
      <w:r w:rsidR="00B2175F" w:rsidRPr="00B2175F">
        <w:rPr>
          <w:rFonts w:ascii="Calibri" w:hAnsi="Calibri" w:cs="Calibri"/>
          <w:b/>
          <w:bCs/>
          <w:i/>
          <w:sz w:val="22"/>
          <w:szCs w:val="22"/>
        </w:rPr>
        <w:t>-</w:t>
      </w:r>
      <w:r w:rsidR="00447C73" w:rsidRPr="00B2175F">
        <w:rPr>
          <w:rFonts w:ascii="Calibri" w:hAnsi="Calibri" w:cs="Calibri"/>
          <w:b/>
          <w:bCs/>
          <w:sz w:val="22"/>
          <w:szCs w:val="22"/>
        </w:rPr>
        <w:t xml:space="preserve"> mówi</w:t>
      </w:r>
      <w:r w:rsidR="00C47878" w:rsidRPr="00B2175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D0026" w:rsidRPr="00A06C02">
        <w:rPr>
          <w:rFonts w:ascii="Calibri" w:hAnsi="Calibri" w:cs="Calibri"/>
          <w:b/>
          <w:bCs/>
          <w:sz w:val="22"/>
          <w:szCs w:val="22"/>
        </w:rPr>
        <w:t xml:space="preserve">Paweł Szataniak, Prezes Zarządu </w:t>
      </w:r>
      <w:r w:rsidR="00447C73" w:rsidRPr="00A06C02">
        <w:rPr>
          <w:rFonts w:ascii="Calibri" w:hAnsi="Calibri" w:cs="Calibri"/>
          <w:b/>
          <w:bCs/>
          <w:sz w:val="22"/>
          <w:szCs w:val="22"/>
        </w:rPr>
        <w:t>Grupy Wielton</w:t>
      </w:r>
      <w:r w:rsidR="00447C73" w:rsidRPr="00A06C02">
        <w:rPr>
          <w:rFonts w:ascii="Calibri" w:hAnsi="Calibri" w:cs="Calibri"/>
          <w:sz w:val="22"/>
          <w:szCs w:val="22"/>
        </w:rPr>
        <w:t>.</w:t>
      </w:r>
    </w:p>
    <w:p w14:paraId="66E89973" w14:textId="77777777" w:rsidR="00676D3F" w:rsidRDefault="00676D3F" w:rsidP="00766E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C6B863" w14:textId="7AF7A7CB" w:rsidR="00417B7D" w:rsidRDefault="001E3D27" w:rsidP="00417B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90090">
        <w:rPr>
          <w:rFonts w:ascii="Calibri" w:hAnsi="Calibri" w:cs="Calibri"/>
          <w:sz w:val="22"/>
          <w:szCs w:val="22"/>
        </w:rPr>
        <w:t>S</w:t>
      </w:r>
      <w:r w:rsidR="00E63D77" w:rsidRPr="00890090">
        <w:rPr>
          <w:rFonts w:ascii="Calibri" w:hAnsi="Calibri" w:cs="Calibri"/>
          <w:sz w:val="22"/>
          <w:szCs w:val="22"/>
        </w:rPr>
        <w:t>zacowane skonsolidowane przychody Grupy Wielton</w:t>
      </w:r>
      <w:r w:rsidRPr="00890090">
        <w:rPr>
          <w:rFonts w:ascii="Calibri" w:hAnsi="Calibri" w:cs="Calibri"/>
          <w:sz w:val="22"/>
          <w:szCs w:val="22"/>
        </w:rPr>
        <w:t xml:space="preserve"> w 202</w:t>
      </w:r>
      <w:r w:rsidR="00D30466" w:rsidRPr="00E038A6">
        <w:rPr>
          <w:rFonts w:ascii="Calibri" w:hAnsi="Calibri" w:cs="Calibri"/>
          <w:sz w:val="22"/>
          <w:szCs w:val="22"/>
        </w:rPr>
        <w:t>5</w:t>
      </w:r>
      <w:r w:rsidRPr="00E038A6">
        <w:rPr>
          <w:rFonts w:ascii="Calibri" w:hAnsi="Calibri" w:cs="Calibri"/>
          <w:sz w:val="22"/>
          <w:szCs w:val="22"/>
        </w:rPr>
        <w:t xml:space="preserve"> roku</w:t>
      </w:r>
      <w:r w:rsidR="00E63D77" w:rsidRPr="00E038A6">
        <w:rPr>
          <w:rFonts w:ascii="Calibri" w:hAnsi="Calibri" w:cs="Calibri"/>
          <w:sz w:val="22"/>
          <w:szCs w:val="22"/>
        </w:rPr>
        <w:t xml:space="preserve"> </w:t>
      </w:r>
      <w:r w:rsidR="00B2175F" w:rsidRPr="00E038A6">
        <w:rPr>
          <w:rFonts w:ascii="Calibri" w:hAnsi="Calibri" w:cs="Calibri"/>
          <w:sz w:val="22"/>
          <w:szCs w:val="22"/>
        </w:rPr>
        <w:t>wzrosły o</w:t>
      </w:r>
      <w:r w:rsidR="00E63D77" w:rsidRPr="00E038A6">
        <w:rPr>
          <w:rFonts w:ascii="Calibri" w:hAnsi="Calibri" w:cs="Calibri"/>
          <w:sz w:val="22"/>
          <w:szCs w:val="22"/>
        </w:rPr>
        <w:t xml:space="preserve"> </w:t>
      </w:r>
      <w:r w:rsidR="00453FB5" w:rsidRPr="00E038A6">
        <w:rPr>
          <w:rFonts w:ascii="Calibri" w:hAnsi="Calibri" w:cs="Calibri"/>
          <w:sz w:val="22"/>
          <w:szCs w:val="22"/>
        </w:rPr>
        <w:t>4,8</w:t>
      </w:r>
      <w:r w:rsidR="00E63D77" w:rsidRPr="00E038A6">
        <w:rPr>
          <w:rFonts w:ascii="Calibri" w:hAnsi="Calibri" w:cs="Calibri"/>
          <w:sz w:val="22"/>
          <w:szCs w:val="22"/>
        </w:rPr>
        <w:t xml:space="preserve"> proc. do ok.</w:t>
      </w:r>
      <w:r w:rsidRPr="00E038A6">
        <w:rPr>
          <w:rFonts w:ascii="Calibri" w:hAnsi="Calibri" w:cs="Calibri"/>
          <w:sz w:val="22"/>
          <w:szCs w:val="22"/>
        </w:rPr>
        <w:t xml:space="preserve"> </w:t>
      </w:r>
      <w:r w:rsidR="00B2175F" w:rsidRPr="00E038A6">
        <w:rPr>
          <w:rFonts w:ascii="Calibri" w:hAnsi="Calibri" w:cs="Calibri"/>
          <w:sz w:val="22"/>
          <w:szCs w:val="22"/>
        </w:rPr>
        <w:t>2,2</w:t>
      </w:r>
      <w:r w:rsidR="00E63D77" w:rsidRPr="00E038A6">
        <w:rPr>
          <w:rFonts w:ascii="Calibri" w:hAnsi="Calibri" w:cs="Calibri"/>
          <w:sz w:val="22"/>
          <w:szCs w:val="22"/>
        </w:rPr>
        <w:t xml:space="preserve"> mld zł. P</w:t>
      </w:r>
      <w:r w:rsidR="00B24AB0" w:rsidRPr="00E038A6">
        <w:rPr>
          <w:rFonts w:ascii="Calibri" w:hAnsi="Calibri" w:cs="Calibri"/>
          <w:sz w:val="22"/>
          <w:szCs w:val="22"/>
        </w:rPr>
        <w:t xml:space="preserve">rognozowany </w:t>
      </w:r>
      <w:r w:rsidR="00B2175F" w:rsidRPr="00E038A6">
        <w:rPr>
          <w:rFonts w:ascii="Calibri" w:hAnsi="Calibri" w:cs="Calibri"/>
          <w:sz w:val="22"/>
          <w:szCs w:val="22"/>
        </w:rPr>
        <w:t>wolumen</w:t>
      </w:r>
      <w:r w:rsidR="00E63D77" w:rsidRPr="00E038A6">
        <w:rPr>
          <w:rFonts w:ascii="Calibri" w:hAnsi="Calibri" w:cs="Calibri"/>
          <w:sz w:val="22"/>
          <w:szCs w:val="22"/>
        </w:rPr>
        <w:t xml:space="preserve"> sprzedaży wyniósł ok. </w:t>
      </w:r>
      <w:r w:rsidR="00B2175F" w:rsidRPr="00E038A6">
        <w:rPr>
          <w:rFonts w:ascii="Calibri" w:hAnsi="Calibri" w:cs="Calibri"/>
          <w:sz w:val="22"/>
          <w:szCs w:val="22"/>
        </w:rPr>
        <w:t>15 5</w:t>
      </w:r>
      <w:r w:rsidR="00894A61" w:rsidRPr="00E038A6">
        <w:rPr>
          <w:rFonts w:ascii="Calibri" w:hAnsi="Calibri" w:cs="Calibri"/>
          <w:sz w:val="22"/>
          <w:szCs w:val="22"/>
        </w:rPr>
        <w:t>4</w:t>
      </w:r>
      <w:r w:rsidR="00B2175F" w:rsidRPr="00E038A6">
        <w:rPr>
          <w:rFonts w:ascii="Calibri" w:hAnsi="Calibri" w:cs="Calibri"/>
          <w:sz w:val="22"/>
          <w:szCs w:val="22"/>
        </w:rPr>
        <w:t>8</w:t>
      </w:r>
      <w:r w:rsidR="00E63D77" w:rsidRPr="00E038A6">
        <w:rPr>
          <w:rFonts w:ascii="Calibri" w:hAnsi="Calibri" w:cs="Calibri"/>
          <w:sz w:val="22"/>
          <w:szCs w:val="22"/>
        </w:rPr>
        <w:t xml:space="preserve"> szt., </w:t>
      </w:r>
      <w:r w:rsidR="00B2175F" w:rsidRPr="00E038A6">
        <w:rPr>
          <w:rFonts w:ascii="Calibri" w:hAnsi="Calibri" w:cs="Calibri"/>
          <w:sz w:val="22"/>
          <w:szCs w:val="22"/>
        </w:rPr>
        <w:t>rosnąc</w:t>
      </w:r>
      <w:r w:rsidR="00E63D77" w:rsidRPr="00E038A6">
        <w:rPr>
          <w:rFonts w:ascii="Calibri" w:hAnsi="Calibri" w:cs="Calibri"/>
          <w:sz w:val="22"/>
          <w:szCs w:val="22"/>
        </w:rPr>
        <w:t xml:space="preserve"> rdr. </w:t>
      </w:r>
      <w:r w:rsidR="00B2175F" w:rsidRPr="00E038A6">
        <w:rPr>
          <w:rFonts w:ascii="Calibri" w:hAnsi="Calibri" w:cs="Calibri"/>
          <w:sz w:val="22"/>
          <w:szCs w:val="22"/>
        </w:rPr>
        <w:t>o ponad 7</w:t>
      </w:r>
      <w:r w:rsidR="00E63D77" w:rsidRPr="00E038A6">
        <w:rPr>
          <w:rFonts w:ascii="Calibri" w:hAnsi="Calibri" w:cs="Calibri"/>
          <w:sz w:val="22"/>
          <w:szCs w:val="22"/>
        </w:rPr>
        <w:t xml:space="preserve"> proc. </w:t>
      </w:r>
      <w:r w:rsidR="00B86617" w:rsidRPr="00E038A6">
        <w:rPr>
          <w:rFonts w:ascii="Calibri" w:hAnsi="Calibri" w:cs="Calibri"/>
          <w:sz w:val="22"/>
          <w:szCs w:val="22"/>
        </w:rPr>
        <w:t>Przewidywany</w:t>
      </w:r>
      <w:r w:rsidR="00E63D77" w:rsidRPr="00E038A6">
        <w:rPr>
          <w:rFonts w:ascii="Calibri" w:hAnsi="Calibri" w:cs="Calibri"/>
          <w:sz w:val="22"/>
          <w:szCs w:val="22"/>
        </w:rPr>
        <w:t xml:space="preserve"> </w:t>
      </w:r>
      <w:r w:rsidR="00F525D3" w:rsidRPr="00E038A6">
        <w:rPr>
          <w:rFonts w:ascii="Calibri" w:hAnsi="Calibri" w:cs="Calibri"/>
          <w:sz w:val="22"/>
          <w:szCs w:val="22"/>
        </w:rPr>
        <w:t>poziom</w:t>
      </w:r>
      <w:r w:rsidR="00E63D77" w:rsidRPr="00E038A6">
        <w:rPr>
          <w:rFonts w:ascii="Calibri" w:hAnsi="Calibri" w:cs="Calibri"/>
          <w:sz w:val="22"/>
          <w:szCs w:val="22"/>
        </w:rPr>
        <w:t xml:space="preserve"> EBITDA osiągnął wartość ok. </w:t>
      </w:r>
      <w:r w:rsidR="00380182" w:rsidRPr="00E038A6">
        <w:rPr>
          <w:rFonts w:ascii="Calibri" w:hAnsi="Calibri" w:cs="Calibri"/>
          <w:sz w:val="22"/>
          <w:szCs w:val="22"/>
        </w:rPr>
        <w:t>-</w:t>
      </w:r>
      <w:r w:rsidR="00C14467" w:rsidRPr="00E038A6">
        <w:rPr>
          <w:rFonts w:ascii="Calibri" w:hAnsi="Calibri" w:cs="Calibri"/>
          <w:sz w:val="22"/>
          <w:szCs w:val="22"/>
        </w:rPr>
        <w:t>6</w:t>
      </w:r>
      <w:r w:rsidR="00380182" w:rsidRPr="00E038A6">
        <w:rPr>
          <w:rFonts w:ascii="Calibri" w:hAnsi="Calibri" w:cs="Calibri"/>
          <w:sz w:val="22"/>
          <w:szCs w:val="22"/>
        </w:rPr>
        <w:t>,6</w:t>
      </w:r>
      <w:r w:rsidR="00E63D77" w:rsidRPr="00E038A6">
        <w:rPr>
          <w:rFonts w:ascii="Calibri" w:hAnsi="Calibri" w:cs="Calibri"/>
          <w:sz w:val="22"/>
          <w:szCs w:val="22"/>
        </w:rPr>
        <w:t xml:space="preserve"> mln zł, </w:t>
      </w:r>
      <w:r w:rsidR="006A3734" w:rsidRPr="00E038A6">
        <w:rPr>
          <w:rFonts w:ascii="Calibri" w:hAnsi="Calibri" w:cs="Calibri"/>
          <w:sz w:val="22"/>
          <w:szCs w:val="22"/>
        </w:rPr>
        <w:t>w porównaniu do -17,2</w:t>
      </w:r>
      <w:r w:rsidR="004C0019" w:rsidRPr="00E038A6">
        <w:rPr>
          <w:rFonts w:ascii="Calibri" w:hAnsi="Calibri" w:cs="Calibri"/>
          <w:sz w:val="22"/>
          <w:szCs w:val="22"/>
        </w:rPr>
        <w:t xml:space="preserve"> mln zł</w:t>
      </w:r>
      <w:r w:rsidR="006A3734" w:rsidRPr="00E038A6">
        <w:rPr>
          <w:rFonts w:ascii="Calibri" w:hAnsi="Calibri" w:cs="Calibri"/>
          <w:sz w:val="22"/>
          <w:szCs w:val="22"/>
        </w:rPr>
        <w:t xml:space="preserve"> </w:t>
      </w:r>
      <w:r w:rsidR="00731063" w:rsidRPr="00E038A6">
        <w:rPr>
          <w:rFonts w:ascii="Calibri" w:hAnsi="Calibri" w:cs="Calibri"/>
          <w:sz w:val="22"/>
          <w:szCs w:val="22"/>
        </w:rPr>
        <w:t>w 2024 roku.</w:t>
      </w:r>
      <w:r w:rsidR="00E63D77" w:rsidRPr="00E038A6">
        <w:rPr>
          <w:rFonts w:ascii="Calibri" w:hAnsi="Calibri" w:cs="Calibri"/>
          <w:sz w:val="22"/>
          <w:szCs w:val="22"/>
        </w:rPr>
        <w:t xml:space="preserve"> </w:t>
      </w:r>
      <w:r w:rsidR="00290713" w:rsidRPr="00E038A6">
        <w:rPr>
          <w:rFonts w:ascii="Calibri" w:hAnsi="Calibri" w:cs="Calibri"/>
          <w:sz w:val="22"/>
          <w:szCs w:val="22"/>
        </w:rPr>
        <w:t xml:space="preserve">Grupa wypracowała </w:t>
      </w:r>
      <w:r w:rsidR="0030648A" w:rsidRPr="00E038A6">
        <w:rPr>
          <w:rFonts w:ascii="Calibri" w:hAnsi="Calibri" w:cs="Calibri"/>
          <w:sz w:val="22"/>
          <w:szCs w:val="22"/>
        </w:rPr>
        <w:t xml:space="preserve">szacunkowy </w:t>
      </w:r>
      <w:r w:rsidR="006C15FC" w:rsidRPr="00E038A6">
        <w:rPr>
          <w:rFonts w:ascii="Calibri" w:hAnsi="Calibri" w:cs="Calibri"/>
          <w:sz w:val="22"/>
          <w:szCs w:val="22"/>
        </w:rPr>
        <w:t>wynik</w:t>
      </w:r>
      <w:r w:rsidR="0030648A" w:rsidRPr="00E038A6">
        <w:rPr>
          <w:rFonts w:ascii="Calibri" w:hAnsi="Calibri" w:cs="Calibri"/>
          <w:sz w:val="22"/>
          <w:szCs w:val="22"/>
        </w:rPr>
        <w:t xml:space="preserve"> </w:t>
      </w:r>
      <w:r w:rsidR="006A3917" w:rsidRPr="00E038A6">
        <w:rPr>
          <w:rFonts w:ascii="Calibri" w:hAnsi="Calibri" w:cs="Calibri"/>
          <w:sz w:val="22"/>
          <w:szCs w:val="22"/>
        </w:rPr>
        <w:t>marż</w:t>
      </w:r>
      <w:r w:rsidR="0030648A" w:rsidRPr="00E038A6">
        <w:rPr>
          <w:rFonts w:ascii="Calibri" w:hAnsi="Calibri" w:cs="Calibri"/>
          <w:sz w:val="22"/>
          <w:szCs w:val="22"/>
        </w:rPr>
        <w:t>y</w:t>
      </w:r>
      <w:r w:rsidR="006A3917" w:rsidRPr="00E038A6">
        <w:rPr>
          <w:rFonts w:ascii="Calibri" w:hAnsi="Calibri" w:cs="Calibri"/>
          <w:sz w:val="22"/>
          <w:szCs w:val="22"/>
        </w:rPr>
        <w:t xml:space="preserve"> EBITDA </w:t>
      </w:r>
      <w:r w:rsidR="0030648A" w:rsidRPr="00E038A6">
        <w:rPr>
          <w:rFonts w:ascii="Calibri" w:hAnsi="Calibri" w:cs="Calibri"/>
          <w:sz w:val="22"/>
          <w:szCs w:val="22"/>
        </w:rPr>
        <w:t xml:space="preserve">na </w:t>
      </w:r>
      <w:r w:rsidR="006C15FC" w:rsidRPr="00E038A6">
        <w:rPr>
          <w:rFonts w:ascii="Calibri" w:hAnsi="Calibri" w:cs="Calibri"/>
          <w:sz w:val="22"/>
          <w:szCs w:val="22"/>
        </w:rPr>
        <w:t>poziomie</w:t>
      </w:r>
      <w:r w:rsidR="00B7549B" w:rsidRPr="00E038A6">
        <w:rPr>
          <w:rFonts w:ascii="Calibri" w:hAnsi="Calibri" w:cs="Calibri"/>
          <w:sz w:val="22"/>
          <w:szCs w:val="22"/>
        </w:rPr>
        <w:t xml:space="preserve"> </w:t>
      </w:r>
      <w:r w:rsidR="00731063" w:rsidRPr="00E038A6">
        <w:rPr>
          <w:rFonts w:ascii="Calibri" w:hAnsi="Calibri" w:cs="Calibri"/>
          <w:sz w:val="22"/>
          <w:szCs w:val="22"/>
        </w:rPr>
        <w:t>-0,</w:t>
      </w:r>
      <w:r w:rsidR="0013234F" w:rsidRPr="00E038A6">
        <w:rPr>
          <w:rFonts w:ascii="Calibri" w:hAnsi="Calibri" w:cs="Calibri"/>
          <w:sz w:val="22"/>
          <w:szCs w:val="22"/>
        </w:rPr>
        <w:t>3</w:t>
      </w:r>
      <w:r w:rsidR="00B7549B" w:rsidRPr="00E038A6">
        <w:rPr>
          <w:rFonts w:ascii="Calibri" w:hAnsi="Calibri" w:cs="Calibri"/>
          <w:sz w:val="22"/>
          <w:szCs w:val="22"/>
        </w:rPr>
        <w:t xml:space="preserve"> proc.</w:t>
      </w:r>
      <w:r w:rsidR="00D77244" w:rsidRPr="00E038A6">
        <w:rPr>
          <w:rFonts w:ascii="Calibri" w:hAnsi="Calibri" w:cs="Calibri"/>
          <w:sz w:val="22"/>
          <w:szCs w:val="22"/>
        </w:rPr>
        <w:t xml:space="preserve"> w stosunku do </w:t>
      </w:r>
      <w:r w:rsidR="00731063" w:rsidRPr="00E038A6">
        <w:rPr>
          <w:rFonts w:ascii="Calibri" w:hAnsi="Calibri" w:cs="Calibri"/>
          <w:sz w:val="22"/>
          <w:szCs w:val="22"/>
        </w:rPr>
        <w:br/>
        <w:t>-</w:t>
      </w:r>
      <w:r w:rsidR="004C0019" w:rsidRPr="00E038A6">
        <w:rPr>
          <w:rFonts w:ascii="Calibri" w:hAnsi="Calibri" w:cs="Calibri"/>
          <w:sz w:val="22"/>
          <w:szCs w:val="22"/>
        </w:rPr>
        <w:t>0,8</w:t>
      </w:r>
      <w:r w:rsidR="00417B7D" w:rsidRPr="00E038A6">
        <w:rPr>
          <w:rFonts w:ascii="Calibri" w:hAnsi="Calibri" w:cs="Calibri"/>
          <w:sz w:val="22"/>
          <w:szCs w:val="22"/>
        </w:rPr>
        <w:t xml:space="preserve"> proc w roku</w:t>
      </w:r>
      <w:r w:rsidR="00582AB6" w:rsidRPr="00E038A6">
        <w:rPr>
          <w:rFonts w:ascii="Calibri" w:hAnsi="Calibri" w:cs="Calibri"/>
          <w:sz w:val="22"/>
          <w:szCs w:val="22"/>
        </w:rPr>
        <w:t xml:space="preserve"> poprzednim.</w:t>
      </w:r>
    </w:p>
    <w:p w14:paraId="690435A7" w14:textId="77777777" w:rsidR="00240938" w:rsidRDefault="00240938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78685A6" w14:textId="251504E8" w:rsidR="00D21C57" w:rsidRPr="00E038A6" w:rsidRDefault="00D3379E" w:rsidP="00D21C5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3379E">
        <w:rPr>
          <w:rFonts w:ascii="Calibri" w:hAnsi="Calibri" w:cs="Calibri"/>
          <w:b/>
          <w:bCs/>
          <w:sz w:val="22"/>
          <w:szCs w:val="22"/>
        </w:rPr>
        <w:t>Priorytety na 2026 rok: rentowność, cash flow i efektywność</w:t>
      </w:r>
    </w:p>
    <w:p w14:paraId="0EC219FC" w14:textId="77777777" w:rsidR="00D21C57" w:rsidRPr="00D21C57" w:rsidRDefault="00D21C57" w:rsidP="00D21C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1C57">
        <w:rPr>
          <w:rFonts w:ascii="Calibri" w:hAnsi="Calibri" w:cs="Calibri"/>
          <w:sz w:val="22"/>
          <w:szCs w:val="22"/>
        </w:rPr>
        <w:t>W 2026 roku Grupa Kapitałowa Wielton koncentruje się na realizacji działań ukierunkowanych na poprawę rentowności oraz generowanie dodatnich przepływów pieniężnych, w szczególności poprzez:</w:t>
      </w:r>
    </w:p>
    <w:p w14:paraId="476B8282" w14:textId="77777777" w:rsidR="00D21C57" w:rsidRPr="00E038A6" w:rsidRDefault="00D21C57" w:rsidP="00E038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8A6">
        <w:rPr>
          <w:rFonts w:ascii="Calibri" w:hAnsi="Calibri" w:cs="Calibri"/>
          <w:sz w:val="22"/>
          <w:szCs w:val="22"/>
        </w:rPr>
        <w:t>wzmacnianie pozycji na kluczowych rynkach działalności,</w:t>
      </w:r>
    </w:p>
    <w:p w14:paraId="027A8448" w14:textId="77777777" w:rsidR="00D21C57" w:rsidRPr="00E038A6" w:rsidRDefault="00D21C57" w:rsidP="00E038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8A6">
        <w:rPr>
          <w:rFonts w:ascii="Calibri" w:hAnsi="Calibri" w:cs="Calibri"/>
          <w:sz w:val="22"/>
          <w:szCs w:val="22"/>
        </w:rPr>
        <w:t>dalszą optymalizację portfolio produktowego oraz kosztów wytwarzania,</w:t>
      </w:r>
    </w:p>
    <w:p w14:paraId="31316379" w14:textId="326A0070" w:rsidR="00D21C57" w:rsidRPr="00E038A6" w:rsidRDefault="00D21C57" w:rsidP="00E038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8A6">
        <w:rPr>
          <w:rFonts w:ascii="Calibri" w:hAnsi="Calibri" w:cs="Calibri"/>
          <w:sz w:val="22"/>
          <w:szCs w:val="22"/>
        </w:rPr>
        <w:t xml:space="preserve">rozwój segmentu Defence oraz aktywne uczestnictwo w postępowaniach ofertowych </w:t>
      </w:r>
      <w:r w:rsidR="00E038A6">
        <w:rPr>
          <w:rFonts w:ascii="Calibri" w:hAnsi="Calibri" w:cs="Calibri"/>
          <w:sz w:val="22"/>
          <w:szCs w:val="22"/>
        </w:rPr>
        <w:br/>
      </w:r>
      <w:r w:rsidRPr="00E038A6">
        <w:rPr>
          <w:rFonts w:ascii="Calibri" w:hAnsi="Calibri" w:cs="Calibri"/>
          <w:sz w:val="22"/>
          <w:szCs w:val="22"/>
        </w:rPr>
        <w:t>w sektorze obronnym i obrony cywilnej,</w:t>
      </w:r>
    </w:p>
    <w:p w14:paraId="4EC1DDF8" w14:textId="77777777" w:rsidR="00D21C57" w:rsidRPr="00E038A6" w:rsidRDefault="00D21C57" w:rsidP="00E038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8A6">
        <w:rPr>
          <w:rFonts w:ascii="Calibri" w:hAnsi="Calibri" w:cs="Calibri"/>
          <w:sz w:val="22"/>
          <w:szCs w:val="22"/>
        </w:rPr>
        <w:t>rozwój segmentu usług serwisowych i rozwiązań telematycznych,</w:t>
      </w:r>
    </w:p>
    <w:p w14:paraId="7E6D48BC" w14:textId="77777777" w:rsidR="00D21C57" w:rsidRPr="00E038A6" w:rsidRDefault="00D21C57" w:rsidP="00E038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8A6">
        <w:rPr>
          <w:rFonts w:ascii="Calibri" w:hAnsi="Calibri" w:cs="Calibri"/>
          <w:sz w:val="22"/>
          <w:szCs w:val="22"/>
        </w:rPr>
        <w:t>maksymalizację wykorzystania istniejącej bazy produkcyjnej,</w:t>
      </w:r>
    </w:p>
    <w:p w14:paraId="418C45BD" w14:textId="77777777" w:rsidR="00D21C57" w:rsidRPr="00E038A6" w:rsidRDefault="00D21C57" w:rsidP="00E038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038A6">
        <w:rPr>
          <w:rFonts w:ascii="Calibri" w:hAnsi="Calibri" w:cs="Calibri"/>
          <w:sz w:val="22"/>
          <w:szCs w:val="22"/>
        </w:rPr>
        <w:t>poprawę efektywności wykorzystania kapitału oraz dalszą optymalizację kapitału obrotowego.</w:t>
      </w:r>
    </w:p>
    <w:p w14:paraId="3D5C3DCD" w14:textId="77777777" w:rsidR="00D21C57" w:rsidRPr="00D21C57" w:rsidRDefault="00D21C57" w:rsidP="00D21C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B50C05" w14:textId="77777777" w:rsidR="00E038A6" w:rsidRDefault="00E038A6" w:rsidP="00D21C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BBA8A8" w14:textId="279F9F75" w:rsidR="00D21C57" w:rsidRPr="00D21C57" w:rsidRDefault="00D21C57" w:rsidP="00D21C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1C57">
        <w:rPr>
          <w:rFonts w:ascii="Calibri" w:hAnsi="Calibri" w:cs="Calibri"/>
          <w:sz w:val="22"/>
          <w:szCs w:val="22"/>
        </w:rPr>
        <w:t>Grupa utrzymuje podejście oparte na dyscyplinie inwestycyjnej oraz selektywnej alokacji kapitału.</w:t>
      </w:r>
    </w:p>
    <w:p w14:paraId="27C543E4" w14:textId="77777777" w:rsidR="00D3379E" w:rsidRDefault="00D3379E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38E6B0" w14:textId="77777777" w:rsidR="004D6273" w:rsidRPr="004D6273" w:rsidRDefault="004D6273" w:rsidP="004D627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D6273">
        <w:rPr>
          <w:rFonts w:ascii="Calibri" w:hAnsi="Calibri" w:cs="Calibri"/>
          <w:b/>
          <w:bCs/>
          <w:sz w:val="22"/>
          <w:szCs w:val="22"/>
        </w:rPr>
        <w:t>Zmiany organizacyjne wspierające transformację</w:t>
      </w:r>
    </w:p>
    <w:p w14:paraId="79F6B6B1" w14:textId="77777777" w:rsidR="004D6273" w:rsidRPr="004D6273" w:rsidRDefault="004D6273" w:rsidP="004D62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6273">
        <w:rPr>
          <w:rFonts w:ascii="Calibri" w:hAnsi="Calibri" w:cs="Calibri"/>
          <w:sz w:val="22"/>
          <w:szCs w:val="22"/>
        </w:rPr>
        <w:t>W ramach realizowanego programu transformacyjnego Grupa Wielton wprowadziła zmiany w modelu zarządzania oraz strukturze organizacyjnej.</w:t>
      </w:r>
    </w:p>
    <w:p w14:paraId="08CB8C74" w14:textId="0CC233F7" w:rsidR="004D6273" w:rsidRPr="004D6273" w:rsidRDefault="004D6273" w:rsidP="004D62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6273">
        <w:rPr>
          <w:rFonts w:ascii="Calibri" w:hAnsi="Calibri" w:cs="Calibri"/>
          <w:sz w:val="22"/>
          <w:szCs w:val="22"/>
        </w:rPr>
        <w:t>W skład</w:t>
      </w:r>
      <w:r w:rsidR="0033649D">
        <w:rPr>
          <w:rFonts w:ascii="Calibri" w:hAnsi="Calibri" w:cs="Calibri"/>
          <w:sz w:val="22"/>
          <w:szCs w:val="22"/>
        </w:rPr>
        <w:t>zie</w:t>
      </w:r>
      <w:r w:rsidRPr="004D6273">
        <w:rPr>
          <w:rFonts w:ascii="Calibri" w:hAnsi="Calibri" w:cs="Calibri"/>
          <w:sz w:val="22"/>
          <w:szCs w:val="22"/>
        </w:rPr>
        <w:t xml:space="preserve"> Zarządu Spółki pozostają Paweł Szataniak oraz</w:t>
      </w:r>
      <w:r w:rsidR="00FD7329">
        <w:rPr>
          <w:rFonts w:ascii="Calibri" w:hAnsi="Calibri" w:cs="Calibri"/>
          <w:sz w:val="22"/>
          <w:szCs w:val="22"/>
        </w:rPr>
        <w:t xml:space="preserve"> </w:t>
      </w:r>
      <w:r w:rsidRPr="004D6273">
        <w:rPr>
          <w:rFonts w:ascii="Calibri" w:hAnsi="Calibri" w:cs="Calibri"/>
          <w:sz w:val="22"/>
          <w:szCs w:val="22"/>
        </w:rPr>
        <w:t>Bartosz Bielak. Jednocześnie Michał Jankowiak objął funkcję Dyrektora Operacyjnego zakładów w Wieluniu, Radosław Miszkiel kontynuuje swoją rolę jako Dyrektor odpowiedzialny za sprzedaż w Grupie, natomiast Cezary Maczka złożył rezygnację z pełnionej funkcji.</w:t>
      </w:r>
    </w:p>
    <w:p w14:paraId="03D80434" w14:textId="0560DD24" w:rsidR="004D6273" w:rsidRPr="004D6273" w:rsidRDefault="004D6273" w:rsidP="004D62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6273">
        <w:rPr>
          <w:rFonts w:ascii="Calibri" w:hAnsi="Calibri" w:cs="Calibri"/>
          <w:sz w:val="22"/>
          <w:szCs w:val="22"/>
        </w:rPr>
        <w:t>Zmiany te są elementem szerszego procesu reorganizacji, którego celem jest uproszczenie struktury zarządczej, zwiększenie odpowiedzialności operacyjnej oraz poprawa efektywności kosztowej. Nowy model zarządzania ma umożliwić</w:t>
      </w:r>
      <w:r w:rsidR="000754CF">
        <w:rPr>
          <w:rFonts w:ascii="Calibri" w:hAnsi="Calibri" w:cs="Calibri"/>
          <w:sz w:val="22"/>
          <w:szCs w:val="22"/>
        </w:rPr>
        <w:t xml:space="preserve"> przyśpieszenie procesów </w:t>
      </w:r>
      <w:r w:rsidR="003F4044">
        <w:rPr>
          <w:rFonts w:ascii="Calibri" w:hAnsi="Calibri" w:cs="Calibri"/>
          <w:sz w:val="22"/>
          <w:szCs w:val="22"/>
        </w:rPr>
        <w:t>decyzyjnych</w:t>
      </w:r>
      <w:r w:rsidRPr="004D6273">
        <w:rPr>
          <w:rFonts w:ascii="Calibri" w:hAnsi="Calibri" w:cs="Calibri"/>
          <w:sz w:val="22"/>
          <w:szCs w:val="22"/>
        </w:rPr>
        <w:t xml:space="preserve"> </w:t>
      </w:r>
      <w:r w:rsidRPr="003F4044">
        <w:rPr>
          <w:rFonts w:ascii="Calibri" w:hAnsi="Calibri" w:cs="Calibri"/>
          <w:sz w:val="22"/>
          <w:szCs w:val="22"/>
        </w:rPr>
        <w:t>oraz</w:t>
      </w:r>
      <w:r w:rsidRPr="004D6273">
        <w:rPr>
          <w:rFonts w:ascii="Calibri" w:hAnsi="Calibri" w:cs="Calibri"/>
          <w:sz w:val="22"/>
          <w:szCs w:val="22"/>
        </w:rPr>
        <w:t xml:space="preserve"> lepsze dostosowanie organizacji do dynamicznie zmieniającego się otoczenia rynkowego.</w:t>
      </w:r>
    </w:p>
    <w:p w14:paraId="1B4DDA1E" w14:textId="16EFFAB2" w:rsidR="00B51FAC" w:rsidRDefault="00B51FAC" w:rsidP="002D6E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FFF13A" w14:textId="77777777" w:rsidR="006E0F5E" w:rsidRPr="00A06C02" w:rsidRDefault="006E0F5E" w:rsidP="00347AD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A21F6D3" w14:textId="37E10DE9" w:rsidR="008A33DE" w:rsidRPr="00A06C02" w:rsidRDefault="008A33DE" w:rsidP="00E810E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>### KONIEC ###</w:t>
      </w:r>
    </w:p>
    <w:p w14:paraId="1C731DD1" w14:textId="77777777" w:rsidR="006B4C90" w:rsidRPr="00A06C02" w:rsidRDefault="006B4C90" w:rsidP="00E810E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4AF1158" w14:textId="77777777" w:rsidR="007315A2" w:rsidRDefault="007315A2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BE67BEA" w14:textId="77777777" w:rsidR="00723613" w:rsidRDefault="00723613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1FDCE1E" w14:textId="31C70A64" w:rsidR="008A33DE" w:rsidRPr="00A06C02" w:rsidRDefault="008A33DE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>Dodatkowych informacji udzielają:</w:t>
      </w:r>
    </w:p>
    <w:p w14:paraId="42AF81F8" w14:textId="6219EC05" w:rsidR="006B4C90" w:rsidRPr="00A06C02" w:rsidRDefault="006B4C90" w:rsidP="00E810E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3021"/>
      </w:tblGrid>
      <w:tr w:rsidR="006B4C90" w:rsidRPr="00A06C02" w14:paraId="7CE292CC" w14:textId="77777777" w:rsidTr="0079586F">
        <w:tc>
          <w:tcPr>
            <w:tcW w:w="284" w:type="dxa"/>
          </w:tcPr>
          <w:p w14:paraId="353CD358" w14:textId="77777777" w:rsidR="006B4C90" w:rsidRPr="00A06C02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84B646" w14:textId="56E7E5B4" w:rsidR="006B4C90" w:rsidRPr="00A06C02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Aleksandra Cybińska</w:t>
            </w:r>
          </w:p>
          <w:p w14:paraId="73519D6D" w14:textId="192562CB" w:rsidR="006B4C90" w:rsidRPr="00A06C02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Spec. ds. PR</w:t>
            </w:r>
          </w:p>
          <w:p w14:paraId="1D11647F" w14:textId="566AED69" w:rsidR="006B4C90" w:rsidRPr="00A06C02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a.cybinska@wielton.com.pl</w:t>
            </w:r>
          </w:p>
          <w:p w14:paraId="3F492664" w14:textId="5E37A8F6" w:rsidR="006B4C90" w:rsidRPr="00A06C02" w:rsidRDefault="001C0D68" w:rsidP="0079586F">
            <w:pPr>
              <w:spacing w:line="276" w:lineRule="auto"/>
              <w:ind w:left="3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+48 789 100 782</w:t>
            </w:r>
          </w:p>
        </w:tc>
        <w:tc>
          <w:tcPr>
            <w:tcW w:w="3021" w:type="dxa"/>
          </w:tcPr>
          <w:p w14:paraId="0964D8EC" w14:textId="22BA8438" w:rsidR="006B4C90" w:rsidRPr="00A06C02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269DBD" w14:textId="77777777" w:rsidR="006B4C90" w:rsidRPr="00A06C02" w:rsidRDefault="006B4C90" w:rsidP="006B4C9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</w:p>
    <w:p w14:paraId="1A259A31" w14:textId="77777777" w:rsidR="00CA1A3A" w:rsidRPr="00A06C02" w:rsidRDefault="00CA1A3A" w:rsidP="00CA1A3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>O Grupie Wielton:</w:t>
      </w:r>
    </w:p>
    <w:p w14:paraId="37C4F124" w14:textId="77777777" w:rsidR="00AF385C" w:rsidRDefault="00AF385C" w:rsidP="00AF385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Grupa Wielton należy do grona trzech największych producentów naczep, przyczep i zabudów samochodowych w Europie oraz dwunastu największych producentów w tej branży na świecie. Misją Grupy Wielton jest tworzenie i dostarczanie najlepszych rozwiązań transportowych dla biznesu. </w:t>
      </w:r>
      <w:r w:rsidRPr="00E36E00">
        <w:rPr>
          <w:rFonts w:ascii="Calibri" w:hAnsi="Calibri" w:cs="Calibri"/>
          <w:color w:val="000000" w:themeColor="text1"/>
          <w:sz w:val="20"/>
          <w:szCs w:val="20"/>
        </w:rPr>
        <w:t xml:space="preserve">Swoją aktywność Grupa opiera na czterech </w:t>
      </w:r>
      <w:r w:rsidRPr="00E36E00">
        <w:rPr>
          <w:rFonts w:ascii="Calibri" w:hAnsi="Calibri" w:cs="Calibri"/>
          <w:sz w:val="20"/>
          <w:szCs w:val="20"/>
        </w:rPr>
        <w:t xml:space="preserve">kluczowych wartościach, do których zaliczają się: wspólnota wartości i celu, różnorodność, obecność lokalna oraz </w:t>
      </w:r>
    </w:p>
    <w:p w14:paraId="419294DA" w14:textId="1963C0E8" w:rsidR="00AF385C" w:rsidRPr="00E36E00" w:rsidRDefault="00AF385C" w:rsidP="00AF385C">
      <w:pPr>
        <w:spacing w:line="276" w:lineRule="auto"/>
        <w:jc w:val="both"/>
        <w:rPr>
          <w:rFonts w:ascii="Calibri" w:hAnsi="Calibri" w:cs="Calibri"/>
          <w:bCs/>
          <w:color w:val="EE0000"/>
          <w:sz w:val="20"/>
          <w:szCs w:val="20"/>
        </w:rPr>
      </w:pPr>
      <w:r w:rsidRPr="00E36E00">
        <w:rPr>
          <w:rFonts w:ascii="Calibri" w:hAnsi="Calibri" w:cs="Calibri"/>
          <w:sz w:val="20"/>
          <w:szCs w:val="20"/>
        </w:rPr>
        <w:t>współpraca.</w:t>
      </w:r>
      <w:r w:rsidRPr="00E36E00">
        <w:rPr>
          <w:rFonts w:ascii="Calibri" w:hAnsi="Calibri" w:cs="Calibri"/>
          <w:bCs/>
          <w:sz w:val="20"/>
          <w:szCs w:val="20"/>
        </w:rPr>
        <w:t xml:space="preserve"> W ramach całej Grupy zatrudnienie znajduje obecnie około 3,</w:t>
      </w:r>
      <w:r>
        <w:rPr>
          <w:rFonts w:ascii="Calibri" w:hAnsi="Calibri" w:cs="Calibri"/>
          <w:bCs/>
          <w:sz w:val="20"/>
          <w:szCs w:val="20"/>
        </w:rPr>
        <w:t>6</w:t>
      </w:r>
      <w:r w:rsidRPr="00E36E00">
        <w:rPr>
          <w:rFonts w:ascii="Calibri" w:hAnsi="Calibri" w:cs="Calibri"/>
          <w:bCs/>
          <w:sz w:val="20"/>
          <w:szCs w:val="20"/>
        </w:rPr>
        <w:t xml:space="preserve"> tys. pracowników, przy czym najwięcej, bo aż około 1,9 tys. osób w pracuje w zakładach w Wieluniu. </w:t>
      </w:r>
    </w:p>
    <w:p w14:paraId="2F65558C" w14:textId="77777777" w:rsidR="00AF385C" w:rsidRPr="00E36E00" w:rsidRDefault="00AF385C" w:rsidP="00AF385C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</w:p>
    <w:p w14:paraId="5D8FBA58" w14:textId="77777777" w:rsidR="00AF385C" w:rsidRPr="00A06C02" w:rsidRDefault="00AF385C" w:rsidP="00AF385C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Podmiotem dominującym w grupie Wielton jest Wielton S.A. notowana na Giełdzie Papierów Wartościowych 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  <w:t xml:space="preserve">w Warszawie. Siłą Grupy jest konsekwentnie realizowana strategia, oparta na rozwoju organicznym i akwizycjach. W 2015 r. Grupa nabyła wiodące włoskie marki Viberti i Cardi oraz francuską spółkę Fruehauf. W maju 2017 r. Grupa Wielton przejęła niemiecką spółkę Langendorf, dzięki czemu poszerzyła swoją ofertę m.in. 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  <w:t>o specjalistyczne pojazdy do przewozu szkła i prefabrykatów betonowych. Przejęcie spółki Lawrence David we wrześniu 2018 r. pozwoliło wzbogacić ofertę Grupy o kolejne unikalne pojazdy. Na szczególną uwagę zasługują  zabudowy typu home delivery oraz bezsłupkowe naczepy kurtynowe. Z kolei przejęcie spółki Guillén Desarrollos Industriales w 2021 r. umożliwiło rozszerzenie działalności Grupy o kolejny ważny rynek – Hiszpanię.</w:t>
      </w:r>
    </w:p>
    <w:p w14:paraId="7C4FA98A" w14:textId="77777777" w:rsidR="00CA1A3A" w:rsidRPr="00A06C02" w:rsidRDefault="00CA1A3A" w:rsidP="006B4C9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0018FCED" w14:textId="62A218E8" w:rsidR="008A33DE" w:rsidRPr="00A06C02" w:rsidRDefault="008A33DE" w:rsidP="00114241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</w:p>
    <w:sectPr w:rsidR="008A33DE" w:rsidRPr="00A06C02" w:rsidSect="00D44263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D07D" w14:textId="77777777" w:rsidR="00387ECE" w:rsidRDefault="00387ECE">
      <w:r>
        <w:separator/>
      </w:r>
    </w:p>
  </w:endnote>
  <w:endnote w:type="continuationSeparator" w:id="0">
    <w:p w14:paraId="2A0AC782" w14:textId="77777777" w:rsidR="00387ECE" w:rsidRDefault="00387ECE">
      <w:r>
        <w:continuationSeparator/>
      </w:r>
    </w:p>
  </w:endnote>
  <w:endnote w:type="continuationNotice" w:id="1">
    <w:p w14:paraId="2F1048EA" w14:textId="77777777" w:rsidR="00387ECE" w:rsidRDefault="00387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B503" w14:textId="48DD5EAD" w:rsidR="00E75380" w:rsidRDefault="008E0266" w:rsidP="00CF1051">
    <w:pPr>
      <w:pStyle w:val="Stopka"/>
      <w:tabs>
        <w:tab w:val="clear" w:pos="4536"/>
        <w:tab w:val="clear" w:pos="9072"/>
        <w:tab w:val="left" w:pos="3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6F85E4BE" wp14:editId="54576BF9">
          <wp:simplePos x="0" y="0"/>
          <wp:positionH relativeFrom="column">
            <wp:posOffset>2475865</wp:posOffset>
          </wp:positionH>
          <wp:positionV relativeFrom="paragraph">
            <wp:posOffset>286385</wp:posOffset>
          </wp:positionV>
          <wp:extent cx="612207" cy="135255"/>
          <wp:effectExtent l="0" t="0" r="0" b="0"/>
          <wp:wrapTopAndBottom/>
          <wp:docPr id="658230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300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7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5800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6974" wp14:editId="71E86FE0">
              <wp:simplePos x="0" y="0"/>
              <wp:positionH relativeFrom="column">
                <wp:posOffset>-671195</wp:posOffset>
              </wp:positionH>
              <wp:positionV relativeFrom="paragraph">
                <wp:posOffset>-191770</wp:posOffset>
              </wp:positionV>
              <wp:extent cx="7414260" cy="7620"/>
              <wp:effectExtent l="0" t="0" r="34290" b="30480"/>
              <wp:wrapNone/>
              <wp:docPr id="51011405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4260" cy="762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56CA3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-15.1pt" to="530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" strokecolor="black [3200]" strokeweight="1.75pt">
              <v:stroke endcap="round"/>
            </v:line>
          </w:pict>
        </mc:Fallback>
      </mc:AlternateContent>
    </w:r>
    <w:r w:rsidR="00E75380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F5DB609" wp14:editId="637D4A8F">
          <wp:simplePos x="0" y="0"/>
          <wp:positionH relativeFrom="column">
            <wp:posOffset>-915035</wp:posOffset>
          </wp:positionH>
          <wp:positionV relativeFrom="paragraph">
            <wp:posOffset>-222250</wp:posOffset>
          </wp:positionV>
          <wp:extent cx="7591425" cy="836295"/>
          <wp:effectExtent l="0" t="0" r="9525" b="1905"/>
          <wp:wrapNone/>
          <wp:docPr id="6" name="Obraz 6" descr="Papier_firmowy_dol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apier_firmowy_dol_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D22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89E6" w14:textId="77777777" w:rsidR="00387ECE" w:rsidRDefault="00387ECE">
      <w:r>
        <w:separator/>
      </w:r>
    </w:p>
  </w:footnote>
  <w:footnote w:type="continuationSeparator" w:id="0">
    <w:p w14:paraId="3C5F5C1F" w14:textId="77777777" w:rsidR="00387ECE" w:rsidRDefault="00387ECE">
      <w:r>
        <w:continuationSeparator/>
      </w:r>
    </w:p>
  </w:footnote>
  <w:footnote w:type="continuationNotice" w:id="1">
    <w:p w14:paraId="78427672" w14:textId="77777777" w:rsidR="00387ECE" w:rsidRDefault="00387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E5" w14:textId="67B3E452" w:rsidR="006A2FF0" w:rsidRDefault="00C05800" w:rsidP="00F34544">
    <w:pPr>
      <w:pStyle w:val="Nagwek"/>
      <w:ind w:left="-854"/>
      <w:rPr>
        <w:noProof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691DBF4" wp14:editId="2A74D3A4">
          <wp:simplePos x="0" y="0"/>
          <wp:positionH relativeFrom="column">
            <wp:posOffset>-320675</wp:posOffset>
          </wp:positionH>
          <wp:positionV relativeFrom="paragraph">
            <wp:posOffset>7620</wp:posOffset>
          </wp:positionV>
          <wp:extent cx="2087245" cy="586740"/>
          <wp:effectExtent l="0" t="0" r="8255" b="0"/>
          <wp:wrapSquare wrapText="bothSides"/>
          <wp:docPr id="1647743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12"/>
                  <a:stretch/>
                </pic:blipFill>
                <pic:spPr bwMode="auto">
                  <a:xfrm>
                    <a:off x="0" y="0"/>
                    <a:ext cx="2087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BB7D4" w14:textId="675FF7D7" w:rsidR="00E75380" w:rsidRDefault="00E75380" w:rsidP="00F34544">
    <w:pPr>
      <w:pStyle w:val="Nagwek"/>
      <w:ind w:left="-8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8C0"/>
    <w:multiLevelType w:val="hybridMultilevel"/>
    <w:tmpl w:val="7974B5AA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276"/>
    <w:multiLevelType w:val="hybridMultilevel"/>
    <w:tmpl w:val="F43A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9F5"/>
    <w:multiLevelType w:val="hybridMultilevel"/>
    <w:tmpl w:val="54E2BE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75B"/>
    <w:multiLevelType w:val="hybridMultilevel"/>
    <w:tmpl w:val="6C0ED4D8"/>
    <w:lvl w:ilvl="0" w:tplc="F1C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24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0E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82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8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AF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0E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A2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67FEC"/>
    <w:multiLevelType w:val="hybridMultilevel"/>
    <w:tmpl w:val="7B4A34EE"/>
    <w:lvl w:ilvl="0" w:tplc="180A974E">
      <w:start w:val="1"/>
      <w:numFmt w:val="bullet"/>
      <w:lvlText w:val=""/>
      <w:lvlJc w:val="left"/>
      <w:pPr>
        <w:ind w:left="1070" w:hanging="71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BBD"/>
    <w:multiLevelType w:val="hybridMultilevel"/>
    <w:tmpl w:val="CC8C95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86BD7"/>
    <w:multiLevelType w:val="hybridMultilevel"/>
    <w:tmpl w:val="AD4255B8"/>
    <w:lvl w:ilvl="0" w:tplc="FA1E1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16C3E"/>
    <w:multiLevelType w:val="hybridMultilevel"/>
    <w:tmpl w:val="C1E86924"/>
    <w:lvl w:ilvl="0" w:tplc="1680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0E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0D5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06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2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03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0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0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6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055ECD"/>
    <w:multiLevelType w:val="hybridMultilevel"/>
    <w:tmpl w:val="D74A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9D9"/>
    <w:multiLevelType w:val="hybridMultilevel"/>
    <w:tmpl w:val="63B4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1FF9"/>
    <w:multiLevelType w:val="hybridMultilevel"/>
    <w:tmpl w:val="81F63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957"/>
    <w:multiLevelType w:val="hybridMultilevel"/>
    <w:tmpl w:val="6B1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04C0"/>
    <w:multiLevelType w:val="hybridMultilevel"/>
    <w:tmpl w:val="7D62A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201FB"/>
    <w:multiLevelType w:val="hybridMultilevel"/>
    <w:tmpl w:val="4A027DAE"/>
    <w:lvl w:ilvl="0" w:tplc="FB68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920"/>
    <w:multiLevelType w:val="hybridMultilevel"/>
    <w:tmpl w:val="23827D6C"/>
    <w:lvl w:ilvl="0" w:tplc="F9806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00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A4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0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C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82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01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0D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F97AE3"/>
    <w:multiLevelType w:val="hybridMultilevel"/>
    <w:tmpl w:val="18643826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ED8"/>
    <w:multiLevelType w:val="hybridMultilevel"/>
    <w:tmpl w:val="D65C3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F5B7F"/>
    <w:multiLevelType w:val="hybridMultilevel"/>
    <w:tmpl w:val="B3A66CA6"/>
    <w:lvl w:ilvl="0" w:tplc="97E46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A0AE6">
      <w:start w:val="9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6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E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4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6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E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0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DD344B"/>
    <w:multiLevelType w:val="hybridMultilevel"/>
    <w:tmpl w:val="A3EE892E"/>
    <w:lvl w:ilvl="0" w:tplc="0CC4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81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6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ED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2B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A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5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1D3827"/>
    <w:multiLevelType w:val="hybridMultilevel"/>
    <w:tmpl w:val="02E2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2203F"/>
    <w:multiLevelType w:val="hybridMultilevel"/>
    <w:tmpl w:val="5F6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7427C"/>
    <w:multiLevelType w:val="hybridMultilevel"/>
    <w:tmpl w:val="C1BE4ED0"/>
    <w:lvl w:ilvl="0" w:tplc="D5B4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D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8A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48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6C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06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E9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ED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3091229"/>
    <w:multiLevelType w:val="hybridMultilevel"/>
    <w:tmpl w:val="9F8C42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B1729"/>
    <w:multiLevelType w:val="hybridMultilevel"/>
    <w:tmpl w:val="7C5693BE"/>
    <w:lvl w:ilvl="0" w:tplc="42D4538C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77831"/>
    <w:multiLevelType w:val="hybridMultilevel"/>
    <w:tmpl w:val="91D2AE68"/>
    <w:lvl w:ilvl="0" w:tplc="43B4E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A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AF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4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A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69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A7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CC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4D418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6E767CDC"/>
    <w:multiLevelType w:val="hybridMultilevel"/>
    <w:tmpl w:val="C266763E"/>
    <w:lvl w:ilvl="0" w:tplc="AD3A1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CC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A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E9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A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E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8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0B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3F1300"/>
    <w:multiLevelType w:val="hybridMultilevel"/>
    <w:tmpl w:val="4E12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97948"/>
    <w:multiLevelType w:val="multilevel"/>
    <w:tmpl w:val="0744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E1127"/>
    <w:multiLevelType w:val="hybridMultilevel"/>
    <w:tmpl w:val="76B437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8468A"/>
    <w:multiLevelType w:val="hybridMultilevel"/>
    <w:tmpl w:val="B3C4FF0E"/>
    <w:lvl w:ilvl="0" w:tplc="5BAA2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6F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8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1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8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1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61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853CCE"/>
    <w:multiLevelType w:val="hybridMultilevel"/>
    <w:tmpl w:val="3A22BC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A2C4AF8"/>
    <w:multiLevelType w:val="multilevel"/>
    <w:tmpl w:val="B78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345568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2104766405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88304212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737478143">
    <w:abstractNumId w:val="8"/>
  </w:num>
  <w:num w:numId="5" w16cid:durableId="66155764">
    <w:abstractNumId w:val="16"/>
  </w:num>
  <w:num w:numId="6" w16cid:durableId="858087314">
    <w:abstractNumId w:val="17"/>
  </w:num>
  <w:num w:numId="7" w16cid:durableId="2065786110">
    <w:abstractNumId w:val="3"/>
  </w:num>
  <w:num w:numId="8" w16cid:durableId="1005978552">
    <w:abstractNumId w:val="21"/>
  </w:num>
  <w:num w:numId="9" w16cid:durableId="1099174937">
    <w:abstractNumId w:val="29"/>
  </w:num>
  <w:num w:numId="10" w16cid:durableId="942032388">
    <w:abstractNumId w:val="5"/>
  </w:num>
  <w:num w:numId="11" w16cid:durableId="331570942">
    <w:abstractNumId w:val="2"/>
  </w:num>
  <w:num w:numId="12" w16cid:durableId="205145647">
    <w:abstractNumId w:val="10"/>
  </w:num>
  <w:num w:numId="13" w16cid:durableId="720323409">
    <w:abstractNumId w:val="26"/>
  </w:num>
  <w:num w:numId="14" w16cid:durableId="202988524">
    <w:abstractNumId w:val="31"/>
  </w:num>
  <w:num w:numId="15" w16cid:durableId="2087611078">
    <w:abstractNumId w:val="6"/>
  </w:num>
  <w:num w:numId="16" w16cid:durableId="250089060">
    <w:abstractNumId w:val="14"/>
  </w:num>
  <w:num w:numId="17" w16cid:durableId="1919316301">
    <w:abstractNumId w:val="30"/>
  </w:num>
  <w:num w:numId="18" w16cid:durableId="1460951414">
    <w:abstractNumId w:val="24"/>
  </w:num>
  <w:num w:numId="19" w16cid:durableId="125315327">
    <w:abstractNumId w:val="20"/>
  </w:num>
  <w:num w:numId="20" w16cid:durableId="223688432">
    <w:abstractNumId w:val="9"/>
  </w:num>
  <w:num w:numId="21" w16cid:durableId="1565800377">
    <w:abstractNumId w:val="7"/>
  </w:num>
  <w:num w:numId="22" w16cid:durableId="695890585">
    <w:abstractNumId w:val="1"/>
  </w:num>
  <w:num w:numId="23" w16cid:durableId="730734721">
    <w:abstractNumId w:val="19"/>
  </w:num>
  <w:num w:numId="24" w16cid:durableId="1452430434">
    <w:abstractNumId w:val="23"/>
  </w:num>
  <w:num w:numId="25" w16cid:durableId="182207299">
    <w:abstractNumId w:val="18"/>
  </w:num>
  <w:num w:numId="26" w16cid:durableId="1612283099">
    <w:abstractNumId w:val="22"/>
  </w:num>
  <w:num w:numId="27" w16cid:durableId="393622509">
    <w:abstractNumId w:val="15"/>
  </w:num>
  <w:num w:numId="28" w16cid:durableId="1392390016">
    <w:abstractNumId w:val="0"/>
  </w:num>
  <w:num w:numId="29" w16cid:durableId="713700615">
    <w:abstractNumId w:val="13"/>
  </w:num>
  <w:num w:numId="30" w16cid:durableId="379784948">
    <w:abstractNumId w:val="11"/>
  </w:num>
  <w:num w:numId="31" w16cid:durableId="1594581652">
    <w:abstractNumId w:val="27"/>
  </w:num>
  <w:num w:numId="32" w16cid:durableId="665283517">
    <w:abstractNumId w:val="4"/>
  </w:num>
  <w:num w:numId="33" w16cid:durableId="281154800">
    <w:abstractNumId w:val="28"/>
  </w:num>
  <w:num w:numId="34" w16cid:durableId="555822300">
    <w:abstractNumId w:val="32"/>
  </w:num>
  <w:num w:numId="35" w16cid:durableId="1103568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TEyNLQwNjIxMjZR0lEKTi0uzszPAykwNKkFAMAzG44tAAAA"/>
  </w:docVars>
  <w:rsids>
    <w:rsidRoot w:val="00F34544"/>
    <w:rsid w:val="00000361"/>
    <w:rsid w:val="00000400"/>
    <w:rsid w:val="0000054E"/>
    <w:rsid w:val="00000588"/>
    <w:rsid w:val="00001B87"/>
    <w:rsid w:val="00002B60"/>
    <w:rsid w:val="0000397D"/>
    <w:rsid w:val="00004165"/>
    <w:rsid w:val="00004B7E"/>
    <w:rsid w:val="00005096"/>
    <w:rsid w:val="00005433"/>
    <w:rsid w:val="00005511"/>
    <w:rsid w:val="000066F6"/>
    <w:rsid w:val="00007D97"/>
    <w:rsid w:val="000105A0"/>
    <w:rsid w:val="00011F7A"/>
    <w:rsid w:val="0001367D"/>
    <w:rsid w:val="0001490A"/>
    <w:rsid w:val="000150DF"/>
    <w:rsid w:val="000157C8"/>
    <w:rsid w:val="00016BFB"/>
    <w:rsid w:val="00016F94"/>
    <w:rsid w:val="00017832"/>
    <w:rsid w:val="000209D0"/>
    <w:rsid w:val="00020C76"/>
    <w:rsid w:val="000217D8"/>
    <w:rsid w:val="00021A69"/>
    <w:rsid w:val="00021AD1"/>
    <w:rsid w:val="00023FF9"/>
    <w:rsid w:val="00024081"/>
    <w:rsid w:val="000246CB"/>
    <w:rsid w:val="000271E4"/>
    <w:rsid w:val="000321EB"/>
    <w:rsid w:val="0003272B"/>
    <w:rsid w:val="0003343F"/>
    <w:rsid w:val="0003427B"/>
    <w:rsid w:val="00034594"/>
    <w:rsid w:val="00034DE1"/>
    <w:rsid w:val="000355D3"/>
    <w:rsid w:val="0003592A"/>
    <w:rsid w:val="00036344"/>
    <w:rsid w:val="0003759B"/>
    <w:rsid w:val="00041E0A"/>
    <w:rsid w:val="00041E96"/>
    <w:rsid w:val="000434F5"/>
    <w:rsid w:val="00043525"/>
    <w:rsid w:val="000438C8"/>
    <w:rsid w:val="00044191"/>
    <w:rsid w:val="0004523D"/>
    <w:rsid w:val="000452C8"/>
    <w:rsid w:val="00046273"/>
    <w:rsid w:val="00046885"/>
    <w:rsid w:val="0004740F"/>
    <w:rsid w:val="00047849"/>
    <w:rsid w:val="00047C24"/>
    <w:rsid w:val="0005043C"/>
    <w:rsid w:val="00051163"/>
    <w:rsid w:val="00053EE1"/>
    <w:rsid w:val="00055376"/>
    <w:rsid w:val="0005622D"/>
    <w:rsid w:val="00056EC8"/>
    <w:rsid w:val="00056FAB"/>
    <w:rsid w:val="000577A3"/>
    <w:rsid w:val="00060ABF"/>
    <w:rsid w:val="00060BF1"/>
    <w:rsid w:val="00061579"/>
    <w:rsid w:val="000628E2"/>
    <w:rsid w:val="00062F67"/>
    <w:rsid w:val="0006307E"/>
    <w:rsid w:val="00063C42"/>
    <w:rsid w:val="00063D5A"/>
    <w:rsid w:val="00064522"/>
    <w:rsid w:val="0006567B"/>
    <w:rsid w:val="00065BB4"/>
    <w:rsid w:val="00065DC7"/>
    <w:rsid w:val="00066ACD"/>
    <w:rsid w:val="00070167"/>
    <w:rsid w:val="00070649"/>
    <w:rsid w:val="00071429"/>
    <w:rsid w:val="000722EA"/>
    <w:rsid w:val="00074E53"/>
    <w:rsid w:val="00075134"/>
    <w:rsid w:val="000754CF"/>
    <w:rsid w:val="00075B7E"/>
    <w:rsid w:val="00075C73"/>
    <w:rsid w:val="00075D00"/>
    <w:rsid w:val="00076129"/>
    <w:rsid w:val="0008061A"/>
    <w:rsid w:val="00080B3B"/>
    <w:rsid w:val="0008166D"/>
    <w:rsid w:val="00082CC3"/>
    <w:rsid w:val="000833C4"/>
    <w:rsid w:val="0008408C"/>
    <w:rsid w:val="000843FD"/>
    <w:rsid w:val="0008450A"/>
    <w:rsid w:val="00084C02"/>
    <w:rsid w:val="00085291"/>
    <w:rsid w:val="00085335"/>
    <w:rsid w:val="00085FA1"/>
    <w:rsid w:val="000871A7"/>
    <w:rsid w:val="000901E5"/>
    <w:rsid w:val="00090CE3"/>
    <w:rsid w:val="00091DC5"/>
    <w:rsid w:val="00092198"/>
    <w:rsid w:val="00092330"/>
    <w:rsid w:val="0009249D"/>
    <w:rsid w:val="00092842"/>
    <w:rsid w:val="00092A37"/>
    <w:rsid w:val="00093311"/>
    <w:rsid w:val="00094DBA"/>
    <w:rsid w:val="00095648"/>
    <w:rsid w:val="000964AE"/>
    <w:rsid w:val="00097C73"/>
    <w:rsid w:val="000A05CB"/>
    <w:rsid w:val="000A06FC"/>
    <w:rsid w:val="000A0DB3"/>
    <w:rsid w:val="000A2B2C"/>
    <w:rsid w:val="000A3C4E"/>
    <w:rsid w:val="000A44C6"/>
    <w:rsid w:val="000A4691"/>
    <w:rsid w:val="000A5146"/>
    <w:rsid w:val="000A619E"/>
    <w:rsid w:val="000A6E2D"/>
    <w:rsid w:val="000A6E4C"/>
    <w:rsid w:val="000A728B"/>
    <w:rsid w:val="000A76F5"/>
    <w:rsid w:val="000B0427"/>
    <w:rsid w:val="000B09E6"/>
    <w:rsid w:val="000B0B60"/>
    <w:rsid w:val="000B1982"/>
    <w:rsid w:val="000B22CD"/>
    <w:rsid w:val="000B27F9"/>
    <w:rsid w:val="000B2826"/>
    <w:rsid w:val="000B32B2"/>
    <w:rsid w:val="000B434C"/>
    <w:rsid w:val="000B4C0A"/>
    <w:rsid w:val="000B50C8"/>
    <w:rsid w:val="000B5153"/>
    <w:rsid w:val="000B628A"/>
    <w:rsid w:val="000B62FE"/>
    <w:rsid w:val="000B6960"/>
    <w:rsid w:val="000B7453"/>
    <w:rsid w:val="000C0B3A"/>
    <w:rsid w:val="000C0D88"/>
    <w:rsid w:val="000C10B2"/>
    <w:rsid w:val="000C1425"/>
    <w:rsid w:val="000C225F"/>
    <w:rsid w:val="000C3185"/>
    <w:rsid w:val="000C4D19"/>
    <w:rsid w:val="000C4EBC"/>
    <w:rsid w:val="000C4FA8"/>
    <w:rsid w:val="000C5891"/>
    <w:rsid w:val="000C6332"/>
    <w:rsid w:val="000C6801"/>
    <w:rsid w:val="000C6FA1"/>
    <w:rsid w:val="000C79B2"/>
    <w:rsid w:val="000D04B1"/>
    <w:rsid w:val="000D0E3C"/>
    <w:rsid w:val="000D20BE"/>
    <w:rsid w:val="000D2777"/>
    <w:rsid w:val="000D5053"/>
    <w:rsid w:val="000D58EF"/>
    <w:rsid w:val="000D60A2"/>
    <w:rsid w:val="000D6174"/>
    <w:rsid w:val="000D6CC2"/>
    <w:rsid w:val="000D7486"/>
    <w:rsid w:val="000E0330"/>
    <w:rsid w:val="000E1F19"/>
    <w:rsid w:val="000E4507"/>
    <w:rsid w:val="000E47AD"/>
    <w:rsid w:val="000E4AB5"/>
    <w:rsid w:val="000E5B22"/>
    <w:rsid w:val="000E6677"/>
    <w:rsid w:val="000E70E2"/>
    <w:rsid w:val="000E73CB"/>
    <w:rsid w:val="000E74EE"/>
    <w:rsid w:val="000E7548"/>
    <w:rsid w:val="000E75BF"/>
    <w:rsid w:val="000E79E1"/>
    <w:rsid w:val="000E7C7E"/>
    <w:rsid w:val="000F0958"/>
    <w:rsid w:val="000F0F8D"/>
    <w:rsid w:val="000F1673"/>
    <w:rsid w:val="000F213D"/>
    <w:rsid w:val="000F3235"/>
    <w:rsid w:val="000F3A7B"/>
    <w:rsid w:val="000F4B48"/>
    <w:rsid w:val="000F4EE1"/>
    <w:rsid w:val="000F52BA"/>
    <w:rsid w:val="000F5AF6"/>
    <w:rsid w:val="000F5D15"/>
    <w:rsid w:val="000F77A3"/>
    <w:rsid w:val="00100350"/>
    <w:rsid w:val="00101EE1"/>
    <w:rsid w:val="001029AC"/>
    <w:rsid w:val="00102FFA"/>
    <w:rsid w:val="001032B3"/>
    <w:rsid w:val="001032FD"/>
    <w:rsid w:val="0010352B"/>
    <w:rsid w:val="001037EE"/>
    <w:rsid w:val="001049B7"/>
    <w:rsid w:val="0010614E"/>
    <w:rsid w:val="001062C6"/>
    <w:rsid w:val="00106B4F"/>
    <w:rsid w:val="00106B8A"/>
    <w:rsid w:val="00107142"/>
    <w:rsid w:val="00107B1E"/>
    <w:rsid w:val="00107B93"/>
    <w:rsid w:val="0011070A"/>
    <w:rsid w:val="001123BC"/>
    <w:rsid w:val="0011358A"/>
    <w:rsid w:val="00113AE0"/>
    <w:rsid w:val="00114241"/>
    <w:rsid w:val="0011438C"/>
    <w:rsid w:val="00114D26"/>
    <w:rsid w:val="00115F83"/>
    <w:rsid w:val="00116047"/>
    <w:rsid w:val="00116063"/>
    <w:rsid w:val="00120C44"/>
    <w:rsid w:val="00120D7C"/>
    <w:rsid w:val="00121034"/>
    <w:rsid w:val="001215CC"/>
    <w:rsid w:val="00121A3E"/>
    <w:rsid w:val="00123403"/>
    <w:rsid w:val="00124FCA"/>
    <w:rsid w:val="001256F3"/>
    <w:rsid w:val="00126D0D"/>
    <w:rsid w:val="00126EDA"/>
    <w:rsid w:val="001271B3"/>
    <w:rsid w:val="00127318"/>
    <w:rsid w:val="00127CFA"/>
    <w:rsid w:val="00130C0C"/>
    <w:rsid w:val="001318F5"/>
    <w:rsid w:val="00131E37"/>
    <w:rsid w:val="0013234F"/>
    <w:rsid w:val="001331F1"/>
    <w:rsid w:val="00133A97"/>
    <w:rsid w:val="00134FDC"/>
    <w:rsid w:val="00135310"/>
    <w:rsid w:val="001356E5"/>
    <w:rsid w:val="00136942"/>
    <w:rsid w:val="00140BBF"/>
    <w:rsid w:val="00140F59"/>
    <w:rsid w:val="00141368"/>
    <w:rsid w:val="00142F34"/>
    <w:rsid w:val="00143E04"/>
    <w:rsid w:val="001443A0"/>
    <w:rsid w:val="001444C0"/>
    <w:rsid w:val="00144DB3"/>
    <w:rsid w:val="001453B0"/>
    <w:rsid w:val="00145537"/>
    <w:rsid w:val="00145E3D"/>
    <w:rsid w:val="0014605C"/>
    <w:rsid w:val="00146401"/>
    <w:rsid w:val="00147181"/>
    <w:rsid w:val="0014722F"/>
    <w:rsid w:val="00147BCC"/>
    <w:rsid w:val="001500E4"/>
    <w:rsid w:val="001522CE"/>
    <w:rsid w:val="00152A40"/>
    <w:rsid w:val="00152B32"/>
    <w:rsid w:val="00152D7A"/>
    <w:rsid w:val="001535CE"/>
    <w:rsid w:val="001543EF"/>
    <w:rsid w:val="00156144"/>
    <w:rsid w:val="00156816"/>
    <w:rsid w:val="00157C72"/>
    <w:rsid w:val="00160DC5"/>
    <w:rsid w:val="00160FA3"/>
    <w:rsid w:val="001613C1"/>
    <w:rsid w:val="00161BA1"/>
    <w:rsid w:val="00162032"/>
    <w:rsid w:val="00162B1A"/>
    <w:rsid w:val="00162C0F"/>
    <w:rsid w:val="00164984"/>
    <w:rsid w:val="00164EDE"/>
    <w:rsid w:val="0016567D"/>
    <w:rsid w:val="00165811"/>
    <w:rsid w:val="00165E3F"/>
    <w:rsid w:val="00166D47"/>
    <w:rsid w:val="00167C78"/>
    <w:rsid w:val="00170097"/>
    <w:rsid w:val="001703EF"/>
    <w:rsid w:val="001704F9"/>
    <w:rsid w:val="00170676"/>
    <w:rsid w:val="0017098B"/>
    <w:rsid w:val="00170C40"/>
    <w:rsid w:val="00170C4F"/>
    <w:rsid w:val="0017124E"/>
    <w:rsid w:val="00173CFE"/>
    <w:rsid w:val="00174BCC"/>
    <w:rsid w:val="00175391"/>
    <w:rsid w:val="00176491"/>
    <w:rsid w:val="00176DE0"/>
    <w:rsid w:val="0017743B"/>
    <w:rsid w:val="00181B73"/>
    <w:rsid w:val="00181C73"/>
    <w:rsid w:val="001820C0"/>
    <w:rsid w:val="00182861"/>
    <w:rsid w:val="00182B6F"/>
    <w:rsid w:val="00184D7B"/>
    <w:rsid w:val="001853F2"/>
    <w:rsid w:val="0018546D"/>
    <w:rsid w:val="0018654E"/>
    <w:rsid w:val="0018672D"/>
    <w:rsid w:val="00190128"/>
    <w:rsid w:val="00190D52"/>
    <w:rsid w:val="00193472"/>
    <w:rsid w:val="00193567"/>
    <w:rsid w:val="0019378E"/>
    <w:rsid w:val="001942C4"/>
    <w:rsid w:val="001943E4"/>
    <w:rsid w:val="00194F2E"/>
    <w:rsid w:val="00195115"/>
    <w:rsid w:val="001961B0"/>
    <w:rsid w:val="0019620A"/>
    <w:rsid w:val="0019641F"/>
    <w:rsid w:val="00197819"/>
    <w:rsid w:val="001A0E04"/>
    <w:rsid w:val="001A0F78"/>
    <w:rsid w:val="001A2716"/>
    <w:rsid w:val="001A4149"/>
    <w:rsid w:val="001A4A35"/>
    <w:rsid w:val="001A578A"/>
    <w:rsid w:val="001A63B6"/>
    <w:rsid w:val="001A6EAB"/>
    <w:rsid w:val="001B0AA2"/>
    <w:rsid w:val="001B1C09"/>
    <w:rsid w:val="001B24B4"/>
    <w:rsid w:val="001B51DB"/>
    <w:rsid w:val="001B6D51"/>
    <w:rsid w:val="001B71A7"/>
    <w:rsid w:val="001B790E"/>
    <w:rsid w:val="001B7D93"/>
    <w:rsid w:val="001B7FA3"/>
    <w:rsid w:val="001C0D68"/>
    <w:rsid w:val="001C17EC"/>
    <w:rsid w:val="001C2A2F"/>
    <w:rsid w:val="001C3793"/>
    <w:rsid w:val="001C43D9"/>
    <w:rsid w:val="001C4E8A"/>
    <w:rsid w:val="001C59B1"/>
    <w:rsid w:val="001C5E62"/>
    <w:rsid w:val="001C6269"/>
    <w:rsid w:val="001D0961"/>
    <w:rsid w:val="001D0E7E"/>
    <w:rsid w:val="001D2004"/>
    <w:rsid w:val="001D20C3"/>
    <w:rsid w:val="001D2524"/>
    <w:rsid w:val="001D269B"/>
    <w:rsid w:val="001D271A"/>
    <w:rsid w:val="001D2CAA"/>
    <w:rsid w:val="001D321B"/>
    <w:rsid w:val="001D3377"/>
    <w:rsid w:val="001D41A1"/>
    <w:rsid w:val="001D47A5"/>
    <w:rsid w:val="001D6AE5"/>
    <w:rsid w:val="001E0988"/>
    <w:rsid w:val="001E09DF"/>
    <w:rsid w:val="001E0F20"/>
    <w:rsid w:val="001E11FA"/>
    <w:rsid w:val="001E2AF3"/>
    <w:rsid w:val="001E2DDB"/>
    <w:rsid w:val="001E36A9"/>
    <w:rsid w:val="001E3D27"/>
    <w:rsid w:val="001E4959"/>
    <w:rsid w:val="001E6E2A"/>
    <w:rsid w:val="001E7326"/>
    <w:rsid w:val="001E77AB"/>
    <w:rsid w:val="001F00B6"/>
    <w:rsid w:val="001F0CF6"/>
    <w:rsid w:val="001F1324"/>
    <w:rsid w:val="001F216E"/>
    <w:rsid w:val="001F4997"/>
    <w:rsid w:val="001F73C4"/>
    <w:rsid w:val="001F7835"/>
    <w:rsid w:val="001F7BDA"/>
    <w:rsid w:val="00200345"/>
    <w:rsid w:val="002008EC"/>
    <w:rsid w:val="0020211C"/>
    <w:rsid w:val="0020287B"/>
    <w:rsid w:val="002032CC"/>
    <w:rsid w:val="00203F82"/>
    <w:rsid w:val="002050F7"/>
    <w:rsid w:val="00205D46"/>
    <w:rsid w:val="002065E4"/>
    <w:rsid w:val="002068DF"/>
    <w:rsid w:val="00206F05"/>
    <w:rsid w:val="00206FA0"/>
    <w:rsid w:val="0020734B"/>
    <w:rsid w:val="00207367"/>
    <w:rsid w:val="00207FAA"/>
    <w:rsid w:val="00211546"/>
    <w:rsid w:val="00212F1D"/>
    <w:rsid w:val="00213011"/>
    <w:rsid w:val="00214F48"/>
    <w:rsid w:val="00215251"/>
    <w:rsid w:val="00215E78"/>
    <w:rsid w:val="002165F1"/>
    <w:rsid w:val="00216700"/>
    <w:rsid w:val="002174DD"/>
    <w:rsid w:val="002175E9"/>
    <w:rsid w:val="002177BD"/>
    <w:rsid w:val="00221684"/>
    <w:rsid w:val="002217F0"/>
    <w:rsid w:val="00222D3F"/>
    <w:rsid w:val="00223E44"/>
    <w:rsid w:val="00224030"/>
    <w:rsid w:val="002247B5"/>
    <w:rsid w:val="00225DAB"/>
    <w:rsid w:val="00225E36"/>
    <w:rsid w:val="00226AD3"/>
    <w:rsid w:val="00226AE6"/>
    <w:rsid w:val="0022776C"/>
    <w:rsid w:val="00230006"/>
    <w:rsid w:val="00231ABD"/>
    <w:rsid w:val="00231C5D"/>
    <w:rsid w:val="00233614"/>
    <w:rsid w:val="00234D85"/>
    <w:rsid w:val="0023500E"/>
    <w:rsid w:val="00235F61"/>
    <w:rsid w:val="00236A11"/>
    <w:rsid w:val="00237397"/>
    <w:rsid w:val="00237998"/>
    <w:rsid w:val="00240938"/>
    <w:rsid w:val="00240AAC"/>
    <w:rsid w:val="00240C04"/>
    <w:rsid w:val="002417DB"/>
    <w:rsid w:val="00241FE1"/>
    <w:rsid w:val="0024281D"/>
    <w:rsid w:val="00242FA4"/>
    <w:rsid w:val="00243C9A"/>
    <w:rsid w:val="00244E90"/>
    <w:rsid w:val="00244F0A"/>
    <w:rsid w:val="002451CA"/>
    <w:rsid w:val="002454E1"/>
    <w:rsid w:val="002462F9"/>
    <w:rsid w:val="00246572"/>
    <w:rsid w:val="00251742"/>
    <w:rsid w:val="0025243D"/>
    <w:rsid w:val="0025246A"/>
    <w:rsid w:val="002539BD"/>
    <w:rsid w:val="00254511"/>
    <w:rsid w:val="00255DE1"/>
    <w:rsid w:val="002564AF"/>
    <w:rsid w:val="002567AD"/>
    <w:rsid w:val="00256CF4"/>
    <w:rsid w:val="00262317"/>
    <w:rsid w:val="0026235D"/>
    <w:rsid w:val="00263CF2"/>
    <w:rsid w:val="00264684"/>
    <w:rsid w:val="00270A5F"/>
    <w:rsid w:val="00270E30"/>
    <w:rsid w:val="00271353"/>
    <w:rsid w:val="00271596"/>
    <w:rsid w:val="0027190E"/>
    <w:rsid w:val="00271ADB"/>
    <w:rsid w:val="00271DED"/>
    <w:rsid w:val="00272800"/>
    <w:rsid w:val="00272C67"/>
    <w:rsid w:val="00272FF6"/>
    <w:rsid w:val="00273204"/>
    <w:rsid w:val="0027332B"/>
    <w:rsid w:val="002734E4"/>
    <w:rsid w:val="00273D8A"/>
    <w:rsid w:val="00274614"/>
    <w:rsid w:val="002750DD"/>
    <w:rsid w:val="00276154"/>
    <w:rsid w:val="002765A4"/>
    <w:rsid w:val="002766FE"/>
    <w:rsid w:val="00276B68"/>
    <w:rsid w:val="00277848"/>
    <w:rsid w:val="002804A1"/>
    <w:rsid w:val="002811C5"/>
    <w:rsid w:val="00281513"/>
    <w:rsid w:val="00282494"/>
    <w:rsid w:val="00283B65"/>
    <w:rsid w:val="00284668"/>
    <w:rsid w:val="002847B7"/>
    <w:rsid w:val="0028494E"/>
    <w:rsid w:val="0028566F"/>
    <w:rsid w:val="0028669D"/>
    <w:rsid w:val="00290266"/>
    <w:rsid w:val="002906A2"/>
    <w:rsid w:val="00290713"/>
    <w:rsid w:val="00290CD2"/>
    <w:rsid w:val="00291B92"/>
    <w:rsid w:val="00292FE0"/>
    <w:rsid w:val="002943B3"/>
    <w:rsid w:val="00294AD4"/>
    <w:rsid w:val="00294DA2"/>
    <w:rsid w:val="00295E26"/>
    <w:rsid w:val="00296821"/>
    <w:rsid w:val="00296E87"/>
    <w:rsid w:val="00297663"/>
    <w:rsid w:val="002A00FC"/>
    <w:rsid w:val="002A25EC"/>
    <w:rsid w:val="002A2985"/>
    <w:rsid w:val="002A3241"/>
    <w:rsid w:val="002A3615"/>
    <w:rsid w:val="002A42E1"/>
    <w:rsid w:val="002A4C09"/>
    <w:rsid w:val="002A5E5B"/>
    <w:rsid w:val="002A62C1"/>
    <w:rsid w:val="002A68D1"/>
    <w:rsid w:val="002A75FB"/>
    <w:rsid w:val="002A7A31"/>
    <w:rsid w:val="002B0070"/>
    <w:rsid w:val="002B028C"/>
    <w:rsid w:val="002B0C71"/>
    <w:rsid w:val="002B0F5B"/>
    <w:rsid w:val="002B3866"/>
    <w:rsid w:val="002B58D5"/>
    <w:rsid w:val="002B5B96"/>
    <w:rsid w:val="002B674D"/>
    <w:rsid w:val="002B6BEC"/>
    <w:rsid w:val="002B6F43"/>
    <w:rsid w:val="002B76DA"/>
    <w:rsid w:val="002B7BCF"/>
    <w:rsid w:val="002B7F56"/>
    <w:rsid w:val="002C0285"/>
    <w:rsid w:val="002C0521"/>
    <w:rsid w:val="002C0D6F"/>
    <w:rsid w:val="002C154B"/>
    <w:rsid w:val="002C21E7"/>
    <w:rsid w:val="002C2B97"/>
    <w:rsid w:val="002C3897"/>
    <w:rsid w:val="002C3BC6"/>
    <w:rsid w:val="002C3FB3"/>
    <w:rsid w:val="002C451E"/>
    <w:rsid w:val="002C4594"/>
    <w:rsid w:val="002C4B63"/>
    <w:rsid w:val="002C4EB7"/>
    <w:rsid w:val="002C5EFD"/>
    <w:rsid w:val="002C60C3"/>
    <w:rsid w:val="002C6B1D"/>
    <w:rsid w:val="002C772D"/>
    <w:rsid w:val="002D0755"/>
    <w:rsid w:val="002D0967"/>
    <w:rsid w:val="002D0DFD"/>
    <w:rsid w:val="002D35B4"/>
    <w:rsid w:val="002D4332"/>
    <w:rsid w:val="002D57BD"/>
    <w:rsid w:val="002D6189"/>
    <w:rsid w:val="002D6544"/>
    <w:rsid w:val="002D6867"/>
    <w:rsid w:val="002D6E74"/>
    <w:rsid w:val="002D7930"/>
    <w:rsid w:val="002E3EF1"/>
    <w:rsid w:val="002E4136"/>
    <w:rsid w:val="002E4F0A"/>
    <w:rsid w:val="002E5A3D"/>
    <w:rsid w:val="002E6955"/>
    <w:rsid w:val="002E6D5B"/>
    <w:rsid w:val="002F0DB5"/>
    <w:rsid w:val="002F108F"/>
    <w:rsid w:val="002F1108"/>
    <w:rsid w:val="002F117B"/>
    <w:rsid w:val="002F1326"/>
    <w:rsid w:val="002F1F99"/>
    <w:rsid w:val="002F3067"/>
    <w:rsid w:val="002F3CF8"/>
    <w:rsid w:val="002F4901"/>
    <w:rsid w:val="002F51E9"/>
    <w:rsid w:val="002F5D98"/>
    <w:rsid w:val="002F6410"/>
    <w:rsid w:val="002F7947"/>
    <w:rsid w:val="002F7C86"/>
    <w:rsid w:val="00300D97"/>
    <w:rsid w:val="003033F3"/>
    <w:rsid w:val="00304731"/>
    <w:rsid w:val="00304E27"/>
    <w:rsid w:val="0030648A"/>
    <w:rsid w:val="0030668D"/>
    <w:rsid w:val="00307558"/>
    <w:rsid w:val="00307640"/>
    <w:rsid w:val="003104FF"/>
    <w:rsid w:val="003106B9"/>
    <w:rsid w:val="00311AF9"/>
    <w:rsid w:val="00311C7C"/>
    <w:rsid w:val="00312587"/>
    <w:rsid w:val="00313732"/>
    <w:rsid w:val="00313C87"/>
    <w:rsid w:val="00314C98"/>
    <w:rsid w:val="00314D3E"/>
    <w:rsid w:val="00315461"/>
    <w:rsid w:val="00315875"/>
    <w:rsid w:val="00315E36"/>
    <w:rsid w:val="00316C5A"/>
    <w:rsid w:val="0031749D"/>
    <w:rsid w:val="003215C6"/>
    <w:rsid w:val="003217C5"/>
    <w:rsid w:val="00321F44"/>
    <w:rsid w:val="00322C07"/>
    <w:rsid w:val="00322D31"/>
    <w:rsid w:val="00324A74"/>
    <w:rsid w:val="00324C31"/>
    <w:rsid w:val="00324E3C"/>
    <w:rsid w:val="00325025"/>
    <w:rsid w:val="00325255"/>
    <w:rsid w:val="00325420"/>
    <w:rsid w:val="00326016"/>
    <w:rsid w:val="00326615"/>
    <w:rsid w:val="003300A8"/>
    <w:rsid w:val="0033017A"/>
    <w:rsid w:val="00330A9B"/>
    <w:rsid w:val="00330DF2"/>
    <w:rsid w:val="00332051"/>
    <w:rsid w:val="00333277"/>
    <w:rsid w:val="00333B9A"/>
    <w:rsid w:val="00333E56"/>
    <w:rsid w:val="00334A62"/>
    <w:rsid w:val="00334D53"/>
    <w:rsid w:val="00334DA0"/>
    <w:rsid w:val="00335458"/>
    <w:rsid w:val="003358CA"/>
    <w:rsid w:val="00335BA6"/>
    <w:rsid w:val="0033649D"/>
    <w:rsid w:val="0033672D"/>
    <w:rsid w:val="0033767C"/>
    <w:rsid w:val="003403E3"/>
    <w:rsid w:val="003405A6"/>
    <w:rsid w:val="00340685"/>
    <w:rsid w:val="00340859"/>
    <w:rsid w:val="00340D21"/>
    <w:rsid w:val="00343ECD"/>
    <w:rsid w:val="00344BEF"/>
    <w:rsid w:val="00345775"/>
    <w:rsid w:val="003468AC"/>
    <w:rsid w:val="00346BBC"/>
    <w:rsid w:val="0034739E"/>
    <w:rsid w:val="003473C3"/>
    <w:rsid w:val="00347ADA"/>
    <w:rsid w:val="003511A2"/>
    <w:rsid w:val="003513C2"/>
    <w:rsid w:val="003517B0"/>
    <w:rsid w:val="00351810"/>
    <w:rsid w:val="00352204"/>
    <w:rsid w:val="0035271B"/>
    <w:rsid w:val="00352F20"/>
    <w:rsid w:val="00353456"/>
    <w:rsid w:val="00354181"/>
    <w:rsid w:val="003544D0"/>
    <w:rsid w:val="00354579"/>
    <w:rsid w:val="0035632B"/>
    <w:rsid w:val="00356A8A"/>
    <w:rsid w:val="003601FC"/>
    <w:rsid w:val="00360421"/>
    <w:rsid w:val="003612F3"/>
    <w:rsid w:val="003626E7"/>
    <w:rsid w:val="00362DF1"/>
    <w:rsid w:val="00363C38"/>
    <w:rsid w:val="00363F93"/>
    <w:rsid w:val="00364F72"/>
    <w:rsid w:val="00371371"/>
    <w:rsid w:val="003723C5"/>
    <w:rsid w:val="00372A5D"/>
    <w:rsid w:val="0037412B"/>
    <w:rsid w:val="00374B3C"/>
    <w:rsid w:val="00374D55"/>
    <w:rsid w:val="003761C0"/>
    <w:rsid w:val="003761EF"/>
    <w:rsid w:val="0037692D"/>
    <w:rsid w:val="00376C81"/>
    <w:rsid w:val="00377D87"/>
    <w:rsid w:val="0038004F"/>
    <w:rsid w:val="00380182"/>
    <w:rsid w:val="0038081C"/>
    <w:rsid w:val="00380A9C"/>
    <w:rsid w:val="003818DA"/>
    <w:rsid w:val="00381AAA"/>
    <w:rsid w:val="003820D0"/>
    <w:rsid w:val="00382280"/>
    <w:rsid w:val="00383A5C"/>
    <w:rsid w:val="00383B94"/>
    <w:rsid w:val="00384634"/>
    <w:rsid w:val="00384ECA"/>
    <w:rsid w:val="0038772A"/>
    <w:rsid w:val="00387E66"/>
    <w:rsid w:val="00387ECE"/>
    <w:rsid w:val="00390EB1"/>
    <w:rsid w:val="0039223D"/>
    <w:rsid w:val="0039446B"/>
    <w:rsid w:val="00396705"/>
    <w:rsid w:val="003972FB"/>
    <w:rsid w:val="00397D34"/>
    <w:rsid w:val="003A0BDC"/>
    <w:rsid w:val="003A0DB6"/>
    <w:rsid w:val="003A1ECE"/>
    <w:rsid w:val="003A2CC6"/>
    <w:rsid w:val="003A30D3"/>
    <w:rsid w:val="003A3BFC"/>
    <w:rsid w:val="003A47BE"/>
    <w:rsid w:val="003A72EC"/>
    <w:rsid w:val="003A7752"/>
    <w:rsid w:val="003B05E3"/>
    <w:rsid w:val="003B1CD1"/>
    <w:rsid w:val="003B1E33"/>
    <w:rsid w:val="003B2AB1"/>
    <w:rsid w:val="003B33F4"/>
    <w:rsid w:val="003B3B50"/>
    <w:rsid w:val="003B3E0E"/>
    <w:rsid w:val="003B58B8"/>
    <w:rsid w:val="003B5D77"/>
    <w:rsid w:val="003B6076"/>
    <w:rsid w:val="003B6104"/>
    <w:rsid w:val="003B6D06"/>
    <w:rsid w:val="003B6DC5"/>
    <w:rsid w:val="003C1355"/>
    <w:rsid w:val="003C1691"/>
    <w:rsid w:val="003C16DA"/>
    <w:rsid w:val="003C1D4E"/>
    <w:rsid w:val="003C25BB"/>
    <w:rsid w:val="003C2E4F"/>
    <w:rsid w:val="003C38E8"/>
    <w:rsid w:val="003C6C23"/>
    <w:rsid w:val="003C7726"/>
    <w:rsid w:val="003D0026"/>
    <w:rsid w:val="003D03B6"/>
    <w:rsid w:val="003D06EB"/>
    <w:rsid w:val="003D0C65"/>
    <w:rsid w:val="003D1697"/>
    <w:rsid w:val="003D19D0"/>
    <w:rsid w:val="003D490C"/>
    <w:rsid w:val="003D579D"/>
    <w:rsid w:val="003D5A68"/>
    <w:rsid w:val="003D6D15"/>
    <w:rsid w:val="003D73D7"/>
    <w:rsid w:val="003D7846"/>
    <w:rsid w:val="003E1BCF"/>
    <w:rsid w:val="003E4C74"/>
    <w:rsid w:val="003E617F"/>
    <w:rsid w:val="003E662D"/>
    <w:rsid w:val="003F0888"/>
    <w:rsid w:val="003F0CA1"/>
    <w:rsid w:val="003F1353"/>
    <w:rsid w:val="003F384B"/>
    <w:rsid w:val="003F3BF2"/>
    <w:rsid w:val="003F3CBC"/>
    <w:rsid w:val="003F3D5A"/>
    <w:rsid w:val="003F4044"/>
    <w:rsid w:val="003F41DE"/>
    <w:rsid w:val="003F4C72"/>
    <w:rsid w:val="003F4E32"/>
    <w:rsid w:val="003F5A01"/>
    <w:rsid w:val="003F6C80"/>
    <w:rsid w:val="003F7681"/>
    <w:rsid w:val="00400283"/>
    <w:rsid w:val="0040059A"/>
    <w:rsid w:val="00401329"/>
    <w:rsid w:val="0040187B"/>
    <w:rsid w:val="00401A39"/>
    <w:rsid w:val="00401ACF"/>
    <w:rsid w:val="0040251E"/>
    <w:rsid w:val="004029A3"/>
    <w:rsid w:val="00403262"/>
    <w:rsid w:val="00403696"/>
    <w:rsid w:val="00403B2B"/>
    <w:rsid w:val="00404413"/>
    <w:rsid w:val="00404BFA"/>
    <w:rsid w:val="00405065"/>
    <w:rsid w:val="00405422"/>
    <w:rsid w:val="004062F1"/>
    <w:rsid w:val="0040654A"/>
    <w:rsid w:val="00407535"/>
    <w:rsid w:val="004105CF"/>
    <w:rsid w:val="00414BEF"/>
    <w:rsid w:val="00414E01"/>
    <w:rsid w:val="00415657"/>
    <w:rsid w:val="004160A2"/>
    <w:rsid w:val="0041646C"/>
    <w:rsid w:val="0041725B"/>
    <w:rsid w:val="004175DD"/>
    <w:rsid w:val="00417739"/>
    <w:rsid w:val="00417B7D"/>
    <w:rsid w:val="00420BD6"/>
    <w:rsid w:val="00421753"/>
    <w:rsid w:val="00424205"/>
    <w:rsid w:val="0042432C"/>
    <w:rsid w:val="00424431"/>
    <w:rsid w:val="00424574"/>
    <w:rsid w:val="00424F33"/>
    <w:rsid w:val="00425CFC"/>
    <w:rsid w:val="00426E8B"/>
    <w:rsid w:val="004302B7"/>
    <w:rsid w:val="00430FA2"/>
    <w:rsid w:val="004312CB"/>
    <w:rsid w:val="004313A9"/>
    <w:rsid w:val="004318F3"/>
    <w:rsid w:val="004319BE"/>
    <w:rsid w:val="00432134"/>
    <w:rsid w:val="00432B51"/>
    <w:rsid w:val="00432EC9"/>
    <w:rsid w:val="004332A0"/>
    <w:rsid w:val="00434700"/>
    <w:rsid w:val="00434846"/>
    <w:rsid w:val="004356E1"/>
    <w:rsid w:val="0043628A"/>
    <w:rsid w:val="00436BFD"/>
    <w:rsid w:val="0043745E"/>
    <w:rsid w:val="00437A27"/>
    <w:rsid w:val="00440F81"/>
    <w:rsid w:val="00441173"/>
    <w:rsid w:val="00441C54"/>
    <w:rsid w:val="00441CA5"/>
    <w:rsid w:val="00441CE9"/>
    <w:rsid w:val="00441FED"/>
    <w:rsid w:val="004428F1"/>
    <w:rsid w:val="00442BE2"/>
    <w:rsid w:val="00442D16"/>
    <w:rsid w:val="00443B6E"/>
    <w:rsid w:val="0044491E"/>
    <w:rsid w:val="0044570A"/>
    <w:rsid w:val="00446298"/>
    <w:rsid w:val="0044670B"/>
    <w:rsid w:val="00447459"/>
    <w:rsid w:val="00447C73"/>
    <w:rsid w:val="00450087"/>
    <w:rsid w:val="004508BF"/>
    <w:rsid w:val="004510C7"/>
    <w:rsid w:val="00451175"/>
    <w:rsid w:val="00451643"/>
    <w:rsid w:val="00451EEA"/>
    <w:rsid w:val="00452630"/>
    <w:rsid w:val="00452632"/>
    <w:rsid w:val="00452C67"/>
    <w:rsid w:val="00453043"/>
    <w:rsid w:val="004537F3"/>
    <w:rsid w:val="00453FB5"/>
    <w:rsid w:val="00454E8A"/>
    <w:rsid w:val="004552FB"/>
    <w:rsid w:val="00455CC4"/>
    <w:rsid w:val="00457751"/>
    <w:rsid w:val="0046002F"/>
    <w:rsid w:val="00460275"/>
    <w:rsid w:val="00460CD4"/>
    <w:rsid w:val="00461698"/>
    <w:rsid w:val="00461F5D"/>
    <w:rsid w:val="004624D1"/>
    <w:rsid w:val="00462F9A"/>
    <w:rsid w:val="00466826"/>
    <w:rsid w:val="00466EEB"/>
    <w:rsid w:val="004670A3"/>
    <w:rsid w:val="004677B7"/>
    <w:rsid w:val="004712AD"/>
    <w:rsid w:val="00471CBD"/>
    <w:rsid w:val="00472898"/>
    <w:rsid w:val="00473CCC"/>
    <w:rsid w:val="004746F2"/>
    <w:rsid w:val="004748D3"/>
    <w:rsid w:val="004749B5"/>
    <w:rsid w:val="00474B09"/>
    <w:rsid w:val="00475232"/>
    <w:rsid w:val="0047559E"/>
    <w:rsid w:val="004755EE"/>
    <w:rsid w:val="00475C08"/>
    <w:rsid w:val="00476D97"/>
    <w:rsid w:val="0047710E"/>
    <w:rsid w:val="004773A8"/>
    <w:rsid w:val="00477D8B"/>
    <w:rsid w:val="00480EE7"/>
    <w:rsid w:val="00482744"/>
    <w:rsid w:val="00482F2B"/>
    <w:rsid w:val="00483517"/>
    <w:rsid w:val="004839DF"/>
    <w:rsid w:val="00483A63"/>
    <w:rsid w:val="00484CA2"/>
    <w:rsid w:val="0048582D"/>
    <w:rsid w:val="00485E5B"/>
    <w:rsid w:val="00486322"/>
    <w:rsid w:val="0048663B"/>
    <w:rsid w:val="00490F32"/>
    <w:rsid w:val="004913F4"/>
    <w:rsid w:val="004917D9"/>
    <w:rsid w:val="004919A2"/>
    <w:rsid w:val="004925A8"/>
    <w:rsid w:val="00492CF9"/>
    <w:rsid w:val="004955CA"/>
    <w:rsid w:val="00496336"/>
    <w:rsid w:val="00496E57"/>
    <w:rsid w:val="0049722A"/>
    <w:rsid w:val="00497419"/>
    <w:rsid w:val="0049781A"/>
    <w:rsid w:val="004A021C"/>
    <w:rsid w:val="004A130D"/>
    <w:rsid w:val="004A13B0"/>
    <w:rsid w:val="004A17B4"/>
    <w:rsid w:val="004A28F7"/>
    <w:rsid w:val="004A2C63"/>
    <w:rsid w:val="004A44CD"/>
    <w:rsid w:val="004A4521"/>
    <w:rsid w:val="004A4C84"/>
    <w:rsid w:val="004A5FFB"/>
    <w:rsid w:val="004A61BA"/>
    <w:rsid w:val="004A70EA"/>
    <w:rsid w:val="004B00CF"/>
    <w:rsid w:val="004B02C3"/>
    <w:rsid w:val="004B0723"/>
    <w:rsid w:val="004B27FC"/>
    <w:rsid w:val="004B2E05"/>
    <w:rsid w:val="004B39A1"/>
    <w:rsid w:val="004B48B6"/>
    <w:rsid w:val="004B4CE1"/>
    <w:rsid w:val="004B5B11"/>
    <w:rsid w:val="004B5D03"/>
    <w:rsid w:val="004B68E3"/>
    <w:rsid w:val="004B6924"/>
    <w:rsid w:val="004B69F0"/>
    <w:rsid w:val="004B6A79"/>
    <w:rsid w:val="004C0019"/>
    <w:rsid w:val="004C1722"/>
    <w:rsid w:val="004C274D"/>
    <w:rsid w:val="004C28AA"/>
    <w:rsid w:val="004C322C"/>
    <w:rsid w:val="004C3481"/>
    <w:rsid w:val="004C3B9B"/>
    <w:rsid w:val="004C3BC3"/>
    <w:rsid w:val="004C3E45"/>
    <w:rsid w:val="004C4C5E"/>
    <w:rsid w:val="004C55F8"/>
    <w:rsid w:val="004D001D"/>
    <w:rsid w:val="004D046E"/>
    <w:rsid w:val="004D0ADC"/>
    <w:rsid w:val="004D190C"/>
    <w:rsid w:val="004D3240"/>
    <w:rsid w:val="004D3421"/>
    <w:rsid w:val="004D387D"/>
    <w:rsid w:val="004D438D"/>
    <w:rsid w:val="004D443B"/>
    <w:rsid w:val="004D47FE"/>
    <w:rsid w:val="004D490E"/>
    <w:rsid w:val="004D5020"/>
    <w:rsid w:val="004D6273"/>
    <w:rsid w:val="004D7407"/>
    <w:rsid w:val="004E02C5"/>
    <w:rsid w:val="004E040D"/>
    <w:rsid w:val="004E1E0D"/>
    <w:rsid w:val="004E25B5"/>
    <w:rsid w:val="004E3741"/>
    <w:rsid w:val="004E463F"/>
    <w:rsid w:val="004E4CFF"/>
    <w:rsid w:val="004E77D5"/>
    <w:rsid w:val="004E7FA1"/>
    <w:rsid w:val="004F0309"/>
    <w:rsid w:val="004F03B4"/>
    <w:rsid w:val="004F093A"/>
    <w:rsid w:val="004F1F5A"/>
    <w:rsid w:val="004F288E"/>
    <w:rsid w:val="004F3495"/>
    <w:rsid w:val="004F3BCB"/>
    <w:rsid w:val="004F3F30"/>
    <w:rsid w:val="004F4203"/>
    <w:rsid w:val="004F43EE"/>
    <w:rsid w:val="004F520A"/>
    <w:rsid w:val="004F5EB5"/>
    <w:rsid w:val="004F628C"/>
    <w:rsid w:val="004F6506"/>
    <w:rsid w:val="004F6566"/>
    <w:rsid w:val="004F7CE2"/>
    <w:rsid w:val="00500013"/>
    <w:rsid w:val="0050048C"/>
    <w:rsid w:val="005006E4"/>
    <w:rsid w:val="00501334"/>
    <w:rsid w:val="00501A1A"/>
    <w:rsid w:val="0050295A"/>
    <w:rsid w:val="00503844"/>
    <w:rsid w:val="005038B6"/>
    <w:rsid w:val="00503AF5"/>
    <w:rsid w:val="00504C0E"/>
    <w:rsid w:val="005057DA"/>
    <w:rsid w:val="00505FEE"/>
    <w:rsid w:val="005072EB"/>
    <w:rsid w:val="00507475"/>
    <w:rsid w:val="0050786B"/>
    <w:rsid w:val="00510209"/>
    <w:rsid w:val="00510595"/>
    <w:rsid w:val="0051060C"/>
    <w:rsid w:val="00511FF2"/>
    <w:rsid w:val="0051244F"/>
    <w:rsid w:val="00514D2F"/>
    <w:rsid w:val="0051506A"/>
    <w:rsid w:val="00515296"/>
    <w:rsid w:val="005153A2"/>
    <w:rsid w:val="005160C9"/>
    <w:rsid w:val="00516500"/>
    <w:rsid w:val="005175E2"/>
    <w:rsid w:val="00517682"/>
    <w:rsid w:val="005204DD"/>
    <w:rsid w:val="005208A6"/>
    <w:rsid w:val="00520DE5"/>
    <w:rsid w:val="00522FAA"/>
    <w:rsid w:val="0052576B"/>
    <w:rsid w:val="00525E9C"/>
    <w:rsid w:val="00526DD9"/>
    <w:rsid w:val="00527ECC"/>
    <w:rsid w:val="00531B3B"/>
    <w:rsid w:val="00531E7D"/>
    <w:rsid w:val="005329DC"/>
    <w:rsid w:val="005340D6"/>
    <w:rsid w:val="005343B8"/>
    <w:rsid w:val="00534B61"/>
    <w:rsid w:val="00535062"/>
    <w:rsid w:val="00535B30"/>
    <w:rsid w:val="00535D7F"/>
    <w:rsid w:val="00536739"/>
    <w:rsid w:val="0054072F"/>
    <w:rsid w:val="005422CC"/>
    <w:rsid w:val="00542711"/>
    <w:rsid w:val="00543E18"/>
    <w:rsid w:val="00544BA1"/>
    <w:rsid w:val="00544D3F"/>
    <w:rsid w:val="005457CF"/>
    <w:rsid w:val="00545F94"/>
    <w:rsid w:val="0055022D"/>
    <w:rsid w:val="00550C94"/>
    <w:rsid w:val="0055181A"/>
    <w:rsid w:val="005520D0"/>
    <w:rsid w:val="005522E6"/>
    <w:rsid w:val="005523F2"/>
    <w:rsid w:val="00552C32"/>
    <w:rsid w:val="00552D95"/>
    <w:rsid w:val="0055550C"/>
    <w:rsid w:val="00556428"/>
    <w:rsid w:val="00557649"/>
    <w:rsid w:val="005578BA"/>
    <w:rsid w:val="00557B78"/>
    <w:rsid w:val="0056015B"/>
    <w:rsid w:val="005605D7"/>
    <w:rsid w:val="005609A4"/>
    <w:rsid w:val="005613E9"/>
    <w:rsid w:val="005623F9"/>
    <w:rsid w:val="00562A26"/>
    <w:rsid w:val="005646D8"/>
    <w:rsid w:val="005652AC"/>
    <w:rsid w:val="0056647B"/>
    <w:rsid w:val="00566D23"/>
    <w:rsid w:val="005672BC"/>
    <w:rsid w:val="00567452"/>
    <w:rsid w:val="005700E4"/>
    <w:rsid w:val="005709C8"/>
    <w:rsid w:val="005712A5"/>
    <w:rsid w:val="00571C1D"/>
    <w:rsid w:val="00572274"/>
    <w:rsid w:val="00572510"/>
    <w:rsid w:val="00572776"/>
    <w:rsid w:val="00572BBD"/>
    <w:rsid w:val="00573AD7"/>
    <w:rsid w:val="00573C8E"/>
    <w:rsid w:val="00574475"/>
    <w:rsid w:val="005759CC"/>
    <w:rsid w:val="00575A48"/>
    <w:rsid w:val="00576462"/>
    <w:rsid w:val="00576647"/>
    <w:rsid w:val="00577341"/>
    <w:rsid w:val="00581748"/>
    <w:rsid w:val="0058191E"/>
    <w:rsid w:val="00581ABC"/>
    <w:rsid w:val="00581FDE"/>
    <w:rsid w:val="0058273D"/>
    <w:rsid w:val="00582AB6"/>
    <w:rsid w:val="0058366E"/>
    <w:rsid w:val="0058385F"/>
    <w:rsid w:val="00583F81"/>
    <w:rsid w:val="005840AE"/>
    <w:rsid w:val="00585D38"/>
    <w:rsid w:val="00586979"/>
    <w:rsid w:val="00586D24"/>
    <w:rsid w:val="005879F5"/>
    <w:rsid w:val="00587B4D"/>
    <w:rsid w:val="00591312"/>
    <w:rsid w:val="0059251B"/>
    <w:rsid w:val="00593827"/>
    <w:rsid w:val="00593C02"/>
    <w:rsid w:val="00593E28"/>
    <w:rsid w:val="005947FC"/>
    <w:rsid w:val="0059555C"/>
    <w:rsid w:val="00595C96"/>
    <w:rsid w:val="005970B2"/>
    <w:rsid w:val="00597A1C"/>
    <w:rsid w:val="005A0F81"/>
    <w:rsid w:val="005A1986"/>
    <w:rsid w:val="005A1E39"/>
    <w:rsid w:val="005A2261"/>
    <w:rsid w:val="005A2745"/>
    <w:rsid w:val="005A4540"/>
    <w:rsid w:val="005A4A77"/>
    <w:rsid w:val="005A5240"/>
    <w:rsid w:val="005A55BA"/>
    <w:rsid w:val="005A7D0F"/>
    <w:rsid w:val="005A7DDC"/>
    <w:rsid w:val="005B0D35"/>
    <w:rsid w:val="005B2624"/>
    <w:rsid w:val="005B2D0E"/>
    <w:rsid w:val="005B441A"/>
    <w:rsid w:val="005B53CD"/>
    <w:rsid w:val="005B7262"/>
    <w:rsid w:val="005C03A0"/>
    <w:rsid w:val="005C09E2"/>
    <w:rsid w:val="005C0F67"/>
    <w:rsid w:val="005C2D05"/>
    <w:rsid w:val="005C2E8B"/>
    <w:rsid w:val="005C34F6"/>
    <w:rsid w:val="005C3B79"/>
    <w:rsid w:val="005C4246"/>
    <w:rsid w:val="005C43BB"/>
    <w:rsid w:val="005C503F"/>
    <w:rsid w:val="005C6566"/>
    <w:rsid w:val="005D129F"/>
    <w:rsid w:val="005D28D1"/>
    <w:rsid w:val="005D4E59"/>
    <w:rsid w:val="005D5FDE"/>
    <w:rsid w:val="005D639E"/>
    <w:rsid w:val="005D7049"/>
    <w:rsid w:val="005E1044"/>
    <w:rsid w:val="005E123C"/>
    <w:rsid w:val="005E274B"/>
    <w:rsid w:val="005E4220"/>
    <w:rsid w:val="005E441E"/>
    <w:rsid w:val="005E4B2A"/>
    <w:rsid w:val="005E5B00"/>
    <w:rsid w:val="005E5F62"/>
    <w:rsid w:val="005E74C3"/>
    <w:rsid w:val="005F07C7"/>
    <w:rsid w:val="005F25A7"/>
    <w:rsid w:val="005F29C2"/>
    <w:rsid w:val="005F41DA"/>
    <w:rsid w:val="005F4CDC"/>
    <w:rsid w:val="005F64AD"/>
    <w:rsid w:val="005F7038"/>
    <w:rsid w:val="005F765D"/>
    <w:rsid w:val="005F76AA"/>
    <w:rsid w:val="00600103"/>
    <w:rsid w:val="00600909"/>
    <w:rsid w:val="00600D08"/>
    <w:rsid w:val="00600D35"/>
    <w:rsid w:val="00602295"/>
    <w:rsid w:val="00602E6C"/>
    <w:rsid w:val="00602FE2"/>
    <w:rsid w:val="0060356F"/>
    <w:rsid w:val="00603908"/>
    <w:rsid w:val="006064EB"/>
    <w:rsid w:val="006074CD"/>
    <w:rsid w:val="006075D7"/>
    <w:rsid w:val="00610C68"/>
    <w:rsid w:val="00611704"/>
    <w:rsid w:val="006129F5"/>
    <w:rsid w:val="0061354F"/>
    <w:rsid w:val="0061366D"/>
    <w:rsid w:val="006139A2"/>
    <w:rsid w:val="006140A3"/>
    <w:rsid w:val="00614DC1"/>
    <w:rsid w:val="00614E2B"/>
    <w:rsid w:val="006158A9"/>
    <w:rsid w:val="006159AB"/>
    <w:rsid w:val="00617335"/>
    <w:rsid w:val="00617607"/>
    <w:rsid w:val="00620016"/>
    <w:rsid w:val="006204A0"/>
    <w:rsid w:val="006212B2"/>
    <w:rsid w:val="00622142"/>
    <w:rsid w:val="00622B13"/>
    <w:rsid w:val="00622D12"/>
    <w:rsid w:val="00624254"/>
    <w:rsid w:val="00624D1A"/>
    <w:rsid w:val="00625FF1"/>
    <w:rsid w:val="00626193"/>
    <w:rsid w:val="00626FB5"/>
    <w:rsid w:val="00627EA0"/>
    <w:rsid w:val="0063040E"/>
    <w:rsid w:val="006315BF"/>
    <w:rsid w:val="00631912"/>
    <w:rsid w:val="00631EBB"/>
    <w:rsid w:val="00632659"/>
    <w:rsid w:val="00632CFE"/>
    <w:rsid w:val="00632D83"/>
    <w:rsid w:val="00633718"/>
    <w:rsid w:val="00636321"/>
    <w:rsid w:val="006363CA"/>
    <w:rsid w:val="0063640D"/>
    <w:rsid w:val="00636909"/>
    <w:rsid w:val="006372BC"/>
    <w:rsid w:val="00637813"/>
    <w:rsid w:val="00641222"/>
    <w:rsid w:val="00641689"/>
    <w:rsid w:val="0064190A"/>
    <w:rsid w:val="00643788"/>
    <w:rsid w:val="00643801"/>
    <w:rsid w:val="006439C7"/>
    <w:rsid w:val="00643D29"/>
    <w:rsid w:val="006459C3"/>
    <w:rsid w:val="0064735A"/>
    <w:rsid w:val="006473D9"/>
    <w:rsid w:val="00650AA8"/>
    <w:rsid w:val="00652966"/>
    <w:rsid w:val="00653F0B"/>
    <w:rsid w:val="006540C0"/>
    <w:rsid w:val="00655AD2"/>
    <w:rsid w:val="006562DD"/>
    <w:rsid w:val="00656A29"/>
    <w:rsid w:val="00660916"/>
    <w:rsid w:val="00660AC6"/>
    <w:rsid w:val="00661342"/>
    <w:rsid w:val="0066300F"/>
    <w:rsid w:val="00663274"/>
    <w:rsid w:val="00664B76"/>
    <w:rsid w:val="00665231"/>
    <w:rsid w:val="00665359"/>
    <w:rsid w:val="0066549F"/>
    <w:rsid w:val="00665C7B"/>
    <w:rsid w:val="006670F1"/>
    <w:rsid w:val="0066748C"/>
    <w:rsid w:val="00667C71"/>
    <w:rsid w:val="0067065D"/>
    <w:rsid w:val="00670B0E"/>
    <w:rsid w:val="006711E0"/>
    <w:rsid w:val="00671898"/>
    <w:rsid w:val="00672019"/>
    <w:rsid w:val="0067279C"/>
    <w:rsid w:val="0067339D"/>
    <w:rsid w:val="00673622"/>
    <w:rsid w:val="00673822"/>
    <w:rsid w:val="00675E1F"/>
    <w:rsid w:val="00675E8C"/>
    <w:rsid w:val="006764D6"/>
    <w:rsid w:val="00676D3F"/>
    <w:rsid w:val="0068013B"/>
    <w:rsid w:val="006807A8"/>
    <w:rsid w:val="00682951"/>
    <w:rsid w:val="00682BA8"/>
    <w:rsid w:val="00682C03"/>
    <w:rsid w:val="00683382"/>
    <w:rsid w:val="0068455A"/>
    <w:rsid w:val="00684A5B"/>
    <w:rsid w:val="0068562D"/>
    <w:rsid w:val="00685817"/>
    <w:rsid w:val="00687B98"/>
    <w:rsid w:val="00690A38"/>
    <w:rsid w:val="00690E16"/>
    <w:rsid w:val="0069177D"/>
    <w:rsid w:val="00691E47"/>
    <w:rsid w:val="0069321A"/>
    <w:rsid w:val="0069410B"/>
    <w:rsid w:val="00694DBF"/>
    <w:rsid w:val="00696D32"/>
    <w:rsid w:val="006A02A1"/>
    <w:rsid w:val="006A02F0"/>
    <w:rsid w:val="006A05DA"/>
    <w:rsid w:val="006A066C"/>
    <w:rsid w:val="006A1351"/>
    <w:rsid w:val="006A2484"/>
    <w:rsid w:val="006A2FF0"/>
    <w:rsid w:val="006A3734"/>
    <w:rsid w:val="006A3917"/>
    <w:rsid w:val="006A407F"/>
    <w:rsid w:val="006A4D28"/>
    <w:rsid w:val="006A54DB"/>
    <w:rsid w:val="006A5585"/>
    <w:rsid w:val="006A5AFA"/>
    <w:rsid w:val="006A7FD1"/>
    <w:rsid w:val="006B0471"/>
    <w:rsid w:val="006B058B"/>
    <w:rsid w:val="006B13BE"/>
    <w:rsid w:val="006B35D3"/>
    <w:rsid w:val="006B3882"/>
    <w:rsid w:val="006B4329"/>
    <w:rsid w:val="006B439A"/>
    <w:rsid w:val="006B4C90"/>
    <w:rsid w:val="006B76F6"/>
    <w:rsid w:val="006B7FFC"/>
    <w:rsid w:val="006C06FD"/>
    <w:rsid w:val="006C1051"/>
    <w:rsid w:val="006C15FC"/>
    <w:rsid w:val="006C207A"/>
    <w:rsid w:val="006C252F"/>
    <w:rsid w:val="006C2819"/>
    <w:rsid w:val="006C3417"/>
    <w:rsid w:val="006C3621"/>
    <w:rsid w:val="006C38A5"/>
    <w:rsid w:val="006C46BE"/>
    <w:rsid w:val="006C4DCB"/>
    <w:rsid w:val="006C53F8"/>
    <w:rsid w:val="006D315F"/>
    <w:rsid w:val="006D3607"/>
    <w:rsid w:val="006D4796"/>
    <w:rsid w:val="006D5F61"/>
    <w:rsid w:val="006D6223"/>
    <w:rsid w:val="006D7321"/>
    <w:rsid w:val="006D7377"/>
    <w:rsid w:val="006D7CCC"/>
    <w:rsid w:val="006D7E39"/>
    <w:rsid w:val="006E00B4"/>
    <w:rsid w:val="006E0260"/>
    <w:rsid w:val="006E0327"/>
    <w:rsid w:val="006E0453"/>
    <w:rsid w:val="006E0619"/>
    <w:rsid w:val="006E0F5E"/>
    <w:rsid w:val="006E1845"/>
    <w:rsid w:val="006E1B5D"/>
    <w:rsid w:val="006E2116"/>
    <w:rsid w:val="006E24FC"/>
    <w:rsid w:val="006E2B55"/>
    <w:rsid w:val="006E2E3B"/>
    <w:rsid w:val="006E4715"/>
    <w:rsid w:val="006E5932"/>
    <w:rsid w:val="006E6920"/>
    <w:rsid w:val="006E71F4"/>
    <w:rsid w:val="006E7219"/>
    <w:rsid w:val="006F07E5"/>
    <w:rsid w:val="006F1007"/>
    <w:rsid w:val="006F13EA"/>
    <w:rsid w:val="006F15C4"/>
    <w:rsid w:val="006F15D3"/>
    <w:rsid w:val="006F249C"/>
    <w:rsid w:val="006F2A02"/>
    <w:rsid w:val="006F5EC4"/>
    <w:rsid w:val="006F613C"/>
    <w:rsid w:val="006F7605"/>
    <w:rsid w:val="0070005A"/>
    <w:rsid w:val="00700209"/>
    <w:rsid w:val="00700749"/>
    <w:rsid w:val="00701117"/>
    <w:rsid w:val="00702327"/>
    <w:rsid w:val="00702BFF"/>
    <w:rsid w:val="00703E54"/>
    <w:rsid w:val="007062BD"/>
    <w:rsid w:val="00706B61"/>
    <w:rsid w:val="0070746E"/>
    <w:rsid w:val="00710F60"/>
    <w:rsid w:val="007111C9"/>
    <w:rsid w:val="007112EE"/>
    <w:rsid w:val="00711596"/>
    <w:rsid w:val="0071187F"/>
    <w:rsid w:val="007138BB"/>
    <w:rsid w:val="00713BE4"/>
    <w:rsid w:val="00713EB3"/>
    <w:rsid w:val="00716284"/>
    <w:rsid w:val="007179E7"/>
    <w:rsid w:val="00721516"/>
    <w:rsid w:val="00721E61"/>
    <w:rsid w:val="007220E8"/>
    <w:rsid w:val="00722205"/>
    <w:rsid w:val="00722CAF"/>
    <w:rsid w:val="00723613"/>
    <w:rsid w:val="007237E8"/>
    <w:rsid w:val="00723F45"/>
    <w:rsid w:val="00724D76"/>
    <w:rsid w:val="0072537B"/>
    <w:rsid w:val="0072645D"/>
    <w:rsid w:val="00726A81"/>
    <w:rsid w:val="0072751C"/>
    <w:rsid w:val="00730593"/>
    <w:rsid w:val="00730B78"/>
    <w:rsid w:val="00730B85"/>
    <w:rsid w:val="00731063"/>
    <w:rsid w:val="007315A2"/>
    <w:rsid w:val="0073160E"/>
    <w:rsid w:val="007319A0"/>
    <w:rsid w:val="00732087"/>
    <w:rsid w:val="00732194"/>
    <w:rsid w:val="007321E0"/>
    <w:rsid w:val="00732B14"/>
    <w:rsid w:val="00732E99"/>
    <w:rsid w:val="00733750"/>
    <w:rsid w:val="007337DE"/>
    <w:rsid w:val="007340DC"/>
    <w:rsid w:val="0073448E"/>
    <w:rsid w:val="007350CB"/>
    <w:rsid w:val="00735A94"/>
    <w:rsid w:val="00736606"/>
    <w:rsid w:val="00736864"/>
    <w:rsid w:val="00736F24"/>
    <w:rsid w:val="0073722A"/>
    <w:rsid w:val="0073737F"/>
    <w:rsid w:val="007402C0"/>
    <w:rsid w:val="00740D47"/>
    <w:rsid w:val="00741E19"/>
    <w:rsid w:val="0074225D"/>
    <w:rsid w:val="00742F73"/>
    <w:rsid w:val="00744858"/>
    <w:rsid w:val="007450B7"/>
    <w:rsid w:val="00746553"/>
    <w:rsid w:val="00747D4B"/>
    <w:rsid w:val="00747F25"/>
    <w:rsid w:val="00750384"/>
    <w:rsid w:val="00752998"/>
    <w:rsid w:val="00752FA8"/>
    <w:rsid w:val="00752FCB"/>
    <w:rsid w:val="00753809"/>
    <w:rsid w:val="0075381C"/>
    <w:rsid w:val="00753BB9"/>
    <w:rsid w:val="00755416"/>
    <w:rsid w:val="00756732"/>
    <w:rsid w:val="007578AE"/>
    <w:rsid w:val="007578EC"/>
    <w:rsid w:val="00760087"/>
    <w:rsid w:val="0076012A"/>
    <w:rsid w:val="007602F5"/>
    <w:rsid w:val="007604FE"/>
    <w:rsid w:val="00760FB8"/>
    <w:rsid w:val="00761D8F"/>
    <w:rsid w:val="007627B2"/>
    <w:rsid w:val="00762E4B"/>
    <w:rsid w:val="00763052"/>
    <w:rsid w:val="00764E3E"/>
    <w:rsid w:val="00765B59"/>
    <w:rsid w:val="00766919"/>
    <w:rsid w:val="00766A9F"/>
    <w:rsid w:val="00766EEF"/>
    <w:rsid w:val="007673A5"/>
    <w:rsid w:val="007673BE"/>
    <w:rsid w:val="00767EB2"/>
    <w:rsid w:val="00767F79"/>
    <w:rsid w:val="007707E4"/>
    <w:rsid w:val="00770840"/>
    <w:rsid w:val="00771C9F"/>
    <w:rsid w:val="0077241F"/>
    <w:rsid w:val="00772485"/>
    <w:rsid w:val="0077293F"/>
    <w:rsid w:val="00777F08"/>
    <w:rsid w:val="007801B2"/>
    <w:rsid w:val="00780D60"/>
    <w:rsid w:val="00780F24"/>
    <w:rsid w:val="0078122D"/>
    <w:rsid w:val="00781420"/>
    <w:rsid w:val="00781645"/>
    <w:rsid w:val="00781888"/>
    <w:rsid w:val="00781C3A"/>
    <w:rsid w:val="00782569"/>
    <w:rsid w:val="007825FD"/>
    <w:rsid w:val="007832B6"/>
    <w:rsid w:val="00783C48"/>
    <w:rsid w:val="007859B9"/>
    <w:rsid w:val="00786040"/>
    <w:rsid w:val="0078605A"/>
    <w:rsid w:val="007861FB"/>
    <w:rsid w:val="007863DA"/>
    <w:rsid w:val="0078690A"/>
    <w:rsid w:val="00786D84"/>
    <w:rsid w:val="00786DE9"/>
    <w:rsid w:val="00787A33"/>
    <w:rsid w:val="00787C5C"/>
    <w:rsid w:val="00787F15"/>
    <w:rsid w:val="0079033B"/>
    <w:rsid w:val="0079133F"/>
    <w:rsid w:val="00791550"/>
    <w:rsid w:val="00792534"/>
    <w:rsid w:val="00794723"/>
    <w:rsid w:val="0079478D"/>
    <w:rsid w:val="0079496D"/>
    <w:rsid w:val="00795130"/>
    <w:rsid w:val="0079533A"/>
    <w:rsid w:val="00796405"/>
    <w:rsid w:val="00796970"/>
    <w:rsid w:val="00796A97"/>
    <w:rsid w:val="00796AC8"/>
    <w:rsid w:val="00796EE8"/>
    <w:rsid w:val="0079789A"/>
    <w:rsid w:val="007979EB"/>
    <w:rsid w:val="007A1C86"/>
    <w:rsid w:val="007A2149"/>
    <w:rsid w:val="007A2465"/>
    <w:rsid w:val="007A36EF"/>
    <w:rsid w:val="007A39B1"/>
    <w:rsid w:val="007A3FCC"/>
    <w:rsid w:val="007A4FF7"/>
    <w:rsid w:val="007A537A"/>
    <w:rsid w:val="007A5428"/>
    <w:rsid w:val="007A5489"/>
    <w:rsid w:val="007A5C51"/>
    <w:rsid w:val="007A6190"/>
    <w:rsid w:val="007A71E1"/>
    <w:rsid w:val="007A7481"/>
    <w:rsid w:val="007A7B7F"/>
    <w:rsid w:val="007A7D3F"/>
    <w:rsid w:val="007A7D49"/>
    <w:rsid w:val="007B28AC"/>
    <w:rsid w:val="007B3299"/>
    <w:rsid w:val="007B393A"/>
    <w:rsid w:val="007B3B07"/>
    <w:rsid w:val="007B50E7"/>
    <w:rsid w:val="007B5566"/>
    <w:rsid w:val="007B55B5"/>
    <w:rsid w:val="007B68D9"/>
    <w:rsid w:val="007B76A2"/>
    <w:rsid w:val="007C0315"/>
    <w:rsid w:val="007C0BDE"/>
    <w:rsid w:val="007C2A89"/>
    <w:rsid w:val="007C37B7"/>
    <w:rsid w:val="007C3960"/>
    <w:rsid w:val="007C3C3A"/>
    <w:rsid w:val="007C44B8"/>
    <w:rsid w:val="007C6626"/>
    <w:rsid w:val="007D0C9F"/>
    <w:rsid w:val="007D0E53"/>
    <w:rsid w:val="007D1AD0"/>
    <w:rsid w:val="007D2A25"/>
    <w:rsid w:val="007D2C84"/>
    <w:rsid w:val="007D2D2D"/>
    <w:rsid w:val="007D4235"/>
    <w:rsid w:val="007D4B5E"/>
    <w:rsid w:val="007D4BA8"/>
    <w:rsid w:val="007D65F8"/>
    <w:rsid w:val="007D6EC4"/>
    <w:rsid w:val="007D733B"/>
    <w:rsid w:val="007E0375"/>
    <w:rsid w:val="007E05DF"/>
    <w:rsid w:val="007E0815"/>
    <w:rsid w:val="007E0850"/>
    <w:rsid w:val="007E0EC9"/>
    <w:rsid w:val="007E2D57"/>
    <w:rsid w:val="007E2F31"/>
    <w:rsid w:val="007E356F"/>
    <w:rsid w:val="007E39EF"/>
    <w:rsid w:val="007E4373"/>
    <w:rsid w:val="007E4722"/>
    <w:rsid w:val="007E4988"/>
    <w:rsid w:val="007E79A8"/>
    <w:rsid w:val="007F0497"/>
    <w:rsid w:val="007F1ACC"/>
    <w:rsid w:val="007F2374"/>
    <w:rsid w:val="007F2788"/>
    <w:rsid w:val="007F2BEC"/>
    <w:rsid w:val="007F3806"/>
    <w:rsid w:val="007F450F"/>
    <w:rsid w:val="007F5360"/>
    <w:rsid w:val="007F5370"/>
    <w:rsid w:val="007F590F"/>
    <w:rsid w:val="007F5F79"/>
    <w:rsid w:val="007F6A79"/>
    <w:rsid w:val="007F6CA5"/>
    <w:rsid w:val="007F732D"/>
    <w:rsid w:val="007F761E"/>
    <w:rsid w:val="00800A27"/>
    <w:rsid w:val="00801632"/>
    <w:rsid w:val="00801F19"/>
    <w:rsid w:val="00802FB7"/>
    <w:rsid w:val="0080342C"/>
    <w:rsid w:val="00803CDB"/>
    <w:rsid w:val="00804489"/>
    <w:rsid w:val="00804601"/>
    <w:rsid w:val="00806890"/>
    <w:rsid w:val="008069BD"/>
    <w:rsid w:val="00806A81"/>
    <w:rsid w:val="008070C0"/>
    <w:rsid w:val="00807F9E"/>
    <w:rsid w:val="00810275"/>
    <w:rsid w:val="00810BF9"/>
    <w:rsid w:val="0081154B"/>
    <w:rsid w:val="008115AD"/>
    <w:rsid w:val="00812B54"/>
    <w:rsid w:val="00812BBC"/>
    <w:rsid w:val="00812D0C"/>
    <w:rsid w:val="008131F9"/>
    <w:rsid w:val="0081358F"/>
    <w:rsid w:val="0081552F"/>
    <w:rsid w:val="008159D5"/>
    <w:rsid w:val="008160F6"/>
    <w:rsid w:val="00817052"/>
    <w:rsid w:val="00817748"/>
    <w:rsid w:val="00817998"/>
    <w:rsid w:val="00820218"/>
    <w:rsid w:val="008203E1"/>
    <w:rsid w:val="00820769"/>
    <w:rsid w:val="00820E07"/>
    <w:rsid w:val="00820FA3"/>
    <w:rsid w:val="00821593"/>
    <w:rsid w:val="00821ACB"/>
    <w:rsid w:val="00822063"/>
    <w:rsid w:val="008244A3"/>
    <w:rsid w:val="0082494C"/>
    <w:rsid w:val="008257F8"/>
    <w:rsid w:val="008258D6"/>
    <w:rsid w:val="008268D9"/>
    <w:rsid w:val="0082731B"/>
    <w:rsid w:val="00827BB8"/>
    <w:rsid w:val="00830214"/>
    <w:rsid w:val="00830224"/>
    <w:rsid w:val="00830770"/>
    <w:rsid w:val="008309A6"/>
    <w:rsid w:val="00831383"/>
    <w:rsid w:val="008317C1"/>
    <w:rsid w:val="0083194E"/>
    <w:rsid w:val="00831F7C"/>
    <w:rsid w:val="00832AA9"/>
    <w:rsid w:val="00832DCE"/>
    <w:rsid w:val="00833BAA"/>
    <w:rsid w:val="0083509D"/>
    <w:rsid w:val="00835200"/>
    <w:rsid w:val="008353FA"/>
    <w:rsid w:val="0083622D"/>
    <w:rsid w:val="00836ABF"/>
    <w:rsid w:val="008376E2"/>
    <w:rsid w:val="00837A07"/>
    <w:rsid w:val="00837D90"/>
    <w:rsid w:val="00840036"/>
    <w:rsid w:val="0084070F"/>
    <w:rsid w:val="00841738"/>
    <w:rsid w:val="008426E8"/>
    <w:rsid w:val="008430FB"/>
    <w:rsid w:val="00843916"/>
    <w:rsid w:val="00843B7C"/>
    <w:rsid w:val="00844224"/>
    <w:rsid w:val="0084624F"/>
    <w:rsid w:val="008466B0"/>
    <w:rsid w:val="00846F59"/>
    <w:rsid w:val="0084761D"/>
    <w:rsid w:val="00850093"/>
    <w:rsid w:val="008500B0"/>
    <w:rsid w:val="00851479"/>
    <w:rsid w:val="008515AE"/>
    <w:rsid w:val="00851C94"/>
    <w:rsid w:val="00851F01"/>
    <w:rsid w:val="00852EFA"/>
    <w:rsid w:val="00852FB9"/>
    <w:rsid w:val="00853059"/>
    <w:rsid w:val="00854255"/>
    <w:rsid w:val="00855AA0"/>
    <w:rsid w:val="008566B2"/>
    <w:rsid w:val="00857FA4"/>
    <w:rsid w:val="008603C5"/>
    <w:rsid w:val="00860910"/>
    <w:rsid w:val="00860A3F"/>
    <w:rsid w:val="00861BA1"/>
    <w:rsid w:val="008624E7"/>
    <w:rsid w:val="00864422"/>
    <w:rsid w:val="00864B2F"/>
    <w:rsid w:val="00864C06"/>
    <w:rsid w:val="00865CB2"/>
    <w:rsid w:val="0086610E"/>
    <w:rsid w:val="008666ED"/>
    <w:rsid w:val="008678FE"/>
    <w:rsid w:val="00867AFF"/>
    <w:rsid w:val="00867C0C"/>
    <w:rsid w:val="00871595"/>
    <w:rsid w:val="008716EF"/>
    <w:rsid w:val="00872875"/>
    <w:rsid w:val="00872BC6"/>
    <w:rsid w:val="008732B2"/>
    <w:rsid w:val="00873C71"/>
    <w:rsid w:val="0087431D"/>
    <w:rsid w:val="00874F86"/>
    <w:rsid w:val="0087529B"/>
    <w:rsid w:val="0087611A"/>
    <w:rsid w:val="0087628C"/>
    <w:rsid w:val="00876E5B"/>
    <w:rsid w:val="00877275"/>
    <w:rsid w:val="00877E9B"/>
    <w:rsid w:val="00877EF4"/>
    <w:rsid w:val="00880793"/>
    <w:rsid w:val="00880921"/>
    <w:rsid w:val="008824C5"/>
    <w:rsid w:val="008831BC"/>
    <w:rsid w:val="008832B9"/>
    <w:rsid w:val="00883AB7"/>
    <w:rsid w:val="00884770"/>
    <w:rsid w:val="008854FE"/>
    <w:rsid w:val="00890064"/>
    <w:rsid w:val="00890090"/>
    <w:rsid w:val="00891583"/>
    <w:rsid w:val="008922C0"/>
    <w:rsid w:val="00893481"/>
    <w:rsid w:val="0089396F"/>
    <w:rsid w:val="00893B22"/>
    <w:rsid w:val="00893B41"/>
    <w:rsid w:val="00894A61"/>
    <w:rsid w:val="00894EF6"/>
    <w:rsid w:val="00895AB3"/>
    <w:rsid w:val="00895BBA"/>
    <w:rsid w:val="00896791"/>
    <w:rsid w:val="00897DD9"/>
    <w:rsid w:val="008A0BD5"/>
    <w:rsid w:val="008A147F"/>
    <w:rsid w:val="008A33DE"/>
    <w:rsid w:val="008A34C1"/>
    <w:rsid w:val="008A3D39"/>
    <w:rsid w:val="008A419F"/>
    <w:rsid w:val="008A5DD4"/>
    <w:rsid w:val="008A73B0"/>
    <w:rsid w:val="008A7EB1"/>
    <w:rsid w:val="008B0B4C"/>
    <w:rsid w:val="008B0E62"/>
    <w:rsid w:val="008B10C1"/>
    <w:rsid w:val="008B1C17"/>
    <w:rsid w:val="008B1C8E"/>
    <w:rsid w:val="008B248E"/>
    <w:rsid w:val="008B29FD"/>
    <w:rsid w:val="008B2EDD"/>
    <w:rsid w:val="008B32DB"/>
    <w:rsid w:val="008B3F97"/>
    <w:rsid w:val="008B414A"/>
    <w:rsid w:val="008B5504"/>
    <w:rsid w:val="008B5C7C"/>
    <w:rsid w:val="008B6258"/>
    <w:rsid w:val="008B7E9B"/>
    <w:rsid w:val="008C08B0"/>
    <w:rsid w:val="008C421E"/>
    <w:rsid w:val="008C56B7"/>
    <w:rsid w:val="008C7088"/>
    <w:rsid w:val="008C7277"/>
    <w:rsid w:val="008C7A8B"/>
    <w:rsid w:val="008C7C58"/>
    <w:rsid w:val="008D00C9"/>
    <w:rsid w:val="008D3B8F"/>
    <w:rsid w:val="008D3C4C"/>
    <w:rsid w:val="008D4CE3"/>
    <w:rsid w:val="008D7352"/>
    <w:rsid w:val="008E0266"/>
    <w:rsid w:val="008E0BBA"/>
    <w:rsid w:val="008E13B2"/>
    <w:rsid w:val="008E16BF"/>
    <w:rsid w:val="008E22A3"/>
    <w:rsid w:val="008E2C33"/>
    <w:rsid w:val="008E314D"/>
    <w:rsid w:val="008E431D"/>
    <w:rsid w:val="008E43F7"/>
    <w:rsid w:val="008E447D"/>
    <w:rsid w:val="008E44CF"/>
    <w:rsid w:val="008E48E7"/>
    <w:rsid w:val="008E49D7"/>
    <w:rsid w:val="008E4C54"/>
    <w:rsid w:val="008E4ED0"/>
    <w:rsid w:val="008E5B4E"/>
    <w:rsid w:val="008E6232"/>
    <w:rsid w:val="008E7747"/>
    <w:rsid w:val="008F031A"/>
    <w:rsid w:val="008F12FB"/>
    <w:rsid w:val="008F1599"/>
    <w:rsid w:val="008F1A8E"/>
    <w:rsid w:val="008F1F96"/>
    <w:rsid w:val="008F22CF"/>
    <w:rsid w:val="008F2BCB"/>
    <w:rsid w:val="008F2FB1"/>
    <w:rsid w:val="008F404A"/>
    <w:rsid w:val="008F4950"/>
    <w:rsid w:val="008F54C6"/>
    <w:rsid w:val="008F5846"/>
    <w:rsid w:val="009000EC"/>
    <w:rsid w:val="00900110"/>
    <w:rsid w:val="00900938"/>
    <w:rsid w:val="009009F7"/>
    <w:rsid w:val="00901B73"/>
    <w:rsid w:val="0090422C"/>
    <w:rsid w:val="00904A05"/>
    <w:rsid w:val="00904EB9"/>
    <w:rsid w:val="0090665E"/>
    <w:rsid w:val="00907127"/>
    <w:rsid w:val="00907B6F"/>
    <w:rsid w:val="0091159E"/>
    <w:rsid w:val="0091230F"/>
    <w:rsid w:val="009137F4"/>
    <w:rsid w:val="00914523"/>
    <w:rsid w:val="0091472E"/>
    <w:rsid w:val="00914A60"/>
    <w:rsid w:val="00916804"/>
    <w:rsid w:val="009169F7"/>
    <w:rsid w:val="00916C1A"/>
    <w:rsid w:val="00917654"/>
    <w:rsid w:val="00920FD7"/>
    <w:rsid w:val="009212B7"/>
    <w:rsid w:val="009218DF"/>
    <w:rsid w:val="00922ABB"/>
    <w:rsid w:val="00922AFE"/>
    <w:rsid w:val="00923770"/>
    <w:rsid w:val="0092420A"/>
    <w:rsid w:val="00924A5A"/>
    <w:rsid w:val="00924A85"/>
    <w:rsid w:val="00925A56"/>
    <w:rsid w:val="0092627A"/>
    <w:rsid w:val="0092672C"/>
    <w:rsid w:val="00927E8C"/>
    <w:rsid w:val="00927F10"/>
    <w:rsid w:val="00927FE4"/>
    <w:rsid w:val="00930A8B"/>
    <w:rsid w:val="00933A82"/>
    <w:rsid w:val="00934115"/>
    <w:rsid w:val="009342E1"/>
    <w:rsid w:val="009347FA"/>
    <w:rsid w:val="009351DC"/>
    <w:rsid w:val="009352CF"/>
    <w:rsid w:val="00937CB6"/>
    <w:rsid w:val="00941118"/>
    <w:rsid w:val="00941DD3"/>
    <w:rsid w:val="00942555"/>
    <w:rsid w:val="00942E39"/>
    <w:rsid w:val="00943393"/>
    <w:rsid w:val="0094399F"/>
    <w:rsid w:val="0094413D"/>
    <w:rsid w:val="00944A8C"/>
    <w:rsid w:val="009455E5"/>
    <w:rsid w:val="0094565D"/>
    <w:rsid w:val="00946247"/>
    <w:rsid w:val="00946F6C"/>
    <w:rsid w:val="00947B4D"/>
    <w:rsid w:val="0095036E"/>
    <w:rsid w:val="00951709"/>
    <w:rsid w:val="00951758"/>
    <w:rsid w:val="00951B40"/>
    <w:rsid w:val="0095270C"/>
    <w:rsid w:val="00953799"/>
    <w:rsid w:val="00954529"/>
    <w:rsid w:val="0095484F"/>
    <w:rsid w:val="00955877"/>
    <w:rsid w:val="00955997"/>
    <w:rsid w:val="00956153"/>
    <w:rsid w:val="009561D9"/>
    <w:rsid w:val="00956822"/>
    <w:rsid w:val="00956C95"/>
    <w:rsid w:val="0096086E"/>
    <w:rsid w:val="009618C4"/>
    <w:rsid w:val="009625CF"/>
    <w:rsid w:val="00964220"/>
    <w:rsid w:val="00965706"/>
    <w:rsid w:val="00965A1C"/>
    <w:rsid w:val="00966A7A"/>
    <w:rsid w:val="0096708C"/>
    <w:rsid w:val="0096781C"/>
    <w:rsid w:val="00967994"/>
    <w:rsid w:val="0097028F"/>
    <w:rsid w:val="00970B48"/>
    <w:rsid w:val="009712E0"/>
    <w:rsid w:val="00971C36"/>
    <w:rsid w:val="0097287F"/>
    <w:rsid w:val="00973CF1"/>
    <w:rsid w:val="00973E41"/>
    <w:rsid w:val="00974197"/>
    <w:rsid w:val="0097501F"/>
    <w:rsid w:val="0097554B"/>
    <w:rsid w:val="00975F0D"/>
    <w:rsid w:val="0097645C"/>
    <w:rsid w:val="009764FB"/>
    <w:rsid w:val="00977DA4"/>
    <w:rsid w:val="00980BE4"/>
    <w:rsid w:val="00980E2F"/>
    <w:rsid w:val="009835C1"/>
    <w:rsid w:val="00983C31"/>
    <w:rsid w:val="0098538D"/>
    <w:rsid w:val="009862B1"/>
    <w:rsid w:val="0098707F"/>
    <w:rsid w:val="009879D7"/>
    <w:rsid w:val="00990767"/>
    <w:rsid w:val="00990B88"/>
    <w:rsid w:val="00991087"/>
    <w:rsid w:val="0099152C"/>
    <w:rsid w:val="009924DD"/>
    <w:rsid w:val="0099256D"/>
    <w:rsid w:val="009928E5"/>
    <w:rsid w:val="00992B0E"/>
    <w:rsid w:val="00992DF7"/>
    <w:rsid w:val="00992F24"/>
    <w:rsid w:val="0099526F"/>
    <w:rsid w:val="00996636"/>
    <w:rsid w:val="0099671D"/>
    <w:rsid w:val="00996842"/>
    <w:rsid w:val="009A054D"/>
    <w:rsid w:val="009A0955"/>
    <w:rsid w:val="009A0F7C"/>
    <w:rsid w:val="009A168F"/>
    <w:rsid w:val="009A3D8B"/>
    <w:rsid w:val="009A4284"/>
    <w:rsid w:val="009A47C6"/>
    <w:rsid w:val="009A56C5"/>
    <w:rsid w:val="009A5B94"/>
    <w:rsid w:val="009A6165"/>
    <w:rsid w:val="009A68FF"/>
    <w:rsid w:val="009A79BF"/>
    <w:rsid w:val="009A7E57"/>
    <w:rsid w:val="009B0632"/>
    <w:rsid w:val="009B097C"/>
    <w:rsid w:val="009B0CF1"/>
    <w:rsid w:val="009B19CF"/>
    <w:rsid w:val="009B2138"/>
    <w:rsid w:val="009B2386"/>
    <w:rsid w:val="009B3CDE"/>
    <w:rsid w:val="009B45A0"/>
    <w:rsid w:val="009B4652"/>
    <w:rsid w:val="009B5083"/>
    <w:rsid w:val="009B5657"/>
    <w:rsid w:val="009B6C3A"/>
    <w:rsid w:val="009C16D5"/>
    <w:rsid w:val="009C1B56"/>
    <w:rsid w:val="009C4737"/>
    <w:rsid w:val="009C5998"/>
    <w:rsid w:val="009C6680"/>
    <w:rsid w:val="009C6720"/>
    <w:rsid w:val="009C67C3"/>
    <w:rsid w:val="009C7415"/>
    <w:rsid w:val="009C7619"/>
    <w:rsid w:val="009C79E5"/>
    <w:rsid w:val="009D0BBC"/>
    <w:rsid w:val="009D0F35"/>
    <w:rsid w:val="009D216B"/>
    <w:rsid w:val="009D3D9C"/>
    <w:rsid w:val="009D421E"/>
    <w:rsid w:val="009D4E99"/>
    <w:rsid w:val="009D54CB"/>
    <w:rsid w:val="009D59F7"/>
    <w:rsid w:val="009D60A7"/>
    <w:rsid w:val="009D6755"/>
    <w:rsid w:val="009D7C5C"/>
    <w:rsid w:val="009D7D99"/>
    <w:rsid w:val="009E07A6"/>
    <w:rsid w:val="009E0955"/>
    <w:rsid w:val="009E30A6"/>
    <w:rsid w:val="009E341A"/>
    <w:rsid w:val="009E3E7E"/>
    <w:rsid w:val="009E496D"/>
    <w:rsid w:val="009E506C"/>
    <w:rsid w:val="009E515B"/>
    <w:rsid w:val="009E526A"/>
    <w:rsid w:val="009E5411"/>
    <w:rsid w:val="009E620E"/>
    <w:rsid w:val="009E6B56"/>
    <w:rsid w:val="009E74F8"/>
    <w:rsid w:val="009F0D57"/>
    <w:rsid w:val="009F1EF6"/>
    <w:rsid w:val="009F2E44"/>
    <w:rsid w:val="009F30CD"/>
    <w:rsid w:val="009F3A4A"/>
    <w:rsid w:val="009F3BE1"/>
    <w:rsid w:val="009F4776"/>
    <w:rsid w:val="009F4918"/>
    <w:rsid w:val="009F5AC0"/>
    <w:rsid w:val="009F6015"/>
    <w:rsid w:val="009F76F2"/>
    <w:rsid w:val="009F7A47"/>
    <w:rsid w:val="00A0203C"/>
    <w:rsid w:val="00A02973"/>
    <w:rsid w:val="00A03C00"/>
    <w:rsid w:val="00A0471A"/>
    <w:rsid w:val="00A04CA3"/>
    <w:rsid w:val="00A05D9F"/>
    <w:rsid w:val="00A06C02"/>
    <w:rsid w:val="00A07088"/>
    <w:rsid w:val="00A075C0"/>
    <w:rsid w:val="00A1119B"/>
    <w:rsid w:val="00A12150"/>
    <w:rsid w:val="00A12ACA"/>
    <w:rsid w:val="00A12BFB"/>
    <w:rsid w:val="00A151C0"/>
    <w:rsid w:val="00A15696"/>
    <w:rsid w:val="00A15A08"/>
    <w:rsid w:val="00A2028D"/>
    <w:rsid w:val="00A203C0"/>
    <w:rsid w:val="00A22302"/>
    <w:rsid w:val="00A232BC"/>
    <w:rsid w:val="00A23F6B"/>
    <w:rsid w:val="00A24499"/>
    <w:rsid w:val="00A24A5E"/>
    <w:rsid w:val="00A25C3A"/>
    <w:rsid w:val="00A266DD"/>
    <w:rsid w:val="00A26E32"/>
    <w:rsid w:val="00A30794"/>
    <w:rsid w:val="00A309CB"/>
    <w:rsid w:val="00A32850"/>
    <w:rsid w:val="00A32E6B"/>
    <w:rsid w:val="00A33D90"/>
    <w:rsid w:val="00A342B9"/>
    <w:rsid w:val="00A34D71"/>
    <w:rsid w:val="00A35B49"/>
    <w:rsid w:val="00A3628D"/>
    <w:rsid w:val="00A3719F"/>
    <w:rsid w:val="00A41EB5"/>
    <w:rsid w:val="00A429A0"/>
    <w:rsid w:val="00A42A90"/>
    <w:rsid w:val="00A42BA6"/>
    <w:rsid w:val="00A43C07"/>
    <w:rsid w:val="00A43E49"/>
    <w:rsid w:val="00A43FCC"/>
    <w:rsid w:val="00A43FE7"/>
    <w:rsid w:val="00A440BB"/>
    <w:rsid w:val="00A44937"/>
    <w:rsid w:val="00A4578B"/>
    <w:rsid w:val="00A457ED"/>
    <w:rsid w:val="00A45C3C"/>
    <w:rsid w:val="00A46D34"/>
    <w:rsid w:val="00A47E80"/>
    <w:rsid w:val="00A50551"/>
    <w:rsid w:val="00A512B9"/>
    <w:rsid w:val="00A52355"/>
    <w:rsid w:val="00A534C9"/>
    <w:rsid w:val="00A55B2A"/>
    <w:rsid w:val="00A55DC0"/>
    <w:rsid w:val="00A5609E"/>
    <w:rsid w:val="00A57888"/>
    <w:rsid w:val="00A605FD"/>
    <w:rsid w:val="00A60A3B"/>
    <w:rsid w:val="00A60A4F"/>
    <w:rsid w:val="00A60B65"/>
    <w:rsid w:val="00A60E0E"/>
    <w:rsid w:val="00A628AC"/>
    <w:rsid w:val="00A630EE"/>
    <w:rsid w:val="00A63B4F"/>
    <w:rsid w:val="00A63D99"/>
    <w:rsid w:val="00A643F3"/>
    <w:rsid w:val="00A64A93"/>
    <w:rsid w:val="00A65237"/>
    <w:rsid w:val="00A653F4"/>
    <w:rsid w:val="00A65AE7"/>
    <w:rsid w:val="00A6627D"/>
    <w:rsid w:val="00A66289"/>
    <w:rsid w:val="00A6635A"/>
    <w:rsid w:val="00A669A6"/>
    <w:rsid w:val="00A70192"/>
    <w:rsid w:val="00A7038D"/>
    <w:rsid w:val="00A70CFE"/>
    <w:rsid w:val="00A7201B"/>
    <w:rsid w:val="00A72786"/>
    <w:rsid w:val="00A75BF0"/>
    <w:rsid w:val="00A76439"/>
    <w:rsid w:val="00A76885"/>
    <w:rsid w:val="00A76AC2"/>
    <w:rsid w:val="00A76E8A"/>
    <w:rsid w:val="00A77004"/>
    <w:rsid w:val="00A772C2"/>
    <w:rsid w:val="00A77422"/>
    <w:rsid w:val="00A8032B"/>
    <w:rsid w:val="00A81113"/>
    <w:rsid w:val="00A816D6"/>
    <w:rsid w:val="00A84009"/>
    <w:rsid w:val="00A8429D"/>
    <w:rsid w:val="00A84378"/>
    <w:rsid w:val="00A852E1"/>
    <w:rsid w:val="00A85CBA"/>
    <w:rsid w:val="00A8609E"/>
    <w:rsid w:val="00A867B3"/>
    <w:rsid w:val="00A877F6"/>
    <w:rsid w:val="00A91091"/>
    <w:rsid w:val="00A91588"/>
    <w:rsid w:val="00A91E74"/>
    <w:rsid w:val="00A9235D"/>
    <w:rsid w:val="00A934B4"/>
    <w:rsid w:val="00A9382C"/>
    <w:rsid w:val="00A938D7"/>
    <w:rsid w:val="00A944D8"/>
    <w:rsid w:val="00A94689"/>
    <w:rsid w:val="00A95578"/>
    <w:rsid w:val="00A95740"/>
    <w:rsid w:val="00A9590F"/>
    <w:rsid w:val="00A95BBC"/>
    <w:rsid w:val="00A95CE9"/>
    <w:rsid w:val="00A96270"/>
    <w:rsid w:val="00A965A8"/>
    <w:rsid w:val="00A96EF0"/>
    <w:rsid w:val="00AA049A"/>
    <w:rsid w:val="00AA072E"/>
    <w:rsid w:val="00AA083D"/>
    <w:rsid w:val="00AA115A"/>
    <w:rsid w:val="00AA1B23"/>
    <w:rsid w:val="00AA1BE6"/>
    <w:rsid w:val="00AA26C7"/>
    <w:rsid w:val="00AA35EC"/>
    <w:rsid w:val="00AA3B85"/>
    <w:rsid w:val="00AA45C9"/>
    <w:rsid w:val="00AA509E"/>
    <w:rsid w:val="00AA5439"/>
    <w:rsid w:val="00AA5F68"/>
    <w:rsid w:val="00AA7282"/>
    <w:rsid w:val="00AA7C60"/>
    <w:rsid w:val="00AB06CC"/>
    <w:rsid w:val="00AB2FB6"/>
    <w:rsid w:val="00AB3A76"/>
    <w:rsid w:val="00AB4B1A"/>
    <w:rsid w:val="00AB5BB7"/>
    <w:rsid w:val="00AB66F7"/>
    <w:rsid w:val="00AC081D"/>
    <w:rsid w:val="00AC0D68"/>
    <w:rsid w:val="00AC1B82"/>
    <w:rsid w:val="00AC2674"/>
    <w:rsid w:val="00AC2A87"/>
    <w:rsid w:val="00AC2E85"/>
    <w:rsid w:val="00AC35E3"/>
    <w:rsid w:val="00AC56ED"/>
    <w:rsid w:val="00AC6769"/>
    <w:rsid w:val="00AC6DDF"/>
    <w:rsid w:val="00AC709D"/>
    <w:rsid w:val="00AC71C3"/>
    <w:rsid w:val="00AC76CF"/>
    <w:rsid w:val="00AD18A4"/>
    <w:rsid w:val="00AD29EE"/>
    <w:rsid w:val="00AD3CC9"/>
    <w:rsid w:val="00AD40E7"/>
    <w:rsid w:val="00AD4FB7"/>
    <w:rsid w:val="00AD638F"/>
    <w:rsid w:val="00AD66B7"/>
    <w:rsid w:val="00AD7991"/>
    <w:rsid w:val="00AE12DE"/>
    <w:rsid w:val="00AE1692"/>
    <w:rsid w:val="00AE1B39"/>
    <w:rsid w:val="00AE3457"/>
    <w:rsid w:val="00AE396D"/>
    <w:rsid w:val="00AE469D"/>
    <w:rsid w:val="00AE4BB3"/>
    <w:rsid w:val="00AE5CA1"/>
    <w:rsid w:val="00AE627C"/>
    <w:rsid w:val="00AF067F"/>
    <w:rsid w:val="00AF18EE"/>
    <w:rsid w:val="00AF1F69"/>
    <w:rsid w:val="00AF282C"/>
    <w:rsid w:val="00AF385C"/>
    <w:rsid w:val="00AF5BE2"/>
    <w:rsid w:val="00AF6309"/>
    <w:rsid w:val="00AF662F"/>
    <w:rsid w:val="00AF69FE"/>
    <w:rsid w:val="00AF7021"/>
    <w:rsid w:val="00AF7A99"/>
    <w:rsid w:val="00AF7F9C"/>
    <w:rsid w:val="00B00C5A"/>
    <w:rsid w:val="00B0165C"/>
    <w:rsid w:val="00B018CF"/>
    <w:rsid w:val="00B02846"/>
    <w:rsid w:val="00B02A61"/>
    <w:rsid w:val="00B03B8D"/>
    <w:rsid w:val="00B04D4A"/>
    <w:rsid w:val="00B05739"/>
    <w:rsid w:val="00B06C77"/>
    <w:rsid w:val="00B06E4A"/>
    <w:rsid w:val="00B110F8"/>
    <w:rsid w:val="00B116A6"/>
    <w:rsid w:val="00B11AA2"/>
    <w:rsid w:val="00B12871"/>
    <w:rsid w:val="00B128F6"/>
    <w:rsid w:val="00B141FA"/>
    <w:rsid w:val="00B14E91"/>
    <w:rsid w:val="00B14FAD"/>
    <w:rsid w:val="00B15746"/>
    <w:rsid w:val="00B166E3"/>
    <w:rsid w:val="00B17EC6"/>
    <w:rsid w:val="00B20467"/>
    <w:rsid w:val="00B21749"/>
    <w:rsid w:val="00B2175F"/>
    <w:rsid w:val="00B230BE"/>
    <w:rsid w:val="00B23289"/>
    <w:rsid w:val="00B24AB0"/>
    <w:rsid w:val="00B24B6B"/>
    <w:rsid w:val="00B24BA3"/>
    <w:rsid w:val="00B25B86"/>
    <w:rsid w:val="00B25C71"/>
    <w:rsid w:val="00B263BE"/>
    <w:rsid w:val="00B276D6"/>
    <w:rsid w:val="00B27FBF"/>
    <w:rsid w:val="00B3024C"/>
    <w:rsid w:val="00B31043"/>
    <w:rsid w:val="00B32A32"/>
    <w:rsid w:val="00B33316"/>
    <w:rsid w:val="00B34311"/>
    <w:rsid w:val="00B348BD"/>
    <w:rsid w:val="00B350F4"/>
    <w:rsid w:val="00B36F43"/>
    <w:rsid w:val="00B37B78"/>
    <w:rsid w:val="00B40751"/>
    <w:rsid w:val="00B40CF8"/>
    <w:rsid w:val="00B4107B"/>
    <w:rsid w:val="00B41325"/>
    <w:rsid w:val="00B41ADE"/>
    <w:rsid w:val="00B42138"/>
    <w:rsid w:val="00B43C3F"/>
    <w:rsid w:val="00B441FA"/>
    <w:rsid w:val="00B44D0D"/>
    <w:rsid w:val="00B44EE7"/>
    <w:rsid w:val="00B467D3"/>
    <w:rsid w:val="00B46DA5"/>
    <w:rsid w:val="00B4790F"/>
    <w:rsid w:val="00B5011A"/>
    <w:rsid w:val="00B506E1"/>
    <w:rsid w:val="00B51325"/>
    <w:rsid w:val="00B5142E"/>
    <w:rsid w:val="00B5171F"/>
    <w:rsid w:val="00B519A2"/>
    <w:rsid w:val="00B51FAC"/>
    <w:rsid w:val="00B530D2"/>
    <w:rsid w:val="00B55AFC"/>
    <w:rsid w:val="00B55D2C"/>
    <w:rsid w:val="00B5791B"/>
    <w:rsid w:val="00B57D38"/>
    <w:rsid w:val="00B60EE4"/>
    <w:rsid w:val="00B624F5"/>
    <w:rsid w:val="00B6339E"/>
    <w:rsid w:val="00B63641"/>
    <w:rsid w:val="00B65014"/>
    <w:rsid w:val="00B66BB3"/>
    <w:rsid w:val="00B66F30"/>
    <w:rsid w:val="00B67794"/>
    <w:rsid w:val="00B70845"/>
    <w:rsid w:val="00B7126B"/>
    <w:rsid w:val="00B716CC"/>
    <w:rsid w:val="00B7307E"/>
    <w:rsid w:val="00B7315B"/>
    <w:rsid w:val="00B74228"/>
    <w:rsid w:val="00B74607"/>
    <w:rsid w:val="00B747BA"/>
    <w:rsid w:val="00B7549B"/>
    <w:rsid w:val="00B76929"/>
    <w:rsid w:val="00B76A27"/>
    <w:rsid w:val="00B76C04"/>
    <w:rsid w:val="00B80E26"/>
    <w:rsid w:val="00B816B8"/>
    <w:rsid w:val="00B81FC7"/>
    <w:rsid w:val="00B82C53"/>
    <w:rsid w:val="00B83028"/>
    <w:rsid w:val="00B83961"/>
    <w:rsid w:val="00B84343"/>
    <w:rsid w:val="00B85311"/>
    <w:rsid w:val="00B85736"/>
    <w:rsid w:val="00B8617B"/>
    <w:rsid w:val="00B862E3"/>
    <w:rsid w:val="00B86617"/>
    <w:rsid w:val="00B87168"/>
    <w:rsid w:val="00B91011"/>
    <w:rsid w:val="00B92650"/>
    <w:rsid w:val="00B927D7"/>
    <w:rsid w:val="00B938BB"/>
    <w:rsid w:val="00B94C32"/>
    <w:rsid w:val="00B95BA2"/>
    <w:rsid w:val="00B960E0"/>
    <w:rsid w:val="00B969D0"/>
    <w:rsid w:val="00B97BEF"/>
    <w:rsid w:val="00B97E73"/>
    <w:rsid w:val="00B97FAD"/>
    <w:rsid w:val="00BA0D47"/>
    <w:rsid w:val="00BA1531"/>
    <w:rsid w:val="00BA1B9D"/>
    <w:rsid w:val="00BA2CBA"/>
    <w:rsid w:val="00BA31FC"/>
    <w:rsid w:val="00BA33C3"/>
    <w:rsid w:val="00BA3717"/>
    <w:rsid w:val="00BA4F26"/>
    <w:rsid w:val="00BA5263"/>
    <w:rsid w:val="00BA5ED8"/>
    <w:rsid w:val="00BA67C8"/>
    <w:rsid w:val="00BA6DBB"/>
    <w:rsid w:val="00BA6DDE"/>
    <w:rsid w:val="00BA6E3A"/>
    <w:rsid w:val="00BB025A"/>
    <w:rsid w:val="00BB16D9"/>
    <w:rsid w:val="00BB1B4E"/>
    <w:rsid w:val="00BB2258"/>
    <w:rsid w:val="00BB2C8C"/>
    <w:rsid w:val="00BB2E28"/>
    <w:rsid w:val="00BB31D6"/>
    <w:rsid w:val="00BB3C43"/>
    <w:rsid w:val="00BB79A2"/>
    <w:rsid w:val="00BB79BD"/>
    <w:rsid w:val="00BB7F67"/>
    <w:rsid w:val="00BC1615"/>
    <w:rsid w:val="00BC1F14"/>
    <w:rsid w:val="00BC23DC"/>
    <w:rsid w:val="00BC2E92"/>
    <w:rsid w:val="00BC4012"/>
    <w:rsid w:val="00BC4847"/>
    <w:rsid w:val="00BC4955"/>
    <w:rsid w:val="00BC4FB1"/>
    <w:rsid w:val="00BC52DB"/>
    <w:rsid w:val="00BC6288"/>
    <w:rsid w:val="00BC6770"/>
    <w:rsid w:val="00BC7837"/>
    <w:rsid w:val="00BD0791"/>
    <w:rsid w:val="00BD08F5"/>
    <w:rsid w:val="00BD229B"/>
    <w:rsid w:val="00BD2B22"/>
    <w:rsid w:val="00BD2F24"/>
    <w:rsid w:val="00BD35F6"/>
    <w:rsid w:val="00BD36C4"/>
    <w:rsid w:val="00BD3822"/>
    <w:rsid w:val="00BD465E"/>
    <w:rsid w:val="00BD4EE9"/>
    <w:rsid w:val="00BD5B4A"/>
    <w:rsid w:val="00BD6FA0"/>
    <w:rsid w:val="00BE047E"/>
    <w:rsid w:val="00BE09FC"/>
    <w:rsid w:val="00BE0D71"/>
    <w:rsid w:val="00BE0F8C"/>
    <w:rsid w:val="00BE12D5"/>
    <w:rsid w:val="00BE21A6"/>
    <w:rsid w:val="00BE25B9"/>
    <w:rsid w:val="00BE37F2"/>
    <w:rsid w:val="00BE40A6"/>
    <w:rsid w:val="00BE4A98"/>
    <w:rsid w:val="00BE4FB9"/>
    <w:rsid w:val="00BE594F"/>
    <w:rsid w:val="00BE61AA"/>
    <w:rsid w:val="00BE66B6"/>
    <w:rsid w:val="00BE71FC"/>
    <w:rsid w:val="00BE7485"/>
    <w:rsid w:val="00BE7540"/>
    <w:rsid w:val="00BF03C8"/>
    <w:rsid w:val="00BF0412"/>
    <w:rsid w:val="00BF27C1"/>
    <w:rsid w:val="00BF377E"/>
    <w:rsid w:val="00BF41E2"/>
    <w:rsid w:val="00BF4954"/>
    <w:rsid w:val="00BF5513"/>
    <w:rsid w:val="00BF5803"/>
    <w:rsid w:val="00BF6749"/>
    <w:rsid w:val="00BF7043"/>
    <w:rsid w:val="00C00512"/>
    <w:rsid w:val="00C009C6"/>
    <w:rsid w:val="00C01C70"/>
    <w:rsid w:val="00C02329"/>
    <w:rsid w:val="00C02674"/>
    <w:rsid w:val="00C02824"/>
    <w:rsid w:val="00C029DD"/>
    <w:rsid w:val="00C031A6"/>
    <w:rsid w:val="00C03393"/>
    <w:rsid w:val="00C03D29"/>
    <w:rsid w:val="00C04391"/>
    <w:rsid w:val="00C05800"/>
    <w:rsid w:val="00C05918"/>
    <w:rsid w:val="00C05C36"/>
    <w:rsid w:val="00C05F86"/>
    <w:rsid w:val="00C06477"/>
    <w:rsid w:val="00C06551"/>
    <w:rsid w:val="00C066C8"/>
    <w:rsid w:val="00C06B93"/>
    <w:rsid w:val="00C105CD"/>
    <w:rsid w:val="00C11272"/>
    <w:rsid w:val="00C1151B"/>
    <w:rsid w:val="00C11ADC"/>
    <w:rsid w:val="00C11BE0"/>
    <w:rsid w:val="00C11F01"/>
    <w:rsid w:val="00C12B2F"/>
    <w:rsid w:val="00C131FC"/>
    <w:rsid w:val="00C1377C"/>
    <w:rsid w:val="00C1410E"/>
    <w:rsid w:val="00C14467"/>
    <w:rsid w:val="00C14659"/>
    <w:rsid w:val="00C15D50"/>
    <w:rsid w:val="00C15E2C"/>
    <w:rsid w:val="00C15E6A"/>
    <w:rsid w:val="00C1691E"/>
    <w:rsid w:val="00C176D3"/>
    <w:rsid w:val="00C1797E"/>
    <w:rsid w:val="00C17D11"/>
    <w:rsid w:val="00C17D22"/>
    <w:rsid w:val="00C20D31"/>
    <w:rsid w:val="00C2196F"/>
    <w:rsid w:val="00C2257E"/>
    <w:rsid w:val="00C23C36"/>
    <w:rsid w:val="00C240E5"/>
    <w:rsid w:val="00C24B66"/>
    <w:rsid w:val="00C24EA3"/>
    <w:rsid w:val="00C24F41"/>
    <w:rsid w:val="00C253E0"/>
    <w:rsid w:val="00C260F8"/>
    <w:rsid w:val="00C279F9"/>
    <w:rsid w:val="00C30235"/>
    <w:rsid w:val="00C30B56"/>
    <w:rsid w:val="00C3116D"/>
    <w:rsid w:val="00C3137E"/>
    <w:rsid w:val="00C313BB"/>
    <w:rsid w:val="00C314CB"/>
    <w:rsid w:val="00C316E4"/>
    <w:rsid w:val="00C32397"/>
    <w:rsid w:val="00C327A8"/>
    <w:rsid w:val="00C32BBE"/>
    <w:rsid w:val="00C32C55"/>
    <w:rsid w:val="00C332BA"/>
    <w:rsid w:val="00C34B29"/>
    <w:rsid w:val="00C34F4C"/>
    <w:rsid w:val="00C3526D"/>
    <w:rsid w:val="00C35396"/>
    <w:rsid w:val="00C354E5"/>
    <w:rsid w:val="00C35512"/>
    <w:rsid w:val="00C35755"/>
    <w:rsid w:val="00C35AAD"/>
    <w:rsid w:val="00C35E4E"/>
    <w:rsid w:val="00C373E2"/>
    <w:rsid w:val="00C37E29"/>
    <w:rsid w:val="00C37FB1"/>
    <w:rsid w:val="00C37FC6"/>
    <w:rsid w:val="00C40752"/>
    <w:rsid w:val="00C4150A"/>
    <w:rsid w:val="00C41A95"/>
    <w:rsid w:val="00C41F4A"/>
    <w:rsid w:val="00C42E2F"/>
    <w:rsid w:val="00C42F78"/>
    <w:rsid w:val="00C43086"/>
    <w:rsid w:val="00C43710"/>
    <w:rsid w:val="00C44428"/>
    <w:rsid w:val="00C44802"/>
    <w:rsid w:val="00C44F98"/>
    <w:rsid w:val="00C45993"/>
    <w:rsid w:val="00C4624C"/>
    <w:rsid w:val="00C46C8E"/>
    <w:rsid w:val="00C46F7F"/>
    <w:rsid w:val="00C472DD"/>
    <w:rsid w:val="00C47878"/>
    <w:rsid w:val="00C504D7"/>
    <w:rsid w:val="00C50A93"/>
    <w:rsid w:val="00C50FF9"/>
    <w:rsid w:val="00C515DA"/>
    <w:rsid w:val="00C52C38"/>
    <w:rsid w:val="00C53106"/>
    <w:rsid w:val="00C539A4"/>
    <w:rsid w:val="00C53BC5"/>
    <w:rsid w:val="00C56A4D"/>
    <w:rsid w:val="00C56C49"/>
    <w:rsid w:val="00C570DA"/>
    <w:rsid w:val="00C57BFA"/>
    <w:rsid w:val="00C57EE7"/>
    <w:rsid w:val="00C600F8"/>
    <w:rsid w:val="00C6041B"/>
    <w:rsid w:val="00C60B3E"/>
    <w:rsid w:val="00C615BB"/>
    <w:rsid w:val="00C61653"/>
    <w:rsid w:val="00C617E5"/>
    <w:rsid w:val="00C621E3"/>
    <w:rsid w:val="00C628E8"/>
    <w:rsid w:val="00C62CC2"/>
    <w:rsid w:val="00C63100"/>
    <w:rsid w:val="00C6357C"/>
    <w:rsid w:val="00C638DC"/>
    <w:rsid w:val="00C646DE"/>
    <w:rsid w:val="00C64BF1"/>
    <w:rsid w:val="00C64D27"/>
    <w:rsid w:val="00C64D5D"/>
    <w:rsid w:val="00C66B1E"/>
    <w:rsid w:val="00C67F71"/>
    <w:rsid w:val="00C70247"/>
    <w:rsid w:val="00C712CD"/>
    <w:rsid w:val="00C71637"/>
    <w:rsid w:val="00C72959"/>
    <w:rsid w:val="00C74372"/>
    <w:rsid w:val="00C74BC2"/>
    <w:rsid w:val="00C7509F"/>
    <w:rsid w:val="00C75826"/>
    <w:rsid w:val="00C75CD0"/>
    <w:rsid w:val="00C75D5A"/>
    <w:rsid w:val="00C768A5"/>
    <w:rsid w:val="00C76B1F"/>
    <w:rsid w:val="00C8085B"/>
    <w:rsid w:val="00C80B16"/>
    <w:rsid w:val="00C80D09"/>
    <w:rsid w:val="00C81597"/>
    <w:rsid w:val="00C817C2"/>
    <w:rsid w:val="00C81DF1"/>
    <w:rsid w:val="00C82738"/>
    <w:rsid w:val="00C82CDD"/>
    <w:rsid w:val="00C82E81"/>
    <w:rsid w:val="00C83789"/>
    <w:rsid w:val="00C84A45"/>
    <w:rsid w:val="00C85128"/>
    <w:rsid w:val="00C8559A"/>
    <w:rsid w:val="00C857BB"/>
    <w:rsid w:val="00C8787A"/>
    <w:rsid w:val="00C900C3"/>
    <w:rsid w:val="00C900C6"/>
    <w:rsid w:val="00C904B7"/>
    <w:rsid w:val="00C91452"/>
    <w:rsid w:val="00C915D0"/>
    <w:rsid w:val="00C915E5"/>
    <w:rsid w:val="00C91AA2"/>
    <w:rsid w:val="00C92838"/>
    <w:rsid w:val="00C9306F"/>
    <w:rsid w:val="00C94D0D"/>
    <w:rsid w:val="00C9504E"/>
    <w:rsid w:val="00C952AA"/>
    <w:rsid w:val="00C954ED"/>
    <w:rsid w:val="00C95BBB"/>
    <w:rsid w:val="00C9614D"/>
    <w:rsid w:val="00C961DD"/>
    <w:rsid w:val="00C964C6"/>
    <w:rsid w:val="00C9654D"/>
    <w:rsid w:val="00C96561"/>
    <w:rsid w:val="00C96C08"/>
    <w:rsid w:val="00C97885"/>
    <w:rsid w:val="00C97927"/>
    <w:rsid w:val="00CA00AA"/>
    <w:rsid w:val="00CA1490"/>
    <w:rsid w:val="00CA1A3A"/>
    <w:rsid w:val="00CA1A3B"/>
    <w:rsid w:val="00CA1C16"/>
    <w:rsid w:val="00CA2E9A"/>
    <w:rsid w:val="00CA36A2"/>
    <w:rsid w:val="00CA3944"/>
    <w:rsid w:val="00CA3A2C"/>
    <w:rsid w:val="00CA3ADE"/>
    <w:rsid w:val="00CA4725"/>
    <w:rsid w:val="00CA4905"/>
    <w:rsid w:val="00CA5032"/>
    <w:rsid w:val="00CA6500"/>
    <w:rsid w:val="00CA6DF8"/>
    <w:rsid w:val="00CA6F6E"/>
    <w:rsid w:val="00CA732F"/>
    <w:rsid w:val="00CB0808"/>
    <w:rsid w:val="00CB12E9"/>
    <w:rsid w:val="00CB1759"/>
    <w:rsid w:val="00CB203C"/>
    <w:rsid w:val="00CB22F0"/>
    <w:rsid w:val="00CB2595"/>
    <w:rsid w:val="00CB45B6"/>
    <w:rsid w:val="00CB6A15"/>
    <w:rsid w:val="00CB6F08"/>
    <w:rsid w:val="00CB77D5"/>
    <w:rsid w:val="00CB7A42"/>
    <w:rsid w:val="00CB7DE7"/>
    <w:rsid w:val="00CC0BA0"/>
    <w:rsid w:val="00CC0D77"/>
    <w:rsid w:val="00CC12CF"/>
    <w:rsid w:val="00CC32E7"/>
    <w:rsid w:val="00CC3A00"/>
    <w:rsid w:val="00CC4619"/>
    <w:rsid w:val="00CC4885"/>
    <w:rsid w:val="00CC61E5"/>
    <w:rsid w:val="00CC6B3B"/>
    <w:rsid w:val="00CC6C6B"/>
    <w:rsid w:val="00CC738A"/>
    <w:rsid w:val="00CC756D"/>
    <w:rsid w:val="00CD0AB4"/>
    <w:rsid w:val="00CD0C36"/>
    <w:rsid w:val="00CD1348"/>
    <w:rsid w:val="00CD1371"/>
    <w:rsid w:val="00CD1406"/>
    <w:rsid w:val="00CD1CE5"/>
    <w:rsid w:val="00CD1D1C"/>
    <w:rsid w:val="00CD3846"/>
    <w:rsid w:val="00CD3AE4"/>
    <w:rsid w:val="00CD4226"/>
    <w:rsid w:val="00CD45B1"/>
    <w:rsid w:val="00CD4E7A"/>
    <w:rsid w:val="00CE0DEA"/>
    <w:rsid w:val="00CE1DBE"/>
    <w:rsid w:val="00CE3DDE"/>
    <w:rsid w:val="00CE5DB2"/>
    <w:rsid w:val="00CE602F"/>
    <w:rsid w:val="00CE65E6"/>
    <w:rsid w:val="00CE6B4C"/>
    <w:rsid w:val="00CE6E47"/>
    <w:rsid w:val="00CE77D3"/>
    <w:rsid w:val="00CF0DFF"/>
    <w:rsid w:val="00CF1051"/>
    <w:rsid w:val="00CF117D"/>
    <w:rsid w:val="00CF1868"/>
    <w:rsid w:val="00CF31FF"/>
    <w:rsid w:val="00CF394D"/>
    <w:rsid w:val="00CF3C26"/>
    <w:rsid w:val="00CF4D93"/>
    <w:rsid w:val="00CF4F68"/>
    <w:rsid w:val="00CF4F78"/>
    <w:rsid w:val="00CF53F4"/>
    <w:rsid w:val="00CF5B8F"/>
    <w:rsid w:val="00CF662E"/>
    <w:rsid w:val="00CF6BD5"/>
    <w:rsid w:val="00CF7A4F"/>
    <w:rsid w:val="00D00F2A"/>
    <w:rsid w:val="00D01781"/>
    <w:rsid w:val="00D01A51"/>
    <w:rsid w:val="00D023E2"/>
    <w:rsid w:val="00D028E6"/>
    <w:rsid w:val="00D029E6"/>
    <w:rsid w:val="00D02B57"/>
    <w:rsid w:val="00D03C18"/>
    <w:rsid w:val="00D03D86"/>
    <w:rsid w:val="00D0448B"/>
    <w:rsid w:val="00D04AC8"/>
    <w:rsid w:val="00D05F56"/>
    <w:rsid w:val="00D060F6"/>
    <w:rsid w:val="00D06A72"/>
    <w:rsid w:val="00D073CD"/>
    <w:rsid w:val="00D07DBB"/>
    <w:rsid w:val="00D10A23"/>
    <w:rsid w:val="00D112AC"/>
    <w:rsid w:val="00D1186D"/>
    <w:rsid w:val="00D11DAA"/>
    <w:rsid w:val="00D138AF"/>
    <w:rsid w:val="00D14126"/>
    <w:rsid w:val="00D144AB"/>
    <w:rsid w:val="00D15E88"/>
    <w:rsid w:val="00D161FE"/>
    <w:rsid w:val="00D16A0F"/>
    <w:rsid w:val="00D17BDC"/>
    <w:rsid w:val="00D2014C"/>
    <w:rsid w:val="00D20D5E"/>
    <w:rsid w:val="00D21074"/>
    <w:rsid w:val="00D21C57"/>
    <w:rsid w:val="00D22074"/>
    <w:rsid w:val="00D2207B"/>
    <w:rsid w:val="00D227FB"/>
    <w:rsid w:val="00D2304F"/>
    <w:rsid w:val="00D23117"/>
    <w:rsid w:val="00D237A0"/>
    <w:rsid w:val="00D24D69"/>
    <w:rsid w:val="00D26D43"/>
    <w:rsid w:val="00D27250"/>
    <w:rsid w:val="00D27371"/>
    <w:rsid w:val="00D27610"/>
    <w:rsid w:val="00D27D6C"/>
    <w:rsid w:val="00D30466"/>
    <w:rsid w:val="00D312AB"/>
    <w:rsid w:val="00D32370"/>
    <w:rsid w:val="00D32CF0"/>
    <w:rsid w:val="00D330A8"/>
    <w:rsid w:val="00D3336F"/>
    <w:rsid w:val="00D3379E"/>
    <w:rsid w:val="00D33913"/>
    <w:rsid w:val="00D33DE9"/>
    <w:rsid w:val="00D36A0A"/>
    <w:rsid w:val="00D370A9"/>
    <w:rsid w:val="00D37B8C"/>
    <w:rsid w:val="00D4288A"/>
    <w:rsid w:val="00D43431"/>
    <w:rsid w:val="00D434B2"/>
    <w:rsid w:val="00D43595"/>
    <w:rsid w:val="00D4399E"/>
    <w:rsid w:val="00D44263"/>
    <w:rsid w:val="00D44897"/>
    <w:rsid w:val="00D462B3"/>
    <w:rsid w:val="00D477F6"/>
    <w:rsid w:val="00D51D43"/>
    <w:rsid w:val="00D51F58"/>
    <w:rsid w:val="00D5200A"/>
    <w:rsid w:val="00D520A9"/>
    <w:rsid w:val="00D56E99"/>
    <w:rsid w:val="00D6052D"/>
    <w:rsid w:val="00D60653"/>
    <w:rsid w:val="00D60A21"/>
    <w:rsid w:val="00D61725"/>
    <w:rsid w:val="00D61EE5"/>
    <w:rsid w:val="00D62955"/>
    <w:rsid w:val="00D62DFC"/>
    <w:rsid w:val="00D63423"/>
    <w:rsid w:val="00D63A72"/>
    <w:rsid w:val="00D658EA"/>
    <w:rsid w:val="00D661A6"/>
    <w:rsid w:val="00D6671A"/>
    <w:rsid w:val="00D66B9D"/>
    <w:rsid w:val="00D67BFB"/>
    <w:rsid w:val="00D70800"/>
    <w:rsid w:val="00D71D9F"/>
    <w:rsid w:val="00D721CD"/>
    <w:rsid w:val="00D7293D"/>
    <w:rsid w:val="00D72E56"/>
    <w:rsid w:val="00D74144"/>
    <w:rsid w:val="00D75611"/>
    <w:rsid w:val="00D762DB"/>
    <w:rsid w:val="00D77244"/>
    <w:rsid w:val="00D8074D"/>
    <w:rsid w:val="00D82DA2"/>
    <w:rsid w:val="00D8577D"/>
    <w:rsid w:val="00D86195"/>
    <w:rsid w:val="00D86351"/>
    <w:rsid w:val="00D8675E"/>
    <w:rsid w:val="00D86D3C"/>
    <w:rsid w:val="00D87888"/>
    <w:rsid w:val="00D90B4E"/>
    <w:rsid w:val="00D932E4"/>
    <w:rsid w:val="00D93407"/>
    <w:rsid w:val="00D94950"/>
    <w:rsid w:val="00D950AE"/>
    <w:rsid w:val="00D95E11"/>
    <w:rsid w:val="00D969EB"/>
    <w:rsid w:val="00D97C68"/>
    <w:rsid w:val="00DA093A"/>
    <w:rsid w:val="00DA17E6"/>
    <w:rsid w:val="00DA27AA"/>
    <w:rsid w:val="00DA37C5"/>
    <w:rsid w:val="00DA41BB"/>
    <w:rsid w:val="00DA4721"/>
    <w:rsid w:val="00DA47AE"/>
    <w:rsid w:val="00DA4B2D"/>
    <w:rsid w:val="00DA4C22"/>
    <w:rsid w:val="00DA5DC7"/>
    <w:rsid w:val="00DA6DFF"/>
    <w:rsid w:val="00DB0A0F"/>
    <w:rsid w:val="00DB122C"/>
    <w:rsid w:val="00DB1231"/>
    <w:rsid w:val="00DB1F22"/>
    <w:rsid w:val="00DB21E3"/>
    <w:rsid w:val="00DB2C68"/>
    <w:rsid w:val="00DB2CAD"/>
    <w:rsid w:val="00DB315E"/>
    <w:rsid w:val="00DB3B02"/>
    <w:rsid w:val="00DB41B0"/>
    <w:rsid w:val="00DB4398"/>
    <w:rsid w:val="00DB548B"/>
    <w:rsid w:val="00DB5BF4"/>
    <w:rsid w:val="00DB5D44"/>
    <w:rsid w:val="00DB6938"/>
    <w:rsid w:val="00DB77FB"/>
    <w:rsid w:val="00DC005A"/>
    <w:rsid w:val="00DC05FB"/>
    <w:rsid w:val="00DC084C"/>
    <w:rsid w:val="00DC09E1"/>
    <w:rsid w:val="00DC0A1C"/>
    <w:rsid w:val="00DC0D49"/>
    <w:rsid w:val="00DC0EFE"/>
    <w:rsid w:val="00DC23C7"/>
    <w:rsid w:val="00DC2655"/>
    <w:rsid w:val="00DC28B3"/>
    <w:rsid w:val="00DC2A2A"/>
    <w:rsid w:val="00DC3D87"/>
    <w:rsid w:val="00DC4E33"/>
    <w:rsid w:val="00DC5066"/>
    <w:rsid w:val="00DC5192"/>
    <w:rsid w:val="00DC52A3"/>
    <w:rsid w:val="00DC5414"/>
    <w:rsid w:val="00DC592A"/>
    <w:rsid w:val="00DC5BB2"/>
    <w:rsid w:val="00DC607B"/>
    <w:rsid w:val="00DC6FE5"/>
    <w:rsid w:val="00DC7384"/>
    <w:rsid w:val="00DC78CC"/>
    <w:rsid w:val="00DC7E6A"/>
    <w:rsid w:val="00DD1941"/>
    <w:rsid w:val="00DD1976"/>
    <w:rsid w:val="00DD2250"/>
    <w:rsid w:val="00DD23A0"/>
    <w:rsid w:val="00DD2FD6"/>
    <w:rsid w:val="00DD3336"/>
    <w:rsid w:val="00DD37B8"/>
    <w:rsid w:val="00DD3E04"/>
    <w:rsid w:val="00DD4206"/>
    <w:rsid w:val="00DD67A7"/>
    <w:rsid w:val="00DD6F07"/>
    <w:rsid w:val="00DD7709"/>
    <w:rsid w:val="00DD7941"/>
    <w:rsid w:val="00DE03C0"/>
    <w:rsid w:val="00DE0E18"/>
    <w:rsid w:val="00DE104B"/>
    <w:rsid w:val="00DE1320"/>
    <w:rsid w:val="00DE1A70"/>
    <w:rsid w:val="00DE2FD2"/>
    <w:rsid w:val="00DE30BA"/>
    <w:rsid w:val="00DE3781"/>
    <w:rsid w:val="00DE4D73"/>
    <w:rsid w:val="00DE674E"/>
    <w:rsid w:val="00DE678E"/>
    <w:rsid w:val="00DE6D3D"/>
    <w:rsid w:val="00DE7636"/>
    <w:rsid w:val="00DF1A93"/>
    <w:rsid w:val="00DF1C8C"/>
    <w:rsid w:val="00DF21B0"/>
    <w:rsid w:val="00DF249F"/>
    <w:rsid w:val="00DF4D0F"/>
    <w:rsid w:val="00DF7302"/>
    <w:rsid w:val="00DF73A7"/>
    <w:rsid w:val="00DF7D34"/>
    <w:rsid w:val="00DF7D93"/>
    <w:rsid w:val="00E00AD0"/>
    <w:rsid w:val="00E018EF"/>
    <w:rsid w:val="00E0215B"/>
    <w:rsid w:val="00E02997"/>
    <w:rsid w:val="00E02A52"/>
    <w:rsid w:val="00E02B25"/>
    <w:rsid w:val="00E038A6"/>
    <w:rsid w:val="00E03E4C"/>
    <w:rsid w:val="00E04AE1"/>
    <w:rsid w:val="00E04DE9"/>
    <w:rsid w:val="00E05848"/>
    <w:rsid w:val="00E05CBA"/>
    <w:rsid w:val="00E05D84"/>
    <w:rsid w:val="00E06239"/>
    <w:rsid w:val="00E0629E"/>
    <w:rsid w:val="00E06647"/>
    <w:rsid w:val="00E06879"/>
    <w:rsid w:val="00E0770C"/>
    <w:rsid w:val="00E079C9"/>
    <w:rsid w:val="00E10264"/>
    <w:rsid w:val="00E11094"/>
    <w:rsid w:val="00E1143A"/>
    <w:rsid w:val="00E12B3D"/>
    <w:rsid w:val="00E12DA1"/>
    <w:rsid w:val="00E13B9A"/>
    <w:rsid w:val="00E14775"/>
    <w:rsid w:val="00E150FA"/>
    <w:rsid w:val="00E16711"/>
    <w:rsid w:val="00E211B3"/>
    <w:rsid w:val="00E211EC"/>
    <w:rsid w:val="00E212F4"/>
    <w:rsid w:val="00E21D32"/>
    <w:rsid w:val="00E22C52"/>
    <w:rsid w:val="00E233CF"/>
    <w:rsid w:val="00E23C24"/>
    <w:rsid w:val="00E2477A"/>
    <w:rsid w:val="00E249A5"/>
    <w:rsid w:val="00E267F0"/>
    <w:rsid w:val="00E26A09"/>
    <w:rsid w:val="00E271C7"/>
    <w:rsid w:val="00E27579"/>
    <w:rsid w:val="00E278A5"/>
    <w:rsid w:val="00E309D0"/>
    <w:rsid w:val="00E31A62"/>
    <w:rsid w:val="00E32008"/>
    <w:rsid w:val="00E32360"/>
    <w:rsid w:val="00E34119"/>
    <w:rsid w:val="00E36C5F"/>
    <w:rsid w:val="00E36D87"/>
    <w:rsid w:val="00E37BCA"/>
    <w:rsid w:val="00E37C4A"/>
    <w:rsid w:val="00E40B03"/>
    <w:rsid w:val="00E40ED8"/>
    <w:rsid w:val="00E424F6"/>
    <w:rsid w:val="00E436BE"/>
    <w:rsid w:val="00E44A40"/>
    <w:rsid w:val="00E46322"/>
    <w:rsid w:val="00E46518"/>
    <w:rsid w:val="00E47AAA"/>
    <w:rsid w:val="00E50D5E"/>
    <w:rsid w:val="00E50F85"/>
    <w:rsid w:val="00E51A6A"/>
    <w:rsid w:val="00E51D5D"/>
    <w:rsid w:val="00E52763"/>
    <w:rsid w:val="00E54450"/>
    <w:rsid w:val="00E54AA9"/>
    <w:rsid w:val="00E557D2"/>
    <w:rsid w:val="00E57A5D"/>
    <w:rsid w:val="00E57A5E"/>
    <w:rsid w:val="00E62B1B"/>
    <w:rsid w:val="00E63D77"/>
    <w:rsid w:val="00E64B88"/>
    <w:rsid w:val="00E64DAC"/>
    <w:rsid w:val="00E64EC9"/>
    <w:rsid w:val="00E64F4C"/>
    <w:rsid w:val="00E650F5"/>
    <w:rsid w:val="00E66177"/>
    <w:rsid w:val="00E66517"/>
    <w:rsid w:val="00E670CA"/>
    <w:rsid w:val="00E67510"/>
    <w:rsid w:val="00E677BF"/>
    <w:rsid w:val="00E67958"/>
    <w:rsid w:val="00E67ADC"/>
    <w:rsid w:val="00E70016"/>
    <w:rsid w:val="00E70C16"/>
    <w:rsid w:val="00E7189C"/>
    <w:rsid w:val="00E71B85"/>
    <w:rsid w:val="00E7209B"/>
    <w:rsid w:val="00E732F3"/>
    <w:rsid w:val="00E74782"/>
    <w:rsid w:val="00E75380"/>
    <w:rsid w:val="00E756A0"/>
    <w:rsid w:val="00E75CCA"/>
    <w:rsid w:val="00E806BF"/>
    <w:rsid w:val="00E80A52"/>
    <w:rsid w:val="00E810EA"/>
    <w:rsid w:val="00E8135A"/>
    <w:rsid w:val="00E8135F"/>
    <w:rsid w:val="00E850B5"/>
    <w:rsid w:val="00E854A4"/>
    <w:rsid w:val="00E854C5"/>
    <w:rsid w:val="00E86C3F"/>
    <w:rsid w:val="00E937E7"/>
    <w:rsid w:val="00E93DFA"/>
    <w:rsid w:val="00E9461F"/>
    <w:rsid w:val="00E947E9"/>
    <w:rsid w:val="00E95143"/>
    <w:rsid w:val="00E961D9"/>
    <w:rsid w:val="00E96597"/>
    <w:rsid w:val="00E9740E"/>
    <w:rsid w:val="00E97643"/>
    <w:rsid w:val="00EA1902"/>
    <w:rsid w:val="00EA1992"/>
    <w:rsid w:val="00EA23A9"/>
    <w:rsid w:val="00EA2883"/>
    <w:rsid w:val="00EA35E0"/>
    <w:rsid w:val="00EA36B2"/>
    <w:rsid w:val="00EA3C2D"/>
    <w:rsid w:val="00EA4003"/>
    <w:rsid w:val="00EA415D"/>
    <w:rsid w:val="00EA4437"/>
    <w:rsid w:val="00EA6FAB"/>
    <w:rsid w:val="00EA7970"/>
    <w:rsid w:val="00EB1DE4"/>
    <w:rsid w:val="00EB2F5C"/>
    <w:rsid w:val="00EB3337"/>
    <w:rsid w:val="00EB4155"/>
    <w:rsid w:val="00EB489B"/>
    <w:rsid w:val="00EB5861"/>
    <w:rsid w:val="00EB66D7"/>
    <w:rsid w:val="00EB6ECA"/>
    <w:rsid w:val="00EB739D"/>
    <w:rsid w:val="00EC1349"/>
    <w:rsid w:val="00EC3FE9"/>
    <w:rsid w:val="00EC45E2"/>
    <w:rsid w:val="00EC48DC"/>
    <w:rsid w:val="00EC54AB"/>
    <w:rsid w:val="00EC69D5"/>
    <w:rsid w:val="00EC7138"/>
    <w:rsid w:val="00EC7628"/>
    <w:rsid w:val="00EC77F6"/>
    <w:rsid w:val="00EC7C24"/>
    <w:rsid w:val="00EC7D79"/>
    <w:rsid w:val="00ED05AB"/>
    <w:rsid w:val="00ED0829"/>
    <w:rsid w:val="00ED0B05"/>
    <w:rsid w:val="00ED13E1"/>
    <w:rsid w:val="00ED1750"/>
    <w:rsid w:val="00ED1C40"/>
    <w:rsid w:val="00ED31F3"/>
    <w:rsid w:val="00ED39CC"/>
    <w:rsid w:val="00ED43E0"/>
    <w:rsid w:val="00ED636B"/>
    <w:rsid w:val="00ED64C3"/>
    <w:rsid w:val="00ED663D"/>
    <w:rsid w:val="00ED6E20"/>
    <w:rsid w:val="00ED6EDE"/>
    <w:rsid w:val="00ED72E3"/>
    <w:rsid w:val="00ED74D6"/>
    <w:rsid w:val="00ED7E3D"/>
    <w:rsid w:val="00EE09F0"/>
    <w:rsid w:val="00EE0B2C"/>
    <w:rsid w:val="00EE2022"/>
    <w:rsid w:val="00EE2A14"/>
    <w:rsid w:val="00EE36E2"/>
    <w:rsid w:val="00EE3B5B"/>
    <w:rsid w:val="00EE4563"/>
    <w:rsid w:val="00EE4590"/>
    <w:rsid w:val="00EE4B8F"/>
    <w:rsid w:val="00EE4FE2"/>
    <w:rsid w:val="00EE541E"/>
    <w:rsid w:val="00EE564D"/>
    <w:rsid w:val="00EE6214"/>
    <w:rsid w:val="00EE66FD"/>
    <w:rsid w:val="00EE7294"/>
    <w:rsid w:val="00EF0BCF"/>
    <w:rsid w:val="00EF1B09"/>
    <w:rsid w:val="00EF331A"/>
    <w:rsid w:val="00EF3E41"/>
    <w:rsid w:val="00EF6040"/>
    <w:rsid w:val="00EF6F4E"/>
    <w:rsid w:val="00EF752A"/>
    <w:rsid w:val="00F00586"/>
    <w:rsid w:val="00F00B49"/>
    <w:rsid w:val="00F019AA"/>
    <w:rsid w:val="00F01ACF"/>
    <w:rsid w:val="00F0332D"/>
    <w:rsid w:val="00F03373"/>
    <w:rsid w:val="00F0381A"/>
    <w:rsid w:val="00F0465D"/>
    <w:rsid w:val="00F0659C"/>
    <w:rsid w:val="00F07716"/>
    <w:rsid w:val="00F07A22"/>
    <w:rsid w:val="00F07EB4"/>
    <w:rsid w:val="00F100A1"/>
    <w:rsid w:val="00F10368"/>
    <w:rsid w:val="00F10A9E"/>
    <w:rsid w:val="00F11335"/>
    <w:rsid w:val="00F11F31"/>
    <w:rsid w:val="00F1382E"/>
    <w:rsid w:val="00F14BD6"/>
    <w:rsid w:val="00F150DE"/>
    <w:rsid w:val="00F153EE"/>
    <w:rsid w:val="00F16877"/>
    <w:rsid w:val="00F1782D"/>
    <w:rsid w:val="00F200AF"/>
    <w:rsid w:val="00F20449"/>
    <w:rsid w:val="00F22522"/>
    <w:rsid w:val="00F23182"/>
    <w:rsid w:val="00F23401"/>
    <w:rsid w:val="00F236EF"/>
    <w:rsid w:val="00F246B1"/>
    <w:rsid w:val="00F24F18"/>
    <w:rsid w:val="00F24F4F"/>
    <w:rsid w:val="00F25D00"/>
    <w:rsid w:val="00F25DEC"/>
    <w:rsid w:val="00F3030B"/>
    <w:rsid w:val="00F312E4"/>
    <w:rsid w:val="00F313C3"/>
    <w:rsid w:val="00F322C1"/>
    <w:rsid w:val="00F341B0"/>
    <w:rsid w:val="00F34544"/>
    <w:rsid w:val="00F345DC"/>
    <w:rsid w:val="00F3522D"/>
    <w:rsid w:val="00F35942"/>
    <w:rsid w:val="00F37654"/>
    <w:rsid w:val="00F3786D"/>
    <w:rsid w:val="00F41290"/>
    <w:rsid w:val="00F41BD1"/>
    <w:rsid w:val="00F42792"/>
    <w:rsid w:val="00F428B8"/>
    <w:rsid w:val="00F42C40"/>
    <w:rsid w:val="00F42F42"/>
    <w:rsid w:val="00F43042"/>
    <w:rsid w:val="00F447D9"/>
    <w:rsid w:val="00F44DCD"/>
    <w:rsid w:val="00F45A22"/>
    <w:rsid w:val="00F475FE"/>
    <w:rsid w:val="00F508AE"/>
    <w:rsid w:val="00F51B12"/>
    <w:rsid w:val="00F51C51"/>
    <w:rsid w:val="00F51EE1"/>
    <w:rsid w:val="00F525D3"/>
    <w:rsid w:val="00F54937"/>
    <w:rsid w:val="00F54D0C"/>
    <w:rsid w:val="00F55FEE"/>
    <w:rsid w:val="00F564E5"/>
    <w:rsid w:val="00F564F0"/>
    <w:rsid w:val="00F56B77"/>
    <w:rsid w:val="00F57605"/>
    <w:rsid w:val="00F57F5A"/>
    <w:rsid w:val="00F6050B"/>
    <w:rsid w:val="00F60DF3"/>
    <w:rsid w:val="00F62773"/>
    <w:rsid w:val="00F641F2"/>
    <w:rsid w:val="00F6536F"/>
    <w:rsid w:val="00F6562E"/>
    <w:rsid w:val="00F663B1"/>
    <w:rsid w:val="00F6641D"/>
    <w:rsid w:val="00F67056"/>
    <w:rsid w:val="00F715F9"/>
    <w:rsid w:val="00F726A4"/>
    <w:rsid w:val="00F7385F"/>
    <w:rsid w:val="00F73ACC"/>
    <w:rsid w:val="00F746D6"/>
    <w:rsid w:val="00F74779"/>
    <w:rsid w:val="00F74A96"/>
    <w:rsid w:val="00F74D12"/>
    <w:rsid w:val="00F7539E"/>
    <w:rsid w:val="00F75706"/>
    <w:rsid w:val="00F827E3"/>
    <w:rsid w:val="00F8422C"/>
    <w:rsid w:val="00F848DA"/>
    <w:rsid w:val="00F85091"/>
    <w:rsid w:val="00F86851"/>
    <w:rsid w:val="00F86F43"/>
    <w:rsid w:val="00F86F69"/>
    <w:rsid w:val="00F87A42"/>
    <w:rsid w:val="00F92D70"/>
    <w:rsid w:val="00F93E19"/>
    <w:rsid w:val="00F94998"/>
    <w:rsid w:val="00F94D66"/>
    <w:rsid w:val="00F95589"/>
    <w:rsid w:val="00F956B6"/>
    <w:rsid w:val="00F96385"/>
    <w:rsid w:val="00F96DA5"/>
    <w:rsid w:val="00F97326"/>
    <w:rsid w:val="00F97426"/>
    <w:rsid w:val="00FA0295"/>
    <w:rsid w:val="00FA0FD1"/>
    <w:rsid w:val="00FA1B65"/>
    <w:rsid w:val="00FA3CCE"/>
    <w:rsid w:val="00FA4E07"/>
    <w:rsid w:val="00FA771F"/>
    <w:rsid w:val="00FB0370"/>
    <w:rsid w:val="00FB0452"/>
    <w:rsid w:val="00FB28F6"/>
    <w:rsid w:val="00FB2B3C"/>
    <w:rsid w:val="00FB344F"/>
    <w:rsid w:val="00FB3F5C"/>
    <w:rsid w:val="00FB455A"/>
    <w:rsid w:val="00FB4B00"/>
    <w:rsid w:val="00FB56BE"/>
    <w:rsid w:val="00FB75D7"/>
    <w:rsid w:val="00FB7C66"/>
    <w:rsid w:val="00FC0595"/>
    <w:rsid w:val="00FC109D"/>
    <w:rsid w:val="00FC1573"/>
    <w:rsid w:val="00FC2187"/>
    <w:rsid w:val="00FC2760"/>
    <w:rsid w:val="00FC380A"/>
    <w:rsid w:val="00FC3AB5"/>
    <w:rsid w:val="00FC3DC0"/>
    <w:rsid w:val="00FC48D7"/>
    <w:rsid w:val="00FC4CB3"/>
    <w:rsid w:val="00FC4FD3"/>
    <w:rsid w:val="00FC5295"/>
    <w:rsid w:val="00FC62C9"/>
    <w:rsid w:val="00FC66C2"/>
    <w:rsid w:val="00FC6DEF"/>
    <w:rsid w:val="00FC7271"/>
    <w:rsid w:val="00FC7977"/>
    <w:rsid w:val="00FC7CF7"/>
    <w:rsid w:val="00FD15C0"/>
    <w:rsid w:val="00FD1B06"/>
    <w:rsid w:val="00FD1D0B"/>
    <w:rsid w:val="00FD1DAC"/>
    <w:rsid w:val="00FD2DBA"/>
    <w:rsid w:val="00FD3634"/>
    <w:rsid w:val="00FD366D"/>
    <w:rsid w:val="00FD4AB3"/>
    <w:rsid w:val="00FD4CC0"/>
    <w:rsid w:val="00FD524F"/>
    <w:rsid w:val="00FD577B"/>
    <w:rsid w:val="00FD6470"/>
    <w:rsid w:val="00FD6718"/>
    <w:rsid w:val="00FD6F08"/>
    <w:rsid w:val="00FD71C0"/>
    <w:rsid w:val="00FD7329"/>
    <w:rsid w:val="00FE0958"/>
    <w:rsid w:val="00FE0D0D"/>
    <w:rsid w:val="00FE488A"/>
    <w:rsid w:val="00FE5A7E"/>
    <w:rsid w:val="00FE5C88"/>
    <w:rsid w:val="00FE5EBC"/>
    <w:rsid w:val="00FE6609"/>
    <w:rsid w:val="00FE688B"/>
    <w:rsid w:val="00FE7375"/>
    <w:rsid w:val="00FE7D2C"/>
    <w:rsid w:val="00FE7FF5"/>
    <w:rsid w:val="00FF0937"/>
    <w:rsid w:val="00FF1567"/>
    <w:rsid w:val="00FF19CC"/>
    <w:rsid w:val="00FF2A59"/>
    <w:rsid w:val="00FF3175"/>
    <w:rsid w:val="00FF333E"/>
    <w:rsid w:val="00FF3D2E"/>
    <w:rsid w:val="00FF4285"/>
    <w:rsid w:val="00FF66DF"/>
    <w:rsid w:val="00FF67B7"/>
    <w:rsid w:val="00FF699E"/>
    <w:rsid w:val="00FF6D2E"/>
    <w:rsid w:val="00FF6D40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C952A"/>
  <w15:docId w15:val="{97BC200D-85F8-48F1-A29D-3820A11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0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C0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633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D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DEC"/>
    <w:rPr>
      <w:sz w:val="24"/>
      <w:szCs w:val="24"/>
    </w:rPr>
  </w:style>
  <w:style w:type="paragraph" w:styleId="Bezodstpw">
    <w:name w:val="No Spacing"/>
    <w:uiPriority w:val="99"/>
    <w:qFormat/>
    <w:rsid w:val="00D67BFB"/>
    <w:rPr>
      <w:rFonts w:ascii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6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6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6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6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6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4A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F8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locked/>
    <w:rsid w:val="00BF6749"/>
    <w:rPr>
      <w:i/>
      <w:iCs/>
    </w:rPr>
  </w:style>
  <w:style w:type="character" w:styleId="Pogrubienie">
    <w:name w:val="Strong"/>
    <w:basedOn w:val="Domylnaczcionkaakapitu"/>
    <w:uiPriority w:val="22"/>
    <w:qFormat/>
    <w:locked/>
    <w:rsid w:val="00BF6749"/>
    <w:rPr>
      <w:b/>
      <w:bCs/>
    </w:rPr>
  </w:style>
  <w:style w:type="character" w:customStyle="1" w:styleId="st">
    <w:name w:val="st"/>
    <w:basedOn w:val="Domylnaczcionkaakapitu"/>
    <w:rsid w:val="00BF6749"/>
  </w:style>
  <w:style w:type="table" w:styleId="Jasnecieniowanieakcent1">
    <w:name w:val="Light Shading Accent 1"/>
    <w:basedOn w:val="Standardowy"/>
    <w:uiPriority w:val="60"/>
    <w:rsid w:val="006E0327"/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paragraph" w:styleId="Poprawka">
    <w:name w:val="Revision"/>
    <w:hidden/>
    <w:uiPriority w:val="99"/>
    <w:semiHidden/>
    <w:rsid w:val="00501334"/>
    <w:rPr>
      <w:sz w:val="24"/>
      <w:szCs w:val="24"/>
    </w:rPr>
  </w:style>
  <w:style w:type="table" w:styleId="Tabela-Siatka">
    <w:name w:val="Table Grid"/>
    <w:basedOn w:val="Standardowy"/>
    <w:uiPriority w:val="59"/>
    <w:rsid w:val="00EE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A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ACC"/>
    <w:rPr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0C0B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C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0C0B3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cf01">
    <w:name w:val="cf01"/>
    <w:basedOn w:val="Domylnaczcionkaakapitu"/>
    <w:rsid w:val="00D2014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D2014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2014C"/>
    <w:rPr>
      <w:rFonts w:ascii="Segoe UI" w:hAnsi="Segoe UI" w:cs="Segoe UI" w:hint="default"/>
      <w:b/>
      <w:b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B6339E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3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3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6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7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1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6F2FEBBF20F48BBAC289613E0A715" ma:contentTypeVersion="12" ma:contentTypeDescription="Utwórz nowy dokument." ma:contentTypeScope="" ma:versionID="655fe9da803dd4c06350ed7bbf50bb68">
  <xsd:schema xmlns:xsd="http://www.w3.org/2001/XMLSchema" xmlns:xs="http://www.w3.org/2001/XMLSchema" xmlns:p="http://schemas.microsoft.com/office/2006/metadata/properties" xmlns:ns2="a2e04b59-6f99-4763-9cdb-33f03068740f" xmlns:ns3="68b9c30a-62d2-4214-b56a-bf874bcb7fbb" targetNamespace="http://schemas.microsoft.com/office/2006/metadata/properties" ma:root="true" ma:fieldsID="0803d7ff00e5c168506dd1979c687760" ns2:_="" ns3:_="">
    <xsd:import namespace="a2e04b59-6f99-4763-9cdb-33f03068740f"/>
    <xsd:import namespace="68b9c30a-62d2-4214-b56a-bf874bc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4b59-6f99-4763-9cdb-33f030687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c30a-62d2-4214-b56a-bf874bc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EC582-14E1-4575-981C-3CC0AAD4D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D5B0B-81AD-4416-8B1E-B4316D6F2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53DFA-D192-4325-9029-7D8A614BE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A29C0-6229-4079-B46A-3926BB26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4b59-6f99-4763-9cdb-33f03068740f"/>
    <ds:schemaRef ds:uri="68b9c30a-62d2-4214-b56a-bf874bc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2023_11_16_Wyniki 1-3Q 2023 Grupy Wielton - komunikat prasowy</vt:lpstr>
    </vt:vector>
  </TitlesOfParts>
  <Company>Pabisiak Studios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2023_11_16_Wyniki 1-3Q 2023 Grupy Wielton - komunikat prasowy</dc:title>
  <dc:subject/>
  <dc:creator>Piotrek</dc:creator>
  <cp:keywords/>
  <cp:lastModifiedBy>Aleksandra Cybińska</cp:lastModifiedBy>
  <cp:revision>7</cp:revision>
  <cp:lastPrinted>2026-03-24T07:21:00Z</cp:lastPrinted>
  <dcterms:created xsi:type="dcterms:W3CDTF">2026-03-24T07:20:00Z</dcterms:created>
  <dcterms:modified xsi:type="dcterms:W3CDTF">2026-03-24T07:47:00Z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0x0101005596F2FEBBF20F48BBAC289613E0A715</vt:lpwstr>
  </property>
  <property fmtid="{D5CDD505-2E9C-101B-9397-08002B2CF9AE}" pid="3" name="GrammarlyDocumentId">
    <vt:lpwstr>1e47f41dec710cc4cfc69ee439cf1714255554e284252774991bcc0db2d58dce</vt:lpwstr>
  </property>
</Properties>
</file>