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A9C07" w14:textId="12500769" w:rsidR="00400AB4" w:rsidRDefault="00047F6B" w:rsidP="00620F20">
      <w:pPr>
        <w:spacing w:after="0" w:line="240" w:lineRule="auto"/>
        <w:jc w:val="center"/>
        <w:rPr>
          <w:rFonts w:ascii="Calibri" w:eastAsia="Aptos" w:hAnsi="Calibri" w:cs="Calibri"/>
          <w:sz w:val="22"/>
          <w:szCs w:val="22"/>
          <w:u w:val="single"/>
        </w:rPr>
      </w:pPr>
      <w:r w:rsidRPr="00673828">
        <w:rPr>
          <w:rFonts w:ascii="Calibri" w:eastAsia="Aptos" w:hAnsi="Calibri" w:cs="Calibri"/>
          <w:sz w:val="22"/>
          <w:szCs w:val="22"/>
          <w:u w:val="single"/>
        </w:rPr>
        <w:t>COMUNICADO DE IMPRENSA</w:t>
      </w:r>
    </w:p>
    <w:p w14:paraId="5C32B496" w14:textId="77777777" w:rsidR="00620F20" w:rsidRPr="00620F20" w:rsidRDefault="00620F20" w:rsidP="00620F20">
      <w:pPr>
        <w:spacing w:after="0" w:line="240" w:lineRule="auto"/>
        <w:jc w:val="center"/>
        <w:rPr>
          <w:rFonts w:ascii="Calibri" w:eastAsia="Aptos" w:hAnsi="Calibri" w:cs="Calibri"/>
          <w:sz w:val="22"/>
          <w:szCs w:val="22"/>
          <w:u w:val="single"/>
        </w:rPr>
      </w:pPr>
    </w:p>
    <w:p w14:paraId="25EACE26" w14:textId="41120946" w:rsidR="00592A6A" w:rsidRDefault="001C44EB" w:rsidP="00592A6A">
      <w:pPr>
        <w:spacing w:after="0"/>
        <w:ind w:left="567" w:right="566"/>
        <w:jc w:val="center"/>
        <w:rPr>
          <w:rFonts w:ascii="Calibri" w:hAnsi="Calibri" w:cs="Calibri"/>
          <w:b/>
          <w:bCs/>
          <w:sz w:val="32"/>
          <w:szCs w:val="32"/>
        </w:rPr>
      </w:pPr>
      <w:r w:rsidRPr="001C44EB">
        <w:rPr>
          <w:rFonts w:ascii="Calibri" w:hAnsi="Calibri" w:cs="Calibri"/>
          <w:b/>
          <w:bCs/>
          <w:sz w:val="32"/>
          <w:szCs w:val="32"/>
        </w:rPr>
        <w:t xml:space="preserve">Inquérito da ANAUDI </w:t>
      </w:r>
      <w:r w:rsidR="00A2631E">
        <w:rPr>
          <w:rFonts w:ascii="Calibri" w:hAnsi="Calibri" w:cs="Calibri"/>
          <w:b/>
          <w:bCs/>
          <w:sz w:val="32"/>
          <w:szCs w:val="32"/>
        </w:rPr>
        <w:t>à</w:t>
      </w:r>
      <w:r w:rsidR="00890CFE">
        <w:rPr>
          <w:rFonts w:ascii="Calibri" w:hAnsi="Calibri" w:cs="Calibri"/>
          <w:b/>
          <w:bCs/>
          <w:sz w:val="32"/>
          <w:szCs w:val="32"/>
        </w:rPr>
        <w:t>s</w:t>
      </w:r>
      <w:r w:rsidR="00A2631E">
        <w:rPr>
          <w:rFonts w:ascii="Calibri" w:hAnsi="Calibri" w:cs="Calibri"/>
          <w:b/>
          <w:bCs/>
          <w:sz w:val="32"/>
          <w:szCs w:val="32"/>
        </w:rPr>
        <w:t xml:space="preserve"> </w:t>
      </w:r>
      <w:r w:rsidR="00A2631E" w:rsidRPr="00A2631E">
        <w:rPr>
          <w:rFonts w:ascii="Calibri" w:hAnsi="Calibri" w:cs="Calibri"/>
          <w:b/>
          <w:bCs/>
          <w:sz w:val="32"/>
          <w:szCs w:val="32"/>
        </w:rPr>
        <w:t xml:space="preserve">unidades associadas </w:t>
      </w:r>
    </w:p>
    <w:p w14:paraId="4D9BE6FA" w14:textId="5BECC913" w:rsidR="001C44EB" w:rsidRDefault="001C44EB" w:rsidP="00592A6A">
      <w:pPr>
        <w:spacing w:after="0"/>
        <w:ind w:left="567" w:right="566"/>
        <w:jc w:val="center"/>
        <w:rPr>
          <w:rFonts w:ascii="Calibri" w:hAnsi="Calibri" w:cs="Calibri"/>
          <w:b/>
          <w:bCs/>
          <w:sz w:val="32"/>
          <w:szCs w:val="32"/>
        </w:rPr>
      </w:pPr>
      <w:r w:rsidRPr="001C44EB">
        <w:rPr>
          <w:rFonts w:ascii="Calibri" w:hAnsi="Calibri" w:cs="Calibri"/>
          <w:b/>
          <w:bCs/>
          <w:sz w:val="32"/>
          <w:szCs w:val="32"/>
        </w:rPr>
        <w:t>revela re</w:t>
      </w:r>
      <w:r w:rsidR="00781AAD">
        <w:rPr>
          <w:rFonts w:ascii="Calibri" w:hAnsi="Calibri" w:cs="Calibri"/>
          <w:b/>
          <w:bCs/>
          <w:sz w:val="32"/>
          <w:szCs w:val="32"/>
        </w:rPr>
        <w:t>tração</w:t>
      </w:r>
      <w:r w:rsidRPr="001C44EB">
        <w:rPr>
          <w:rFonts w:ascii="Calibri" w:hAnsi="Calibri" w:cs="Calibri"/>
          <w:b/>
          <w:bCs/>
          <w:sz w:val="32"/>
          <w:szCs w:val="32"/>
        </w:rPr>
        <w:t xml:space="preserve"> da atividade </w:t>
      </w:r>
      <w:r>
        <w:rPr>
          <w:rFonts w:ascii="Calibri" w:hAnsi="Calibri" w:cs="Calibri"/>
          <w:b/>
          <w:bCs/>
          <w:sz w:val="32"/>
          <w:szCs w:val="32"/>
        </w:rPr>
        <w:t xml:space="preserve">de imagiologia </w:t>
      </w:r>
      <w:r w:rsidRPr="001C44EB">
        <w:rPr>
          <w:rFonts w:ascii="Calibri" w:hAnsi="Calibri" w:cs="Calibri"/>
          <w:b/>
          <w:bCs/>
          <w:sz w:val="32"/>
          <w:szCs w:val="32"/>
        </w:rPr>
        <w:t>em 2025</w:t>
      </w:r>
      <w:r w:rsidR="000576B1">
        <w:rPr>
          <w:rFonts w:ascii="Calibri" w:hAnsi="Calibri" w:cs="Calibri"/>
          <w:b/>
          <w:bCs/>
          <w:sz w:val="32"/>
          <w:szCs w:val="32"/>
        </w:rPr>
        <w:t xml:space="preserve"> </w:t>
      </w:r>
    </w:p>
    <w:p w14:paraId="6F1E72EF" w14:textId="77777777" w:rsidR="000576B1" w:rsidRPr="000576B1" w:rsidRDefault="000576B1" w:rsidP="00B62A72">
      <w:pPr>
        <w:ind w:right="-1"/>
        <w:jc w:val="center"/>
        <w:rPr>
          <w:rFonts w:ascii="Calibri" w:hAnsi="Calibri" w:cs="Calibri"/>
          <w:b/>
          <w:bCs/>
          <w:sz w:val="2"/>
          <w:szCs w:val="2"/>
        </w:rPr>
      </w:pPr>
    </w:p>
    <w:p w14:paraId="2E9D95D4" w14:textId="5ADF4929" w:rsidR="00B62A72" w:rsidRPr="00B95F22" w:rsidRDefault="00EC0619" w:rsidP="00B62A72">
      <w:pPr>
        <w:pStyle w:val="PargrafodaLista"/>
        <w:numPr>
          <w:ilvl w:val="0"/>
          <w:numId w:val="3"/>
        </w:numPr>
        <w:spacing w:after="240" w:line="276" w:lineRule="auto"/>
        <w:ind w:left="0" w:right="-142" w:hanging="284"/>
        <w:jc w:val="center"/>
        <w:rPr>
          <w:rFonts w:ascii="Calibri" w:hAnsi="Calibri" w:cs="Calibri"/>
          <w:i/>
          <w:iCs/>
          <w:color w:val="000000"/>
          <w:sz w:val="22"/>
          <w:szCs w:val="22"/>
          <w:shd w:val="clear" w:color="auto" w:fill="FFFFFF"/>
        </w:rPr>
      </w:pPr>
      <w:r w:rsidRPr="00B95F22">
        <w:rPr>
          <w:rFonts w:ascii="Calibri" w:hAnsi="Calibri" w:cs="Calibri"/>
          <w:i/>
          <w:iCs/>
          <w:color w:val="000000"/>
          <w:sz w:val="22"/>
          <w:szCs w:val="22"/>
          <w:shd w:val="clear" w:color="auto" w:fill="FFFFFF"/>
        </w:rPr>
        <w:t xml:space="preserve">Inquérito da ANAUDI </w:t>
      </w:r>
      <w:r w:rsidR="00462364" w:rsidRPr="00B95F22">
        <w:rPr>
          <w:rFonts w:ascii="Calibri" w:hAnsi="Calibri" w:cs="Calibri"/>
          <w:i/>
          <w:iCs/>
          <w:color w:val="000000"/>
          <w:sz w:val="22"/>
          <w:szCs w:val="22"/>
          <w:shd w:val="clear" w:color="auto" w:fill="FFFFFF"/>
        </w:rPr>
        <w:t>revela</w:t>
      </w:r>
      <w:r w:rsidRPr="00B95F22">
        <w:rPr>
          <w:rFonts w:ascii="Calibri" w:hAnsi="Calibri" w:cs="Calibri"/>
          <w:i/>
          <w:iCs/>
          <w:color w:val="000000"/>
          <w:sz w:val="22"/>
          <w:szCs w:val="22"/>
          <w:shd w:val="clear" w:color="auto" w:fill="FFFFFF"/>
        </w:rPr>
        <w:t xml:space="preserve"> retração da atividade da rede convencionada, num contexto marcado pela desatualização prolongada das tabelas de atos convencionados.</w:t>
      </w:r>
    </w:p>
    <w:p w14:paraId="10DCCA8E" w14:textId="59697A5A" w:rsidR="008C59F7" w:rsidRPr="00B95F22" w:rsidRDefault="00350003" w:rsidP="00B62A72">
      <w:pPr>
        <w:pStyle w:val="PargrafodaLista"/>
        <w:numPr>
          <w:ilvl w:val="0"/>
          <w:numId w:val="3"/>
        </w:numPr>
        <w:spacing w:after="240" w:line="276" w:lineRule="auto"/>
        <w:ind w:left="0" w:right="-142" w:hanging="284"/>
        <w:jc w:val="center"/>
        <w:rPr>
          <w:rFonts w:ascii="Calibri" w:hAnsi="Calibri" w:cs="Calibri"/>
          <w:i/>
          <w:iCs/>
          <w:color w:val="000000"/>
          <w:sz w:val="22"/>
          <w:szCs w:val="22"/>
          <w:shd w:val="clear" w:color="auto" w:fill="FFFFFF"/>
        </w:rPr>
      </w:pPr>
      <w:r w:rsidRPr="00B95F22">
        <w:rPr>
          <w:rFonts w:ascii="Calibri" w:hAnsi="Calibri" w:cs="Calibri"/>
          <w:i/>
          <w:iCs/>
          <w:color w:val="000000"/>
          <w:sz w:val="22"/>
          <w:szCs w:val="22"/>
          <w:shd w:val="clear" w:color="auto" w:fill="FFFFFF"/>
        </w:rPr>
        <w:t xml:space="preserve">Unidades </w:t>
      </w:r>
      <w:r w:rsidR="008C59F7" w:rsidRPr="00B95F22">
        <w:rPr>
          <w:rFonts w:ascii="Calibri" w:hAnsi="Calibri" w:cs="Calibri"/>
          <w:i/>
          <w:iCs/>
          <w:color w:val="000000"/>
          <w:sz w:val="22"/>
          <w:szCs w:val="22"/>
          <w:shd w:val="clear" w:color="auto" w:fill="FFFFFF"/>
        </w:rPr>
        <w:t xml:space="preserve">de imagiologia </w:t>
      </w:r>
      <w:r w:rsidR="00A254A3" w:rsidRPr="00B95F22">
        <w:rPr>
          <w:rFonts w:ascii="Calibri" w:hAnsi="Calibri" w:cs="Calibri"/>
          <w:i/>
          <w:iCs/>
          <w:color w:val="000000"/>
          <w:sz w:val="22"/>
          <w:szCs w:val="22"/>
          <w:shd w:val="clear" w:color="auto" w:fill="FFFFFF"/>
        </w:rPr>
        <w:t xml:space="preserve">realizaram cerca </w:t>
      </w:r>
      <w:r w:rsidR="00AC0039" w:rsidRPr="00B95F22">
        <w:rPr>
          <w:rFonts w:ascii="Calibri" w:hAnsi="Calibri" w:cs="Calibri"/>
          <w:i/>
          <w:iCs/>
          <w:color w:val="000000"/>
          <w:sz w:val="22"/>
          <w:szCs w:val="22"/>
          <w:shd w:val="clear" w:color="auto" w:fill="FFFFFF"/>
        </w:rPr>
        <w:t>de 5,8 milhões de atos em 2025</w:t>
      </w:r>
      <w:r w:rsidR="000E7F99" w:rsidRPr="00B95F22">
        <w:rPr>
          <w:rFonts w:ascii="Calibri" w:hAnsi="Calibri" w:cs="Calibri"/>
          <w:i/>
          <w:iCs/>
          <w:color w:val="000000"/>
          <w:sz w:val="22"/>
          <w:szCs w:val="22"/>
          <w:shd w:val="clear" w:color="auto" w:fill="FFFFFF"/>
        </w:rPr>
        <w:t>, no âmbito d</w:t>
      </w:r>
      <w:r w:rsidR="008E0E13" w:rsidRPr="00B95F22">
        <w:rPr>
          <w:rFonts w:ascii="Calibri" w:hAnsi="Calibri" w:cs="Calibri"/>
          <w:i/>
          <w:iCs/>
          <w:color w:val="000000"/>
          <w:sz w:val="22"/>
          <w:szCs w:val="22"/>
          <w:shd w:val="clear" w:color="auto" w:fill="FFFFFF"/>
        </w:rPr>
        <w:t>as convenções com o</w:t>
      </w:r>
      <w:r w:rsidR="000E7F99" w:rsidRPr="00B95F22">
        <w:rPr>
          <w:rFonts w:ascii="Calibri" w:hAnsi="Calibri" w:cs="Calibri"/>
          <w:i/>
          <w:iCs/>
          <w:color w:val="000000"/>
          <w:sz w:val="22"/>
          <w:szCs w:val="22"/>
          <w:shd w:val="clear" w:color="auto" w:fill="FFFFFF"/>
        </w:rPr>
        <w:t xml:space="preserve"> SNS,</w:t>
      </w:r>
      <w:r w:rsidR="00AC0039" w:rsidRPr="00B95F22">
        <w:rPr>
          <w:rFonts w:ascii="Calibri" w:hAnsi="Calibri" w:cs="Calibri"/>
          <w:i/>
          <w:iCs/>
          <w:color w:val="000000"/>
          <w:sz w:val="22"/>
          <w:szCs w:val="22"/>
          <w:shd w:val="clear" w:color="auto" w:fill="FFFFFF"/>
        </w:rPr>
        <w:t xml:space="preserve"> </w:t>
      </w:r>
      <w:r w:rsidR="007307B0" w:rsidRPr="00B95F22">
        <w:rPr>
          <w:rFonts w:ascii="Calibri" w:hAnsi="Calibri" w:cs="Calibri"/>
          <w:i/>
          <w:iCs/>
          <w:color w:val="000000"/>
          <w:sz w:val="22"/>
          <w:szCs w:val="22"/>
          <w:shd w:val="clear" w:color="auto" w:fill="FFFFFF"/>
        </w:rPr>
        <w:t>representa</w:t>
      </w:r>
      <w:r w:rsidR="00A254A3" w:rsidRPr="00B95F22">
        <w:rPr>
          <w:rFonts w:ascii="Calibri" w:hAnsi="Calibri" w:cs="Calibri"/>
          <w:i/>
          <w:iCs/>
          <w:color w:val="000000"/>
          <w:sz w:val="22"/>
          <w:szCs w:val="22"/>
          <w:shd w:val="clear" w:color="auto" w:fill="FFFFFF"/>
        </w:rPr>
        <w:t>ndo</w:t>
      </w:r>
      <w:r w:rsidR="008C59F7" w:rsidRPr="00B95F22">
        <w:rPr>
          <w:rFonts w:ascii="Calibri" w:hAnsi="Calibri" w:cs="Calibri"/>
          <w:i/>
          <w:iCs/>
          <w:color w:val="000000"/>
          <w:sz w:val="22"/>
          <w:szCs w:val="22"/>
          <w:shd w:val="clear" w:color="auto" w:fill="FFFFFF"/>
        </w:rPr>
        <w:t xml:space="preserve"> uma componente essencial da capacidade assistencial</w:t>
      </w:r>
      <w:r w:rsidR="008E0E13" w:rsidRPr="00B95F22">
        <w:rPr>
          <w:rFonts w:ascii="Calibri" w:hAnsi="Calibri" w:cs="Calibri"/>
          <w:i/>
          <w:iCs/>
          <w:color w:val="000000"/>
          <w:sz w:val="22"/>
          <w:szCs w:val="22"/>
          <w:shd w:val="clear" w:color="auto" w:fill="FFFFFF"/>
        </w:rPr>
        <w:t>.</w:t>
      </w:r>
    </w:p>
    <w:p w14:paraId="669F5886" w14:textId="2FD6EF86" w:rsidR="00EC0619" w:rsidRPr="00B95F22" w:rsidRDefault="00EC0619" w:rsidP="00B62A72">
      <w:pPr>
        <w:pStyle w:val="PargrafodaLista"/>
        <w:numPr>
          <w:ilvl w:val="0"/>
          <w:numId w:val="3"/>
        </w:numPr>
        <w:spacing w:after="240" w:line="276" w:lineRule="auto"/>
        <w:ind w:left="0" w:right="-142" w:hanging="284"/>
        <w:jc w:val="center"/>
        <w:rPr>
          <w:rFonts w:ascii="Calibri" w:hAnsi="Calibri" w:cs="Calibri"/>
          <w:i/>
          <w:iCs/>
          <w:color w:val="000000"/>
          <w:sz w:val="22"/>
          <w:szCs w:val="22"/>
          <w:shd w:val="clear" w:color="auto" w:fill="FFFFFF"/>
        </w:rPr>
      </w:pPr>
      <w:r w:rsidRPr="00B95F22">
        <w:rPr>
          <w:rFonts w:ascii="Calibri" w:hAnsi="Calibri" w:cs="Calibri"/>
          <w:i/>
          <w:iCs/>
          <w:color w:val="000000"/>
          <w:sz w:val="22"/>
          <w:szCs w:val="22"/>
          <w:shd w:val="clear" w:color="auto" w:fill="FFFFFF"/>
        </w:rPr>
        <w:t xml:space="preserve">Atualização das tabelas </w:t>
      </w:r>
      <w:r w:rsidR="00A54395" w:rsidRPr="00B95F22">
        <w:rPr>
          <w:rFonts w:ascii="Calibri" w:hAnsi="Calibri" w:cs="Calibri"/>
          <w:i/>
          <w:iCs/>
          <w:color w:val="000000"/>
          <w:sz w:val="22"/>
          <w:szCs w:val="22"/>
          <w:shd w:val="clear" w:color="auto" w:fill="FFFFFF"/>
        </w:rPr>
        <w:t xml:space="preserve">convencionadas de radiologia </w:t>
      </w:r>
      <w:r w:rsidRPr="00B95F22">
        <w:rPr>
          <w:rFonts w:ascii="Calibri" w:hAnsi="Calibri" w:cs="Calibri"/>
          <w:i/>
          <w:iCs/>
          <w:color w:val="000000"/>
          <w:sz w:val="22"/>
          <w:szCs w:val="22"/>
          <w:shd w:val="clear" w:color="auto" w:fill="FFFFFF"/>
        </w:rPr>
        <w:t>constitui um passo relevante para reforçar a sustentabilidade e apoiar a recuperação da capacidade de resposta da rede.</w:t>
      </w:r>
      <w:r w:rsidR="00A2631E" w:rsidRPr="00B95F22">
        <w:rPr>
          <w:rFonts w:ascii="Calibri" w:hAnsi="Calibri" w:cs="Calibri"/>
          <w:i/>
          <w:iCs/>
          <w:color w:val="000000"/>
          <w:sz w:val="22"/>
          <w:szCs w:val="22"/>
          <w:shd w:val="clear" w:color="auto" w:fill="FFFFFF"/>
        </w:rPr>
        <w:t xml:space="preserve"> </w:t>
      </w:r>
    </w:p>
    <w:p w14:paraId="0F6493ED" w14:textId="77777777" w:rsidR="0011274D" w:rsidRPr="00811838" w:rsidRDefault="0011274D" w:rsidP="00811838">
      <w:pPr>
        <w:pStyle w:val="PargrafodaLista"/>
        <w:spacing w:line="276" w:lineRule="auto"/>
        <w:ind w:left="0"/>
        <w:rPr>
          <w:rFonts w:ascii="Calibri" w:hAnsi="Calibri" w:cs="Calibri"/>
          <w:b/>
          <w:bCs/>
          <w:sz w:val="12"/>
          <w:szCs w:val="12"/>
        </w:rPr>
      </w:pPr>
    </w:p>
    <w:p w14:paraId="73F5988D" w14:textId="7DBEB208" w:rsidR="005740D7" w:rsidRPr="008A6AC8" w:rsidRDefault="00047F6B" w:rsidP="002D3CCE">
      <w:pPr>
        <w:jc w:val="both"/>
        <w:rPr>
          <w:rFonts w:ascii="Calibri" w:hAnsi="Calibri" w:cs="Calibri"/>
          <w:sz w:val="22"/>
          <w:szCs w:val="22"/>
        </w:rPr>
      </w:pPr>
      <w:r w:rsidRPr="006B5C18">
        <w:rPr>
          <w:rFonts w:ascii="Calibri" w:hAnsi="Calibri" w:cs="Calibri"/>
          <w:b/>
          <w:bCs/>
          <w:sz w:val="22"/>
          <w:szCs w:val="22"/>
        </w:rPr>
        <w:t xml:space="preserve">Lisboa, </w:t>
      </w:r>
      <w:r w:rsidR="00123C11">
        <w:rPr>
          <w:rFonts w:ascii="Calibri" w:hAnsi="Calibri" w:cs="Calibri"/>
          <w:b/>
          <w:bCs/>
          <w:sz w:val="22"/>
          <w:szCs w:val="22"/>
        </w:rPr>
        <w:t>23</w:t>
      </w:r>
      <w:r w:rsidR="006C08C5" w:rsidRPr="00325EA4">
        <w:rPr>
          <w:rFonts w:ascii="Calibri" w:hAnsi="Calibri" w:cs="Calibri"/>
          <w:b/>
          <w:bCs/>
          <w:sz w:val="22"/>
          <w:szCs w:val="22"/>
        </w:rPr>
        <w:t xml:space="preserve"> </w:t>
      </w:r>
      <w:r w:rsidRPr="00325EA4">
        <w:rPr>
          <w:rFonts w:ascii="Calibri" w:hAnsi="Calibri" w:cs="Calibri"/>
          <w:b/>
          <w:bCs/>
          <w:sz w:val="22"/>
          <w:szCs w:val="22"/>
        </w:rPr>
        <w:t xml:space="preserve">de </w:t>
      </w:r>
      <w:r w:rsidR="00DD691E" w:rsidRPr="00325EA4">
        <w:rPr>
          <w:rFonts w:ascii="Calibri" w:hAnsi="Calibri" w:cs="Calibri"/>
          <w:b/>
          <w:bCs/>
          <w:sz w:val="22"/>
          <w:szCs w:val="22"/>
        </w:rPr>
        <w:t>março</w:t>
      </w:r>
      <w:r w:rsidR="00DD691E">
        <w:rPr>
          <w:rFonts w:ascii="Calibri" w:hAnsi="Calibri" w:cs="Calibri"/>
          <w:b/>
          <w:bCs/>
          <w:sz w:val="22"/>
          <w:szCs w:val="22"/>
        </w:rPr>
        <w:t xml:space="preserve"> </w:t>
      </w:r>
      <w:r w:rsidRPr="006B5C18">
        <w:rPr>
          <w:rFonts w:ascii="Calibri" w:hAnsi="Calibri" w:cs="Calibri"/>
          <w:b/>
          <w:bCs/>
          <w:sz w:val="22"/>
          <w:szCs w:val="22"/>
        </w:rPr>
        <w:t>de 202</w:t>
      </w:r>
      <w:r w:rsidR="006C08C5" w:rsidRPr="006B5C18">
        <w:rPr>
          <w:rFonts w:ascii="Calibri" w:hAnsi="Calibri" w:cs="Calibri"/>
          <w:b/>
          <w:bCs/>
          <w:sz w:val="22"/>
          <w:szCs w:val="22"/>
        </w:rPr>
        <w:t>6</w:t>
      </w:r>
      <w:r w:rsidRPr="006B5C18">
        <w:rPr>
          <w:rFonts w:ascii="Calibri" w:hAnsi="Calibri" w:cs="Calibri"/>
          <w:b/>
          <w:bCs/>
          <w:sz w:val="22"/>
          <w:szCs w:val="22"/>
        </w:rPr>
        <w:t xml:space="preserve"> –</w:t>
      </w:r>
      <w:r w:rsidRPr="006B5C18">
        <w:rPr>
          <w:rFonts w:ascii="Calibri" w:hAnsi="Calibri" w:cs="Calibri"/>
          <w:sz w:val="22"/>
          <w:szCs w:val="22"/>
        </w:rPr>
        <w:t xml:space="preserve"> </w:t>
      </w:r>
      <w:r w:rsidR="00544425" w:rsidRPr="008A6AC8">
        <w:rPr>
          <w:rFonts w:ascii="Calibri" w:hAnsi="Calibri" w:cs="Calibri"/>
          <w:sz w:val="22"/>
          <w:szCs w:val="22"/>
        </w:rPr>
        <w:t xml:space="preserve">A ANAUDI — Associação Nacional de Unidades de Diagnóstico por Imagem </w:t>
      </w:r>
      <w:r w:rsidR="00347EDF">
        <w:rPr>
          <w:rFonts w:ascii="Calibri" w:hAnsi="Calibri" w:cs="Calibri"/>
          <w:sz w:val="22"/>
          <w:szCs w:val="22"/>
        </w:rPr>
        <w:t>divulga hoje</w:t>
      </w:r>
      <w:r w:rsidR="00347EDF" w:rsidRPr="008A6AC8">
        <w:rPr>
          <w:rFonts w:ascii="Calibri" w:hAnsi="Calibri" w:cs="Calibri"/>
          <w:sz w:val="22"/>
          <w:szCs w:val="22"/>
        </w:rPr>
        <w:t xml:space="preserve"> </w:t>
      </w:r>
      <w:r w:rsidR="00544425" w:rsidRPr="008A6AC8">
        <w:rPr>
          <w:rFonts w:ascii="Calibri" w:hAnsi="Calibri" w:cs="Calibri"/>
          <w:sz w:val="22"/>
          <w:szCs w:val="22"/>
        </w:rPr>
        <w:t xml:space="preserve">os resultados do </w:t>
      </w:r>
      <w:r w:rsidR="00CC26F6" w:rsidRPr="008A6AC8">
        <w:rPr>
          <w:rFonts w:ascii="Calibri" w:hAnsi="Calibri" w:cs="Calibri"/>
          <w:sz w:val="22"/>
          <w:szCs w:val="22"/>
        </w:rPr>
        <w:t>i</w:t>
      </w:r>
      <w:r w:rsidR="00544425" w:rsidRPr="008A6AC8">
        <w:rPr>
          <w:rFonts w:ascii="Calibri" w:hAnsi="Calibri" w:cs="Calibri"/>
          <w:sz w:val="22"/>
          <w:szCs w:val="22"/>
        </w:rPr>
        <w:t xml:space="preserve">nquérito à </w:t>
      </w:r>
      <w:r w:rsidR="00977F1C" w:rsidRPr="008A6AC8">
        <w:rPr>
          <w:rFonts w:ascii="Calibri" w:hAnsi="Calibri" w:cs="Calibri"/>
          <w:sz w:val="22"/>
          <w:szCs w:val="22"/>
        </w:rPr>
        <w:t>a</w:t>
      </w:r>
      <w:r w:rsidR="00544425" w:rsidRPr="008A6AC8">
        <w:rPr>
          <w:rFonts w:ascii="Calibri" w:hAnsi="Calibri" w:cs="Calibri"/>
          <w:sz w:val="22"/>
          <w:szCs w:val="22"/>
        </w:rPr>
        <w:t xml:space="preserve">tividade das </w:t>
      </w:r>
      <w:r w:rsidR="00977F1C" w:rsidRPr="008A6AC8">
        <w:rPr>
          <w:rFonts w:ascii="Calibri" w:hAnsi="Calibri" w:cs="Calibri"/>
          <w:sz w:val="22"/>
          <w:szCs w:val="22"/>
        </w:rPr>
        <w:t>u</w:t>
      </w:r>
      <w:r w:rsidR="00544425" w:rsidRPr="008A6AC8">
        <w:rPr>
          <w:rFonts w:ascii="Calibri" w:hAnsi="Calibri" w:cs="Calibri"/>
          <w:sz w:val="22"/>
          <w:szCs w:val="22"/>
        </w:rPr>
        <w:t xml:space="preserve">nidades </w:t>
      </w:r>
      <w:r w:rsidR="00977F1C" w:rsidRPr="008A6AC8">
        <w:rPr>
          <w:rFonts w:ascii="Calibri" w:hAnsi="Calibri" w:cs="Calibri"/>
          <w:sz w:val="22"/>
          <w:szCs w:val="22"/>
        </w:rPr>
        <w:t>associadas</w:t>
      </w:r>
      <w:r w:rsidR="00E8158A" w:rsidRPr="008A6AC8">
        <w:rPr>
          <w:rFonts w:ascii="Calibri" w:hAnsi="Calibri" w:cs="Calibri"/>
          <w:sz w:val="22"/>
          <w:szCs w:val="22"/>
        </w:rPr>
        <w:t>,</w:t>
      </w:r>
      <w:r w:rsidR="00544425" w:rsidRPr="008A6AC8">
        <w:rPr>
          <w:rFonts w:ascii="Calibri" w:hAnsi="Calibri" w:cs="Calibri"/>
          <w:sz w:val="22"/>
          <w:szCs w:val="22"/>
        </w:rPr>
        <w:t xml:space="preserve"> </w:t>
      </w:r>
      <w:r w:rsidR="00952E50">
        <w:rPr>
          <w:rFonts w:ascii="Calibri" w:hAnsi="Calibri" w:cs="Calibri"/>
          <w:sz w:val="22"/>
          <w:szCs w:val="22"/>
        </w:rPr>
        <w:t>relativo a</w:t>
      </w:r>
      <w:r w:rsidR="00544425" w:rsidRPr="008A6AC8">
        <w:rPr>
          <w:rFonts w:ascii="Calibri" w:hAnsi="Calibri" w:cs="Calibri"/>
          <w:sz w:val="22"/>
          <w:szCs w:val="22"/>
        </w:rPr>
        <w:t xml:space="preserve"> 2025, </w:t>
      </w:r>
      <w:r w:rsidR="001D7E41">
        <w:rPr>
          <w:rFonts w:ascii="Calibri" w:hAnsi="Calibri" w:cs="Calibri"/>
          <w:sz w:val="22"/>
          <w:szCs w:val="22"/>
        </w:rPr>
        <w:t>que</w:t>
      </w:r>
      <w:r w:rsidR="00562579">
        <w:rPr>
          <w:rFonts w:ascii="Calibri" w:hAnsi="Calibri" w:cs="Calibri"/>
          <w:sz w:val="22"/>
          <w:szCs w:val="22"/>
        </w:rPr>
        <w:t xml:space="preserve"> evidenciam</w:t>
      </w:r>
      <w:r w:rsidR="00562579" w:rsidRPr="008A6AC8">
        <w:rPr>
          <w:rFonts w:ascii="Calibri" w:hAnsi="Calibri" w:cs="Calibri"/>
          <w:sz w:val="22"/>
          <w:szCs w:val="22"/>
        </w:rPr>
        <w:t xml:space="preserve"> </w:t>
      </w:r>
      <w:r w:rsidR="00353A8F" w:rsidRPr="008A6AC8">
        <w:rPr>
          <w:rFonts w:ascii="Calibri" w:hAnsi="Calibri" w:cs="Calibri"/>
          <w:sz w:val="22"/>
          <w:szCs w:val="22"/>
        </w:rPr>
        <w:t>a essencialidade da rede convencionada de imagiologia para o funcionamento do Serviço Nacional de Saúde (SNS)</w:t>
      </w:r>
      <w:r w:rsidR="00731323" w:rsidRPr="008A6AC8">
        <w:rPr>
          <w:rFonts w:ascii="Calibri" w:hAnsi="Calibri" w:cs="Calibri"/>
          <w:sz w:val="22"/>
          <w:szCs w:val="22"/>
        </w:rPr>
        <w:t>,</w:t>
      </w:r>
      <w:r w:rsidR="00353A8F" w:rsidRPr="008A6AC8">
        <w:rPr>
          <w:rFonts w:ascii="Calibri" w:hAnsi="Calibri" w:cs="Calibri"/>
          <w:sz w:val="22"/>
          <w:szCs w:val="22"/>
        </w:rPr>
        <w:t xml:space="preserve"> e </w:t>
      </w:r>
      <w:r w:rsidR="00310FAF">
        <w:rPr>
          <w:rFonts w:ascii="Calibri" w:hAnsi="Calibri" w:cs="Calibri"/>
          <w:sz w:val="22"/>
          <w:szCs w:val="22"/>
        </w:rPr>
        <w:t xml:space="preserve">revelam </w:t>
      </w:r>
      <w:r w:rsidR="00C558C0">
        <w:rPr>
          <w:rFonts w:ascii="Calibri" w:hAnsi="Calibri" w:cs="Calibri"/>
          <w:sz w:val="22"/>
          <w:szCs w:val="22"/>
        </w:rPr>
        <w:t>uma</w:t>
      </w:r>
      <w:r w:rsidR="00353A8F" w:rsidRPr="008A6AC8">
        <w:rPr>
          <w:rFonts w:ascii="Calibri" w:hAnsi="Calibri" w:cs="Calibri"/>
          <w:sz w:val="22"/>
          <w:szCs w:val="22"/>
        </w:rPr>
        <w:t xml:space="preserve"> retração da atividade</w:t>
      </w:r>
      <w:r w:rsidR="00DF1B1C">
        <w:rPr>
          <w:rFonts w:ascii="Calibri" w:hAnsi="Calibri" w:cs="Calibri"/>
          <w:sz w:val="22"/>
          <w:szCs w:val="22"/>
        </w:rPr>
        <w:t xml:space="preserve"> da rede</w:t>
      </w:r>
      <w:r w:rsidR="00353A8F" w:rsidRPr="008A6AC8">
        <w:rPr>
          <w:rFonts w:ascii="Calibri" w:hAnsi="Calibri" w:cs="Calibri"/>
          <w:sz w:val="22"/>
          <w:szCs w:val="22"/>
        </w:rPr>
        <w:t>, particularmente no âmbito do SNS, enquadrando a recente atualização das tabelas de atos convencionados como um desenvolvimento relevante para a recuperação do setor, após mais de uma década sem revisão.</w:t>
      </w:r>
    </w:p>
    <w:p w14:paraId="4561A46B" w14:textId="60193DC8" w:rsidR="00F7698E" w:rsidRPr="008A6AC8" w:rsidRDefault="00F7698E" w:rsidP="00353F37">
      <w:pPr>
        <w:jc w:val="both"/>
        <w:rPr>
          <w:rFonts w:ascii="Calibri" w:hAnsi="Calibri" w:cs="Calibri"/>
          <w:sz w:val="22"/>
          <w:szCs w:val="22"/>
        </w:rPr>
      </w:pPr>
      <w:r w:rsidRPr="008A6AC8">
        <w:rPr>
          <w:rFonts w:ascii="Calibri" w:hAnsi="Calibri" w:cs="Calibri"/>
          <w:sz w:val="22"/>
          <w:szCs w:val="22"/>
        </w:rPr>
        <w:t>O</w:t>
      </w:r>
      <w:r w:rsidR="0019322A" w:rsidRPr="008A6AC8">
        <w:rPr>
          <w:rFonts w:ascii="Calibri" w:hAnsi="Calibri" w:cs="Calibri"/>
          <w:sz w:val="22"/>
          <w:szCs w:val="22"/>
        </w:rPr>
        <w:t xml:space="preserve"> inquérito permitiu recolher informação detalhada sobre a dimensão organizacional das unidades</w:t>
      </w:r>
      <w:r w:rsidR="008B654F" w:rsidRPr="008A6AC8">
        <w:rPr>
          <w:rFonts w:ascii="Calibri" w:hAnsi="Calibri" w:cs="Calibri"/>
          <w:sz w:val="22"/>
          <w:szCs w:val="22"/>
        </w:rPr>
        <w:t>, a atividade assistencial desenvolvida, a estrutura de financiamento, os principais fatores condicionantes da atividade e as perspetivas para a sua evolução</w:t>
      </w:r>
      <w:r w:rsidR="00F528FC" w:rsidRPr="008A6AC8">
        <w:rPr>
          <w:rFonts w:ascii="Calibri" w:hAnsi="Calibri" w:cs="Calibri"/>
          <w:sz w:val="22"/>
          <w:szCs w:val="22"/>
        </w:rPr>
        <w:t>,</w:t>
      </w:r>
      <w:r w:rsidRPr="008A6AC8">
        <w:rPr>
          <w:rFonts w:ascii="Calibri" w:hAnsi="Calibri" w:cs="Calibri"/>
          <w:sz w:val="22"/>
          <w:szCs w:val="22"/>
        </w:rPr>
        <w:t xml:space="preserve"> </w:t>
      </w:r>
      <w:r w:rsidR="00494638" w:rsidRPr="008A6AC8">
        <w:rPr>
          <w:rFonts w:ascii="Calibri" w:hAnsi="Calibri" w:cs="Calibri"/>
          <w:sz w:val="22"/>
          <w:szCs w:val="22"/>
        </w:rPr>
        <w:t>revelando</w:t>
      </w:r>
      <w:r w:rsidRPr="008A6AC8">
        <w:rPr>
          <w:rFonts w:ascii="Calibri" w:hAnsi="Calibri" w:cs="Calibri"/>
          <w:sz w:val="22"/>
          <w:szCs w:val="22"/>
        </w:rPr>
        <w:t xml:space="preserve"> que, em 2025, foram realizados cerca de 8,5 milhões </w:t>
      </w:r>
      <w:r w:rsidR="00501B98" w:rsidRPr="008A6AC8">
        <w:rPr>
          <w:rFonts w:ascii="Calibri" w:hAnsi="Calibri" w:cs="Calibri"/>
          <w:sz w:val="22"/>
          <w:szCs w:val="22"/>
        </w:rPr>
        <w:t>de atos de diagnóstico pelas unidades de imagiologia</w:t>
      </w:r>
      <w:r w:rsidRPr="008A6AC8">
        <w:rPr>
          <w:rFonts w:ascii="Calibri" w:hAnsi="Calibri" w:cs="Calibri"/>
          <w:sz w:val="22"/>
          <w:szCs w:val="22"/>
        </w:rPr>
        <w:t xml:space="preserve">, abrangendo aproximadamente 5,2 milhões de utentes, </w:t>
      </w:r>
      <w:r w:rsidR="00494638" w:rsidRPr="008A6AC8">
        <w:rPr>
          <w:rFonts w:ascii="Calibri" w:hAnsi="Calibri" w:cs="Calibri"/>
          <w:sz w:val="22"/>
          <w:szCs w:val="22"/>
        </w:rPr>
        <w:t xml:space="preserve">e </w:t>
      </w:r>
      <w:r w:rsidRPr="008A6AC8">
        <w:rPr>
          <w:rFonts w:ascii="Calibri" w:hAnsi="Calibri" w:cs="Calibri"/>
          <w:sz w:val="22"/>
          <w:szCs w:val="22"/>
        </w:rPr>
        <w:t>refletindo uma redução face ao ano anterior</w:t>
      </w:r>
      <w:r w:rsidR="006221A6" w:rsidRPr="008A6AC8">
        <w:rPr>
          <w:rFonts w:ascii="Calibri" w:hAnsi="Calibri" w:cs="Calibri"/>
          <w:sz w:val="22"/>
          <w:szCs w:val="22"/>
        </w:rPr>
        <w:t>, no qual tinham sido registados cerca de 9,7 milhões de atos e 6,8 milhões de utentes atendidos.</w:t>
      </w:r>
      <w:r w:rsidRPr="008A6AC8">
        <w:rPr>
          <w:rFonts w:ascii="Calibri" w:hAnsi="Calibri" w:cs="Calibri"/>
          <w:sz w:val="22"/>
          <w:szCs w:val="22"/>
        </w:rPr>
        <w:t xml:space="preserve"> </w:t>
      </w:r>
      <w:r w:rsidR="00AC0CD4" w:rsidRPr="008A6AC8">
        <w:rPr>
          <w:rFonts w:ascii="Calibri" w:hAnsi="Calibri" w:cs="Calibri"/>
          <w:sz w:val="22"/>
          <w:szCs w:val="22"/>
        </w:rPr>
        <w:t xml:space="preserve"> </w:t>
      </w:r>
    </w:p>
    <w:p w14:paraId="0BEA951C" w14:textId="70A06AEC" w:rsidR="00E045D2" w:rsidRPr="008A6AC8" w:rsidRDefault="00BA0E8F" w:rsidP="00D07542">
      <w:pPr>
        <w:jc w:val="both"/>
      </w:pPr>
      <w:r w:rsidRPr="008A6AC8">
        <w:rPr>
          <w:rFonts w:ascii="Calibri" w:hAnsi="Calibri" w:cs="Calibri"/>
          <w:sz w:val="22"/>
          <w:szCs w:val="22"/>
        </w:rPr>
        <w:t>Esta evolução</w:t>
      </w:r>
      <w:r w:rsidR="00AC48BC" w:rsidRPr="008A6AC8">
        <w:rPr>
          <w:rFonts w:ascii="Calibri" w:hAnsi="Calibri" w:cs="Calibri"/>
          <w:sz w:val="22"/>
          <w:szCs w:val="22"/>
        </w:rPr>
        <w:t xml:space="preserve"> é particularmente expressiva no âmbito do SNS, onde se registou uma redução de cerca de 894 mil atos</w:t>
      </w:r>
      <w:r w:rsidR="00334484" w:rsidRPr="008A6AC8">
        <w:rPr>
          <w:rFonts w:ascii="Calibri" w:hAnsi="Calibri" w:cs="Calibri"/>
          <w:sz w:val="22"/>
          <w:szCs w:val="22"/>
        </w:rPr>
        <w:t xml:space="preserve">, </w:t>
      </w:r>
      <w:r w:rsidR="00AC48BC" w:rsidRPr="008A6AC8">
        <w:rPr>
          <w:rFonts w:ascii="Calibri" w:hAnsi="Calibri" w:cs="Calibri"/>
          <w:sz w:val="22"/>
          <w:szCs w:val="22"/>
        </w:rPr>
        <w:t>de 6,7 milhões em 2024 para 5,8 milhões em 2025</w:t>
      </w:r>
      <w:r w:rsidR="00334484" w:rsidRPr="008A6AC8">
        <w:rPr>
          <w:rFonts w:ascii="Calibri" w:hAnsi="Calibri" w:cs="Calibri"/>
          <w:sz w:val="22"/>
          <w:szCs w:val="22"/>
        </w:rPr>
        <w:t xml:space="preserve">, </w:t>
      </w:r>
      <w:r w:rsidR="00AC48BC" w:rsidRPr="008A6AC8">
        <w:rPr>
          <w:rFonts w:ascii="Calibri" w:hAnsi="Calibri" w:cs="Calibri"/>
          <w:sz w:val="22"/>
          <w:szCs w:val="22"/>
        </w:rPr>
        <w:t>acompanhada por uma diminuição do número de utentes atendidos, que passou de cerca de 4,7 milhões</w:t>
      </w:r>
      <w:r w:rsidR="00112330" w:rsidRPr="008A6AC8">
        <w:rPr>
          <w:rFonts w:ascii="Calibri" w:hAnsi="Calibri" w:cs="Calibri"/>
          <w:sz w:val="22"/>
          <w:szCs w:val="22"/>
        </w:rPr>
        <w:t xml:space="preserve"> em 2024,</w:t>
      </w:r>
      <w:r w:rsidR="00AC48BC" w:rsidRPr="008A6AC8">
        <w:rPr>
          <w:rFonts w:ascii="Calibri" w:hAnsi="Calibri" w:cs="Calibri"/>
          <w:sz w:val="22"/>
          <w:szCs w:val="22"/>
        </w:rPr>
        <w:t xml:space="preserve"> para 3,6 milhões</w:t>
      </w:r>
      <w:r w:rsidR="00112330" w:rsidRPr="008A6AC8">
        <w:rPr>
          <w:rFonts w:ascii="Calibri" w:hAnsi="Calibri" w:cs="Calibri"/>
          <w:sz w:val="22"/>
          <w:szCs w:val="22"/>
        </w:rPr>
        <w:t xml:space="preserve"> em 2025.</w:t>
      </w:r>
    </w:p>
    <w:p w14:paraId="211AB8CB" w14:textId="32488170" w:rsidR="008E0E13" w:rsidRPr="008A6AC8" w:rsidRDefault="00B07C7B" w:rsidP="00193C55">
      <w:pPr>
        <w:jc w:val="both"/>
        <w:rPr>
          <w:rFonts w:ascii="Calibri" w:hAnsi="Calibri" w:cs="Calibri"/>
          <w:sz w:val="22"/>
          <w:szCs w:val="22"/>
        </w:rPr>
      </w:pPr>
      <w:r w:rsidRPr="008A6AC8">
        <w:rPr>
          <w:rFonts w:ascii="Calibri" w:hAnsi="Calibri" w:cs="Calibri"/>
          <w:sz w:val="22"/>
          <w:szCs w:val="22"/>
        </w:rPr>
        <w:t>Estes</w:t>
      </w:r>
      <w:r w:rsidR="00EB3326" w:rsidRPr="008A6AC8">
        <w:rPr>
          <w:rFonts w:ascii="Calibri" w:hAnsi="Calibri" w:cs="Calibri"/>
          <w:sz w:val="22"/>
          <w:szCs w:val="22"/>
        </w:rPr>
        <w:t xml:space="preserve"> dados</w:t>
      </w:r>
      <w:r w:rsidR="00931A80" w:rsidRPr="008A6AC8">
        <w:rPr>
          <w:rFonts w:ascii="Calibri" w:hAnsi="Calibri" w:cs="Calibri"/>
          <w:sz w:val="22"/>
          <w:szCs w:val="22"/>
        </w:rPr>
        <w:t xml:space="preserve"> confirmam a </w:t>
      </w:r>
      <w:r w:rsidR="00F722DD">
        <w:rPr>
          <w:rFonts w:ascii="Calibri" w:hAnsi="Calibri" w:cs="Calibri"/>
          <w:sz w:val="22"/>
          <w:szCs w:val="22"/>
        </w:rPr>
        <w:t>importância</w:t>
      </w:r>
      <w:r w:rsidR="00F722DD" w:rsidRPr="008A6AC8">
        <w:rPr>
          <w:rFonts w:ascii="Calibri" w:hAnsi="Calibri" w:cs="Calibri"/>
          <w:sz w:val="22"/>
          <w:szCs w:val="22"/>
        </w:rPr>
        <w:t xml:space="preserve"> </w:t>
      </w:r>
      <w:r w:rsidR="00931A80" w:rsidRPr="008A6AC8">
        <w:rPr>
          <w:rFonts w:ascii="Calibri" w:hAnsi="Calibri" w:cs="Calibri"/>
          <w:sz w:val="22"/>
          <w:szCs w:val="22"/>
        </w:rPr>
        <w:t>da rede convencionada de imagiologia no funcionamento do SNS</w:t>
      </w:r>
      <w:r w:rsidR="00193C55" w:rsidRPr="008A6AC8">
        <w:rPr>
          <w:rFonts w:ascii="Calibri" w:hAnsi="Calibri" w:cs="Calibri"/>
          <w:sz w:val="22"/>
          <w:szCs w:val="22"/>
        </w:rPr>
        <w:t xml:space="preserve"> que, apesar da redução observada em termos absolutos, continua a representar cerca de 68% do total de atos realizados e de utentes atendidos pelas unidades de diagnóstico pela imagem.</w:t>
      </w:r>
    </w:p>
    <w:p w14:paraId="6228CB6B" w14:textId="77777777" w:rsidR="00280987" w:rsidRDefault="00B14387" w:rsidP="009B51DA">
      <w:pPr>
        <w:jc w:val="both"/>
        <w:rPr>
          <w:rFonts w:ascii="Calibri" w:hAnsi="Calibri" w:cs="Calibri"/>
          <w:sz w:val="22"/>
          <w:szCs w:val="22"/>
        </w:rPr>
      </w:pPr>
      <w:r>
        <w:rPr>
          <w:rFonts w:ascii="Calibri" w:hAnsi="Calibri" w:cs="Calibri"/>
          <w:sz w:val="22"/>
          <w:szCs w:val="22"/>
        </w:rPr>
        <w:t>Os</w:t>
      </w:r>
      <w:r w:rsidR="00931A80" w:rsidRPr="008A6AC8">
        <w:rPr>
          <w:rFonts w:ascii="Calibri" w:hAnsi="Calibri" w:cs="Calibri"/>
          <w:sz w:val="22"/>
          <w:szCs w:val="22"/>
        </w:rPr>
        <w:t xml:space="preserve"> resultados evidenciam</w:t>
      </w:r>
      <w:r>
        <w:rPr>
          <w:rFonts w:ascii="Calibri" w:hAnsi="Calibri" w:cs="Calibri"/>
          <w:sz w:val="22"/>
          <w:szCs w:val="22"/>
        </w:rPr>
        <w:t>, ainda,</w:t>
      </w:r>
      <w:r w:rsidR="00931A80" w:rsidRPr="008A6AC8">
        <w:rPr>
          <w:rFonts w:ascii="Calibri" w:hAnsi="Calibri" w:cs="Calibri"/>
          <w:sz w:val="22"/>
          <w:szCs w:val="22"/>
        </w:rPr>
        <w:t xml:space="preserve"> sinais de retração da</w:t>
      </w:r>
      <w:r w:rsidR="00A1631A" w:rsidRPr="008A6AC8">
        <w:rPr>
          <w:rFonts w:ascii="Calibri" w:hAnsi="Calibri" w:cs="Calibri"/>
          <w:sz w:val="22"/>
          <w:szCs w:val="22"/>
        </w:rPr>
        <w:t xml:space="preserve"> </w:t>
      </w:r>
      <w:r w:rsidR="00023037" w:rsidRPr="008A6AC8">
        <w:rPr>
          <w:rFonts w:ascii="Calibri" w:hAnsi="Calibri" w:cs="Calibri"/>
          <w:sz w:val="22"/>
          <w:szCs w:val="22"/>
        </w:rPr>
        <w:t>rede</w:t>
      </w:r>
      <w:r w:rsidR="00A1631A" w:rsidRPr="008A6AC8">
        <w:rPr>
          <w:rFonts w:ascii="Calibri" w:hAnsi="Calibri" w:cs="Calibri"/>
          <w:sz w:val="22"/>
          <w:szCs w:val="22"/>
        </w:rPr>
        <w:t xml:space="preserve"> convencionada</w:t>
      </w:r>
      <w:r w:rsidR="00931A80" w:rsidRPr="008A6AC8">
        <w:rPr>
          <w:rFonts w:ascii="Calibri" w:hAnsi="Calibri" w:cs="Calibri"/>
          <w:sz w:val="22"/>
          <w:szCs w:val="22"/>
        </w:rPr>
        <w:t xml:space="preserve"> em 2025, </w:t>
      </w:r>
      <w:r w:rsidR="006A0031">
        <w:rPr>
          <w:rFonts w:ascii="Calibri" w:hAnsi="Calibri" w:cs="Calibri"/>
          <w:sz w:val="22"/>
          <w:szCs w:val="22"/>
        </w:rPr>
        <w:t xml:space="preserve">que se </w:t>
      </w:r>
      <w:r w:rsidR="00931A80" w:rsidRPr="008A6AC8">
        <w:rPr>
          <w:rFonts w:ascii="Calibri" w:hAnsi="Calibri" w:cs="Calibri"/>
          <w:sz w:val="22"/>
          <w:szCs w:val="22"/>
        </w:rPr>
        <w:t>traduz</w:t>
      </w:r>
      <w:r w:rsidR="006A0031">
        <w:rPr>
          <w:rFonts w:ascii="Calibri" w:hAnsi="Calibri" w:cs="Calibri"/>
          <w:sz w:val="22"/>
          <w:szCs w:val="22"/>
        </w:rPr>
        <w:t>em</w:t>
      </w:r>
      <w:r w:rsidR="00931A80" w:rsidRPr="008A6AC8">
        <w:rPr>
          <w:rFonts w:ascii="Calibri" w:hAnsi="Calibri" w:cs="Calibri"/>
          <w:sz w:val="22"/>
          <w:szCs w:val="22"/>
        </w:rPr>
        <w:t xml:space="preserve"> </w:t>
      </w:r>
      <w:r w:rsidR="006A0031">
        <w:rPr>
          <w:rFonts w:ascii="Calibri" w:hAnsi="Calibri" w:cs="Calibri"/>
          <w:sz w:val="22"/>
          <w:szCs w:val="22"/>
        </w:rPr>
        <w:t>numa</w:t>
      </w:r>
      <w:r w:rsidR="0004230B" w:rsidRPr="008A6AC8">
        <w:rPr>
          <w:rFonts w:ascii="Calibri" w:hAnsi="Calibri" w:cs="Calibri"/>
          <w:sz w:val="22"/>
          <w:szCs w:val="22"/>
        </w:rPr>
        <w:t xml:space="preserve"> </w:t>
      </w:r>
      <w:r w:rsidR="00931A80" w:rsidRPr="008A6AC8">
        <w:rPr>
          <w:rFonts w:ascii="Calibri" w:hAnsi="Calibri" w:cs="Calibri"/>
          <w:sz w:val="22"/>
          <w:szCs w:val="22"/>
        </w:rPr>
        <w:t xml:space="preserve">diminuição do número de atos realizados e de utentes atendidos, em particular no âmbito do SNS, evolução que se enquadra no contexto crítico que o setor atravessou, marcado pela </w:t>
      </w:r>
      <w:r w:rsidR="00B11737" w:rsidRPr="008A6AC8">
        <w:rPr>
          <w:rFonts w:ascii="Calibri" w:hAnsi="Calibri" w:cs="Calibri"/>
          <w:sz w:val="22"/>
          <w:szCs w:val="22"/>
        </w:rPr>
        <w:t xml:space="preserve">desatualização prolongada </w:t>
      </w:r>
      <w:r w:rsidR="00931A80" w:rsidRPr="008A6AC8">
        <w:rPr>
          <w:rFonts w:ascii="Calibri" w:hAnsi="Calibri" w:cs="Calibri"/>
          <w:sz w:val="22"/>
          <w:szCs w:val="22"/>
        </w:rPr>
        <w:t>da</w:t>
      </w:r>
      <w:r w:rsidR="00B11737" w:rsidRPr="008A6AC8">
        <w:rPr>
          <w:rFonts w:ascii="Calibri" w:hAnsi="Calibri" w:cs="Calibri"/>
          <w:sz w:val="22"/>
          <w:szCs w:val="22"/>
        </w:rPr>
        <w:t>s</w:t>
      </w:r>
      <w:r w:rsidR="00931A80" w:rsidRPr="008A6AC8">
        <w:rPr>
          <w:rFonts w:ascii="Calibri" w:hAnsi="Calibri" w:cs="Calibri"/>
          <w:sz w:val="22"/>
          <w:szCs w:val="22"/>
        </w:rPr>
        <w:t xml:space="preserve"> tabela</w:t>
      </w:r>
      <w:r w:rsidR="00B11737" w:rsidRPr="008A6AC8">
        <w:rPr>
          <w:rFonts w:ascii="Calibri" w:hAnsi="Calibri" w:cs="Calibri"/>
          <w:sz w:val="22"/>
          <w:szCs w:val="22"/>
        </w:rPr>
        <w:t>s</w:t>
      </w:r>
      <w:r w:rsidR="00931A80" w:rsidRPr="008A6AC8">
        <w:rPr>
          <w:rFonts w:ascii="Calibri" w:hAnsi="Calibri" w:cs="Calibri"/>
          <w:sz w:val="22"/>
          <w:szCs w:val="22"/>
        </w:rPr>
        <w:t xml:space="preserve"> de atos</w:t>
      </w:r>
      <w:r w:rsidR="00E42772" w:rsidRPr="008A6AC8">
        <w:rPr>
          <w:rFonts w:ascii="Calibri" w:hAnsi="Calibri" w:cs="Calibri"/>
          <w:sz w:val="22"/>
          <w:szCs w:val="22"/>
        </w:rPr>
        <w:t xml:space="preserve"> e valores</w:t>
      </w:r>
      <w:r w:rsidR="00931A80" w:rsidRPr="008A6AC8">
        <w:rPr>
          <w:rFonts w:ascii="Calibri" w:hAnsi="Calibri" w:cs="Calibri"/>
          <w:sz w:val="22"/>
          <w:szCs w:val="22"/>
        </w:rPr>
        <w:t xml:space="preserve"> convencionados</w:t>
      </w:r>
      <w:r w:rsidR="00E42772" w:rsidRPr="008A6AC8">
        <w:rPr>
          <w:rFonts w:ascii="Calibri" w:hAnsi="Calibri" w:cs="Calibri"/>
          <w:sz w:val="22"/>
          <w:szCs w:val="22"/>
        </w:rPr>
        <w:t>, fator que as unidades identificam</w:t>
      </w:r>
      <w:r w:rsidR="00D8760C">
        <w:rPr>
          <w:rFonts w:ascii="Calibri" w:hAnsi="Calibri" w:cs="Calibri"/>
          <w:sz w:val="22"/>
          <w:szCs w:val="22"/>
        </w:rPr>
        <w:t>,</w:t>
      </w:r>
      <w:r w:rsidR="00E42772" w:rsidRPr="008A6AC8">
        <w:rPr>
          <w:rFonts w:ascii="Calibri" w:hAnsi="Calibri" w:cs="Calibri"/>
          <w:sz w:val="22"/>
          <w:szCs w:val="22"/>
        </w:rPr>
        <w:t xml:space="preserve"> de forma unânime</w:t>
      </w:r>
      <w:r w:rsidR="00D8760C">
        <w:rPr>
          <w:rFonts w:ascii="Calibri" w:hAnsi="Calibri" w:cs="Calibri"/>
          <w:sz w:val="22"/>
          <w:szCs w:val="22"/>
        </w:rPr>
        <w:t>,</w:t>
      </w:r>
      <w:r w:rsidR="00E42772" w:rsidRPr="008A6AC8">
        <w:rPr>
          <w:rFonts w:ascii="Calibri" w:hAnsi="Calibri" w:cs="Calibri"/>
          <w:sz w:val="22"/>
          <w:szCs w:val="22"/>
        </w:rPr>
        <w:t xml:space="preserve"> como tendo impacto elevado na sua atividade.</w:t>
      </w:r>
      <w:r w:rsidR="00393C5C">
        <w:rPr>
          <w:rFonts w:ascii="Calibri" w:hAnsi="Calibri" w:cs="Calibri"/>
          <w:sz w:val="22"/>
          <w:szCs w:val="22"/>
        </w:rPr>
        <w:t xml:space="preserve"> </w:t>
      </w:r>
    </w:p>
    <w:p w14:paraId="2036031B" w14:textId="24C62FE9" w:rsidR="009B51DA" w:rsidRPr="009B51DA" w:rsidRDefault="009B51DA" w:rsidP="009B51DA">
      <w:pPr>
        <w:jc w:val="both"/>
        <w:rPr>
          <w:rFonts w:ascii="Calibri" w:hAnsi="Calibri" w:cs="Calibri"/>
          <w:sz w:val="22"/>
          <w:szCs w:val="22"/>
        </w:rPr>
      </w:pPr>
      <w:r w:rsidRPr="009B51DA">
        <w:rPr>
          <w:rFonts w:ascii="Calibri" w:hAnsi="Calibri" w:cs="Calibri"/>
          <w:sz w:val="22"/>
          <w:szCs w:val="22"/>
        </w:rPr>
        <w:lastRenderedPageBreak/>
        <w:t>A redução do acesso à rede convencionada, decorrente da prolongada ausência de atualização das tabelas do SNS, deve ser enquadrada na compreensão das dificuldades atualmente sentidas por diversos setores do sistema de saúde na realização de exames de radiologia e de medicina nuclear, bem como, em paralelo, no aumento da procura destes atos no segmento privado não convencionado. Esta evolução evidencia a necessidade de assegurar a sustentabilidade e o adequado funcionamento da rede convencionada, enquanto componente essencial de uma resposta integrada aos utentes do SNS.</w:t>
      </w:r>
    </w:p>
    <w:p w14:paraId="42EC6E52" w14:textId="0BF8185B" w:rsidR="00C41E15" w:rsidRPr="008A6AC8" w:rsidRDefault="00C41E15" w:rsidP="00D07542">
      <w:pPr>
        <w:jc w:val="both"/>
        <w:rPr>
          <w:rFonts w:ascii="Calibri" w:hAnsi="Calibri" w:cs="Calibri"/>
          <w:sz w:val="22"/>
          <w:szCs w:val="22"/>
        </w:rPr>
      </w:pPr>
      <w:r w:rsidRPr="008A6AC8">
        <w:rPr>
          <w:rFonts w:ascii="Calibri" w:hAnsi="Calibri" w:cs="Calibri"/>
          <w:sz w:val="22"/>
          <w:szCs w:val="22"/>
        </w:rPr>
        <w:t>A Associação sublinha, contudo, que os resultados apresentados não incorporam ainda os efeitos da atualização das tabelas de atos convencionados na área da radiologia, introduzida pelo Despacho n.º 2312/2026, de 23 de fevereiro</w:t>
      </w:r>
      <w:r w:rsidR="003E2DE2">
        <w:rPr>
          <w:rFonts w:ascii="Calibri" w:hAnsi="Calibri" w:cs="Calibri"/>
          <w:sz w:val="22"/>
          <w:szCs w:val="22"/>
        </w:rPr>
        <w:t xml:space="preserve"> de 2026</w:t>
      </w:r>
      <w:r w:rsidRPr="008A6AC8">
        <w:rPr>
          <w:rFonts w:ascii="Calibri" w:hAnsi="Calibri" w:cs="Calibri"/>
          <w:sz w:val="22"/>
          <w:szCs w:val="22"/>
        </w:rPr>
        <w:t>, e</w:t>
      </w:r>
      <w:r w:rsidR="00E90961">
        <w:rPr>
          <w:rFonts w:ascii="Calibri" w:hAnsi="Calibri" w:cs="Calibri"/>
          <w:sz w:val="22"/>
          <w:szCs w:val="22"/>
        </w:rPr>
        <w:t xml:space="preserve"> que se encontra</w:t>
      </w:r>
      <w:r w:rsidRPr="008A6AC8">
        <w:rPr>
          <w:rFonts w:ascii="Calibri" w:hAnsi="Calibri" w:cs="Calibri"/>
          <w:sz w:val="22"/>
          <w:szCs w:val="22"/>
        </w:rPr>
        <w:t xml:space="preserve"> em vigor desde 1 de março de 2026.</w:t>
      </w:r>
    </w:p>
    <w:p w14:paraId="5A054D46" w14:textId="7A147BB7" w:rsidR="00F269A9" w:rsidRDefault="00CB5268" w:rsidP="00D07542">
      <w:pPr>
        <w:jc w:val="both"/>
        <w:rPr>
          <w:rFonts w:ascii="Calibri" w:hAnsi="Calibri" w:cs="Calibri"/>
          <w:sz w:val="22"/>
          <w:szCs w:val="22"/>
        </w:rPr>
      </w:pPr>
      <w:r w:rsidRPr="006F28AE">
        <w:rPr>
          <w:rFonts w:ascii="Calibri" w:hAnsi="Calibri" w:cs="Calibri"/>
          <w:i/>
          <w:iCs/>
          <w:sz w:val="22"/>
          <w:szCs w:val="22"/>
        </w:rPr>
        <w:t>“A atualização das tabelas de atos convencionados representa um desenvolvimento muito relevante para o setor da imagiologia, na medida em que vem responder a um período prolongado de desa</w:t>
      </w:r>
      <w:r w:rsidR="00B02740" w:rsidRPr="008A6AC8">
        <w:rPr>
          <w:rFonts w:ascii="Calibri" w:hAnsi="Calibri" w:cs="Calibri"/>
          <w:i/>
          <w:iCs/>
          <w:sz w:val="22"/>
          <w:szCs w:val="22"/>
        </w:rPr>
        <w:t xml:space="preserve">tualização </w:t>
      </w:r>
      <w:r w:rsidRPr="006F28AE">
        <w:rPr>
          <w:rFonts w:ascii="Calibri" w:hAnsi="Calibri" w:cs="Calibri"/>
          <w:i/>
          <w:iCs/>
          <w:sz w:val="22"/>
          <w:szCs w:val="22"/>
        </w:rPr>
        <w:t xml:space="preserve">que condicionou a atividade das unidades. </w:t>
      </w:r>
      <w:r w:rsidR="00E84659" w:rsidRPr="00E84659">
        <w:rPr>
          <w:rFonts w:ascii="Calibri" w:hAnsi="Calibri" w:cs="Calibri"/>
          <w:i/>
          <w:iCs/>
          <w:sz w:val="22"/>
          <w:szCs w:val="22"/>
        </w:rPr>
        <w:t>Os dados de 2025 devem ser interpretados neste enquadramento, sendo previsível que a revisão agora introduzida contribua para a recuperação gradual da atividade e para o reforço da sustentabilidade económica das unidades, ainda que possa não ser suficiente, por si só, para repor plenamente os níveis de acessibilidade</w:t>
      </w:r>
      <w:r w:rsidRPr="006F28AE">
        <w:rPr>
          <w:rFonts w:ascii="Calibri" w:hAnsi="Calibri" w:cs="Calibri"/>
          <w:i/>
          <w:iCs/>
          <w:sz w:val="22"/>
          <w:szCs w:val="22"/>
        </w:rPr>
        <w:t>”,</w:t>
      </w:r>
      <w:r w:rsidRPr="006F28AE">
        <w:rPr>
          <w:rFonts w:ascii="Calibri" w:hAnsi="Calibri" w:cs="Calibri"/>
          <w:sz w:val="22"/>
          <w:szCs w:val="22"/>
        </w:rPr>
        <w:t xml:space="preserve"> afirma Eduardo Moniz, Presidente da ANAUDI.</w:t>
      </w:r>
    </w:p>
    <w:p w14:paraId="24B02DB1" w14:textId="54AAFC0E" w:rsidR="00E8163B" w:rsidRPr="008A6AC8" w:rsidRDefault="00E8163B" w:rsidP="00D07542">
      <w:pPr>
        <w:jc w:val="both"/>
        <w:rPr>
          <w:rFonts w:ascii="Calibri" w:hAnsi="Calibri" w:cs="Calibri"/>
          <w:sz w:val="22"/>
          <w:szCs w:val="22"/>
        </w:rPr>
      </w:pPr>
      <w:r w:rsidRPr="008A6AC8">
        <w:rPr>
          <w:rFonts w:ascii="Calibri" w:hAnsi="Calibri" w:cs="Calibri"/>
          <w:sz w:val="22"/>
          <w:szCs w:val="22"/>
        </w:rPr>
        <w:t>Em termos económicos, o setor gerou, em 2025, um volume de negócios de cerca de 290,9 milhões de euros, refletindo a forte integração da rede convencionada no funcionamento do sistema de saúde. Acresce que as unidades de diagnóstico pela imagem empregam cerca de 10 mil profissionais, evidenciando a relevância económica e social desta atividade.</w:t>
      </w:r>
    </w:p>
    <w:p w14:paraId="0CD00A33" w14:textId="77777777" w:rsidR="00CB1267" w:rsidRPr="00F7023D" w:rsidRDefault="003029BE" w:rsidP="00CB1267">
      <w:pPr>
        <w:jc w:val="both"/>
        <w:rPr>
          <w:rFonts w:ascii="Calibri" w:hAnsi="Calibri" w:cs="Calibri"/>
          <w:sz w:val="22"/>
          <w:szCs w:val="22"/>
        </w:rPr>
      </w:pPr>
      <w:r w:rsidRPr="008A6AC8">
        <w:rPr>
          <w:rFonts w:ascii="Calibri" w:hAnsi="Calibri" w:cs="Calibri"/>
          <w:sz w:val="22"/>
          <w:szCs w:val="22"/>
        </w:rPr>
        <w:t xml:space="preserve">A ANAUDI sublinha, por fim, a importância de assegurar a continuidade do processo de revisão das tabelas convencionadas, </w:t>
      </w:r>
      <w:r w:rsidR="00CB1267" w:rsidRPr="00F7023D">
        <w:rPr>
          <w:rFonts w:ascii="Calibri" w:hAnsi="Calibri" w:cs="Calibri"/>
          <w:sz w:val="22"/>
          <w:szCs w:val="22"/>
        </w:rPr>
        <w:t>com critérios de periodicidade, transparência e adequação técnica, de forma a garantir a sustentabilidade do setor e a preservar o contributo decisivo da imagiologia para o acesso dos utentes ao diagnóstico em tempo útil.</w:t>
      </w:r>
    </w:p>
    <w:p w14:paraId="02B9B76C" w14:textId="77777777" w:rsidR="000147A0" w:rsidRDefault="000147A0" w:rsidP="00B90DBA">
      <w:pPr>
        <w:jc w:val="both"/>
        <w:rPr>
          <w:rFonts w:ascii="Calibri" w:eastAsia="Aptos" w:hAnsi="Calibri" w:cs="Calibri"/>
          <w:b/>
          <w:bCs/>
          <w:sz w:val="18"/>
          <w:szCs w:val="18"/>
        </w:rPr>
      </w:pPr>
    </w:p>
    <w:p w14:paraId="3B4205B2" w14:textId="14224B91" w:rsidR="00B90DBA" w:rsidRPr="00465E81" w:rsidRDefault="00B90DBA" w:rsidP="00B90DBA">
      <w:pPr>
        <w:jc w:val="both"/>
        <w:rPr>
          <w:rFonts w:ascii="Calibri" w:eastAsia="Aptos" w:hAnsi="Calibri" w:cs="Calibri"/>
          <w:sz w:val="18"/>
          <w:szCs w:val="18"/>
        </w:rPr>
      </w:pPr>
      <w:r w:rsidRPr="00465E81">
        <w:rPr>
          <w:rFonts w:ascii="Calibri" w:eastAsia="Aptos" w:hAnsi="Calibri" w:cs="Calibri"/>
          <w:b/>
          <w:bCs/>
          <w:sz w:val="18"/>
          <w:szCs w:val="18"/>
        </w:rPr>
        <w:t xml:space="preserve">Sobre a </w:t>
      </w:r>
      <w:r w:rsidRPr="00F00417">
        <w:rPr>
          <w:rFonts w:ascii="Calibri" w:eastAsia="Aptos" w:hAnsi="Calibri" w:cs="Calibri"/>
          <w:b/>
          <w:bCs/>
          <w:sz w:val="18"/>
          <w:szCs w:val="18"/>
        </w:rPr>
        <w:t xml:space="preserve">Associação Nacional de Unidades de Diagnóstico por Imagem </w:t>
      </w:r>
      <w:r>
        <w:rPr>
          <w:rFonts w:ascii="Calibri" w:eastAsia="Aptos" w:hAnsi="Calibri" w:cs="Calibri"/>
          <w:b/>
          <w:bCs/>
          <w:sz w:val="18"/>
          <w:szCs w:val="18"/>
        </w:rPr>
        <w:t>(ANAUDI)</w:t>
      </w:r>
    </w:p>
    <w:p w14:paraId="6EE160F1" w14:textId="77777777" w:rsidR="00B90DBA" w:rsidRPr="00465E81" w:rsidRDefault="00B90DBA" w:rsidP="00B90DBA">
      <w:pPr>
        <w:spacing w:after="0" w:line="240" w:lineRule="auto"/>
        <w:jc w:val="both"/>
        <w:rPr>
          <w:rFonts w:ascii="Calibri" w:eastAsia="Aptos" w:hAnsi="Calibri" w:cs="Calibri"/>
          <w:sz w:val="18"/>
          <w:szCs w:val="18"/>
        </w:rPr>
      </w:pPr>
      <w:r w:rsidRPr="00852700">
        <w:rPr>
          <w:rFonts w:ascii="Calibri" w:eastAsia="Aptos" w:hAnsi="Calibri" w:cs="Calibri"/>
          <w:sz w:val="18"/>
          <w:szCs w:val="18"/>
        </w:rPr>
        <w:t>A ANAUDI (Associação Nacional de Unidades de Diagnóstico por Imagem) foi constituída a 15 de outubro de 1996, tendo como objetivo a representação e defesa dos interesses das unidades de diagnóstico por imagem</w:t>
      </w:r>
      <w:r>
        <w:rPr>
          <w:rFonts w:ascii="Calibri" w:eastAsia="Aptos" w:hAnsi="Calibri" w:cs="Calibri"/>
          <w:sz w:val="18"/>
          <w:szCs w:val="18"/>
        </w:rPr>
        <w:t>, designadamente nas áreas da radiologia e da medicina nuclear</w:t>
      </w:r>
      <w:r w:rsidRPr="00852700">
        <w:rPr>
          <w:rFonts w:ascii="Calibri" w:eastAsia="Aptos" w:hAnsi="Calibri" w:cs="Calibri"/>
          <w:sz w:val="18"/>
          <w:szCs w:val="18"/>
        </w:rPr>
        <w:t>.</w:t>
      </w:r>
      <w:r>
        <w:rPr>
          <w:rFonts w:ascii="Calibri" w:eastAsia="Aptos" w:hAnsi="Calibri" w:cs="Calibri"/>
          <w:sz w:val="18"/>
          <w:szCs w:val="18"/>
        </w:rPr>
        <w:t xml:space="preserve"> </w:t>
      </w:r>
    </w:p>
    <w:p w14:paraId="5750F13D" w14:textId="77777777" w:rsidR="00B90DBA" w:rsidRDefault="00B90DBA" w:rsidP="00B90DBA">
      <w:pPr>
        <w:spacing w:after="0" w:line="240" w:lineRule="auto"/>
        <w:rPr>
          <w:rFonts w:ascii="Calibri" w:eastAsia="Aptos" w:hAnsi="Calibri" w:cs="Calibri"/>
          <w:b/>
          <w:bCs/>
          <w:sz w:val="22"/>
          <w:szCs w:val="22"/>
        </w:rPr>
      </w:pPr>
    </w:p>
    <w:p w14:paraId="57439C62" w14:textId="77777777" w:rsidR="00B90DBA" w:rsidRPr="00B20756" w:rsidRDefault="00B90DBA" w:rsidP="00B90DBA">
      <w:pPr>
        <w:spacing w:after="0" w:line="240" w:lineRule="auto"/>
        <w:rPr>
          <w:rFonts w:ascii="Calibri" w:eastAsia="Aptos" w:hAnsi="Calibri" w:cs="Calibri"/>
          <w:sz w:val="18"/>
          <w:szCs w:val="18"/>
        </w:rPr>
      </w:pPr>
      <w:r w:rsidRPr="00B20756">
        <w:rPr>
          <w:rFonts w:ascii="Calibri" w:eastAsia="Aptos" w:hAnsi="Calibri" w:cs="Calibri"/>
          <w:sz w:val="18"/>
          <w:szCs w:val="18"/>
        </w:rPr>
        <w:t>Mais informações em </w:t>
      </w:r>
      <w:hyperlink r:id="rId7" w:history="1">
        <w:r w:rsidRPr="00B20756">
          <w:rPr>
            <w:rStyle w:val="Hiperligao"/>
            <w:rFonts w:ascii="Calibri" w:eastAsia="Aptos" w:hAnsi="Calibri" w:cs="Calibri"/>
            <w:sz w:val="18"/>
            <w:szCs w:val="18"/>
          </w:rPr>
          <w:t>Associação Nacional de Unidades de Diagnóstico por Imagem.</w:t>
        </w:r>
      </w:hyperlink>
    </w:p>
    <w:p w14:paraId="57D332AB" w14:textId="77777777" w:rsidR="00B90DBA" w:rsidRPr="00465E81" w:rsidRDefault="00B90DBA" w:rsidP="00B90DBA">
      <w:pPr>
        <w:spacing w:after="0" w:line="240" w:lineRule="auto"/>
        <w:rPr>
          <w:rFonts w:ascii="Calibri" w:eastAsia="Aptos" w:hAnsi="Calibri" w:cs="Calibri"/>
          <w:b/>
          <w:bCs/>
          <w:sz w:val="22"/>
          <w:szCs w:val="22"/>
        </w:rPr>
      </w:pPr>
    </w:p>
    <w:p w14:paraId="5C4BA682" w14:textId="77777777" w:rsidR="00B90DBA" w:rsidRPr="00811838" w:rsidRDefault="00B90DBA" w:rsidP="00B90DBA">
      <w:pPr>
        <w:spacing w:after="0" w:line="240" w:lineRule="auto"/>
        <w:jc w:val="both"/>
        <w:rPr>
          <w:rFonts w:ascii="Calibri" w:eastAsia="Aptos" w:hAnsi="Calibri" w:cs="Calibri"/>
          <w:b/>
          <w:color w:val="000000"/>
          <w:sz w:val="18"/>
          <w:szCs w:val="18"/>
        </w:rPr>
      </w:pPr>
      <w:r w:rsidRPr="00811838">
        <w:rPr>
          <w:rFonts w:ascii="Calibri" w:eastAsia="Aptos" w:hAnsi="Calibri" w:cs="Calibri"/>
          <w:b/>
          <w:color w:val="000000"/>
          <w:sz w:val="18"/>
          <w:szCs w:val="18"/>
        </w:rPr>
        <w:t>Para mais informações contactar, por favor:</w:t>
      </w:r>
    </w:p>
    <w:p w14:paraId="5D3FA1A4" w14:textId="77777777" w:rsidR="00B90DBA" w:rsidRPr="00811838" w:rsidRDefault="00B90DBA" w:rsidP="00B90DBA">
      <w:pPr>
        <w:spacing w:after="0" w:line="240" w:lineRule="auto"/>
        <w:jc w:val="both"/>
        <w:rPr>
          <w:rFonts w:ascii="Calibri" w:eastAsia="Aptos" w:hAnsi="Calibri" w:cs="Calibri"/>
          <w:b/>
          <w:color w:val="000000"/>
          <w:sz w:val="18"/>
          <w:szCs w:val="18"/>
          <w:u w:val="single"/>
        </w:rPr>
      </w:pPr>
    </w:p>
    <w:p w14:paraId="6D28F74D" w14:textId="77777777" w:rsidR="00B90DBA" w:rsidRPr="00811838" w:rsidRDefault="00B90DBA" w:rsidP="00B90DBA">
      <w:pPr>
        <w:spacing w:after="0" w:line="240" w:lineRule="auto"/>
        <w:jc w:val="both"/>
        <w:rPr>
          <w:rFonts w:ascii="Calibri" w:eastAsia="Aptos" w:hAnsi="Calibri" w:cs="Calibri"/>
          <w:bCs/>
          <w:color w:val="000000"/>
          <w:sz w:val="18"/>
          <w:szCs w:val="18"/>
        </w:rPr>
      </w:pPr>
      <w:r w:rsidRPr="00811838">
        <w:rPr>
          <w:rFonts w:ascii="Calibri" w:eastAsia="Aptos" w:hAnsi="Calibri" w:cs="Calibri"/>
          <w:bCs/>
          <w:color w:val="000000"/>
          <w:sz w:val="18"/>
          <w:szCs w:val="18"/>
        </w:rPr>
        <w:t xml:space="preserve">Carla Rodrigues | </w:t>
      </w:r>
      <w:hyperlink r:id="rId8" w:history="1">
        <w:r w:rsidRPr="00811838">
          <w:rPr>
            <w:rFonts w:ascii="Calibri" w:eastAsia="Aptos" w:hAnsi="Calibri" w:cs="Calibri"/>
            <w:bCs/>
            <w:color w:val="467886"/>
            <w:sz w:val="18"/>
            <w:szCs w:val="18"/>
            <w:u w:val="single"/>
          </w:rPr>
          <w:t>carla.rodrigues@lift.com.pt</w:t>
        </w:r>
      </w:hyperlink>
      <w:r w:rsidRPr="00811838">
        <w:rPr>
          <w:rFonts w:ascii="Calibri" w:eastAsia="Aptos" w:hAnsi="Calibri" w:cs="Calibri"/>
          <w:bCs/>
          <w:color w:val="000000"/>
          <w:sz w:val="18"/>
          <w:szCs w:val="18"/>
        </w:rPr>
        <w:t xml:space="preserve"> | 915 193 379</w:t>
      </w:r>
    </w:p>
    <w:p w14:paraId="57A4464C" w14:textId="77777777" w:rsidR="00B90DBA" w:rsidRPr="00811838" w:rsidRDefault="00B90DBA" w:rsidP="00B90DBA">
      <w:pPr>
        <w:spacing w:after="0" w:line="240" w:lineRule="auto"/>
        <w:rPr>
          <w:rFonts w:ascii="Calibri" w:eastAsia="Aptos" w:hAnsi="Calibri" w:cs="Calibri"/>
          <w:color w:val="000000"/>
          <w:sz w:val="18"/>
          <w:szCs w:val="18"/>
        </w:rPr>
      </w:pPr>
      <w:r w:rsidRPr="00811838">
        <w:rPr>
          <w:rFonts w:ascii="Calibri" w:eastAsia="Aptos" w:hAnsi="Calibri" w:cs="Calibri"/>
          <w:color w:val="000000"/>
          <w:sz w:val="18"/>
          <w:szCs w:val="18"/>
        </w:rPr>
        <w:t xml:space="preserve">Matilde Branco | </w:t>
      </w:r>
      <w:hyperlink r:id="rId9" w:history="1">
        <w:r w:rsidRPr="00811838">
          <w:rPr>
            <w:rStyle w:val="Hiperligao"/>
            <w:rFonts w:ascii="Calibri" w:eastAsia="Aptos" w:hAnsi="Calibri" w:cs="Calibri"/>
            <w:sz w:val="18"/>
            <w:szCs w:val="18"/>
          </w:rPr>
          <w:t>matilde.branco@lift.com.pt</w:t>
        </w:r>
      </w:hyperlink>
      <w:r w:rsidRPr="00811838">
        <w:rPr>
          <w:rFonts w:ascii="Calibri" w:eastAsia="Aptos" w:hAnsi="Calibri" w:cs="Calibri"/>
          <w:color w:val="000000"/>
          <w:sz w:val="18"/>
          <w:szCs w:val="18"/>
        </w:rPr>
        <w:t xml:space="preserve"> | 914 417 504</w:t>
      </w:r>
    </w:p>
    <w:p w14:paraId="580C4326" w14:textId="2A661ECA" w:rsidR="00ED2F42" w:rsidRPr="005E7A19" w:rsidRDefault="00B90DBA" w:rsidP="005E7A19">
      <w:pPr>
        <w:spacing w:after="0" w:line="240" w:lineRule="auto"/>
        <w:rPr>
          <w:rFonts w:ascii="Calibri" w:eastAsia="Aptos" w:hAnsi="Calibri" w:cs="Calibri"/>
          <w:color w:val="000000"/>
          <w:sz w:val="18"/>
          <w:szCs w:val="18"/>
        </w:rPr>
      </w:pPr>
      <w:r w:rsidRPr="00811838">
        <w:rPr>
          <w:rFonts w:ascii="Calibri" w:eastAsia="Aptos" w:hAnsi="Calibri" w:cs="Calibri"/>
          <w:color w:val="000000"/>
          <w:sz w:val="18"/>
          <w:szCs w:val="18"/>
        </w:rPr>
        <w:t xml:space="preserve">Anabela Pereira | </w:t>
      </w:r>
      <w:hyperlink r:id="rId10" w:history="1">
        <w:r w:rsidRPr="00811838">
          <w:rPr>
            <w:rFonts w:ascii="Calibri" w:eastAsia="Aptos" w:hAnsi="Calibri" w:cs="Calibri"/>
            <w:color w:val="467886"/>
            <w:sz w:val="18"/>
            <w:szCs w:val="18"/>
            <w:u w:val="single"/>
          </w:rPr>
          <w:t>anabela@pereira@lift.com.pt</w:t>
        </w:r>
      </w:hyperlink>
      <w:r w:rsidRPr="00811838">
        <w:rPr>
          <w:rFonts w:ascii="Calibri" w:eastAsia="Aptos" w:hAnsi="Calibri" w:cs="Calibri"/>
          <w:color w:val="000000"/>
          <w:sz w:val="18"/>
          <w:szCs w:val="18"/>
        </w:rPr>
        <w:t xml:space="preserve"> | 936 282 863</w:t>
      </w:r>
    </w:p>
    <w:sectPr w:rsidR="00ED2F42" w:rsidRPr="005E7A19" w:rsidSect="00047F6B">
      <w:headerReference w:type="default" r:id="rId11"/>
      <w:pgSz w:w="11906" w:h="16838"/>
      <w:pgMar w:top="219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2D72" w14:textId="77777777" w:rsidR="00762233" w:rsidRDefault="00762233" w:rsidP="00047F6B">
      <w:pPr>
        <w:spacing w:after="0" w:line="240" w:lineRule="auto"/>
      </w:pPr>
      <w:r>
        <w:separator/>
      </w:r>
    </w:p>
  </w:endnote>
  <w:endnote w:type="continuationSeparator" w:id="0">
    <w:p w14:paraId="2A5A4B85" w14:textId="77777777" w:rsidR="00762233" w:rsidRDefault="00762233" w:rsidP="0004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998F" w14:textId="77777777" w:rsidR="00762233" w:rsidRDefault="00762233" w:rsidP="00047F6B">
      <w:pPr>
        <w:spacing w:after="0" w:line="240" w:lineRule="auto"/>
      </w:pPr>
      <w:r>
        <w:separator/>
      </w:r>
    </w:p>
  </w:footnote>
  <w:footnote w:type="continuationSeparator" w:id="0">
    <w:p w14:paraId="6CD78AC1" w14:textId="77777777" w:rsidR="00762233" w:rsidRDefault="00762233" w:rsidP="0004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EC12" w14:textId="6CB185C1" w:rsidR="00047F6B" w:rsidRDefault="00047F6B">
    <w:pPr>
      <w:pStyle w:val="Cabealho"/>
    </w:pPr>
    <w:r w:rsidRPr="00465E81">
      <w:rPr>
        <w:rFonts w:ascii="Arial Narrow" w:eastAsia="Aptos" w:hAnsi="Arial Narrow" w:cs="Times New Roman"/>
        <w:noProof/>
      </w:rPr>
      <w:drawing>
        <wp:anchor distT="0" distB="0" distL="114300" distR="114300" simplePos="0" relativeHeight="251658240" behindDoc="0" locked="0" layoutInCell="1" allowOverlap="1" wp14:anchorId="7165349F" wp14:editId="1609D41C">
          <wp:simplePos x="0" y="0"/>
          <wp:positionH relativeFrom="column">
            <wp:posOffset>-210185</wp:posOffset>
          </wp:positionH>
          <wp:positionV relativeFrom="paragraph">
            <wp:posOffset>-379095</wp:posOffset>
          </wp:positionV>
          <wp:extent cx="1888067" cy="1416050"/>
          <wp:effectExtent l="0" t="0" r="0" b="0"/>
          <wp:wrapNone/>
          <wp:docPr id="815880671" name="Imagem 1">
            <a:extLst xmlns:a="http://schemas.openxmlformats.org/drawingml/2006/main">
              <a:ext uri="{FF2B5EF4-FFF2-40B4-BE49-F238E27FC236}">
                <a16:creationId xmlns:a16="http://schemas.microsoft.com/office/drawing/2014/main" id="{BAC63D82-1C59-F840-8D8D-1C50D7031C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880671" name="Imagem 1">
                    <a:extLst>
                      <a:ext uri="{FF2B5EF4-FFF2-40B4-BE49-F238E27FC236}">
                        <a16:creationId xmlns:a16="http://schemas.microsoft.com/office/drawing/2014/main" id="{BAC63D82-1C59-F840-8D8D-1C50D7031C2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8067"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010DD"/>
    <w:multiLevelType w:val="hybridMultilevel"/>
    <w:tmpl w:val="ED86F54A"/>
    <w:lvl w:ilvl="0" w:tplc="08160001">
      <w:start w:val="1"/>
      <w:numFmt w:val="bullet"/>
      <w:lvlText w:val=""/>
      <w:lvlJc w:val="left"/>
      <w:pPr>
        <w:ind w:left="6881" w:hanging="360"/>
      </w:pPr>
      <w:rPr>
        <w:rFonts w:ascii="Symbol" w:hAnsi="Symbol" w:hint="default"/>
      </w:rPr>
    </w:lvl>
    <w:lvl w:ilvl="1" w:tplc="08160003" w:tentative="1">
      <w:start w:val="1"/>
      <w:numFmt w:val="bullet"/>
      <w:lvlText w:val="o"/>
      <w:lvlJc w:val="left"/>
      <w:pPr>
        <w:ind w:left="7601" w:hanging="360"/>
      </w:pPr>
      <w:rPr>
        <w:rFonts w:ascii="Courier New" w:hAnsi="Courier New" w:cs="Courier New" w:hint="default"/>
      </w:rPr>
    </w:lvl>
    <w:lvl w:ilvl="2" w:tplc="08160005" w:tentative="1">
      <w:start w:val="1"/>
      <w:numFmt w:val="bullet"/>
      <w:lvlText w:val=""/>
      <w:lvlJc w:val="left"/>
      <w:pPr>
        <w:ind w:left="8321" w:hanging="360"/>
      </w:pPr>
      <w:rPr>
        <w:rFonts w:ascii="Wingdings" w:hAnsi="Wingdings" w:hint="default"/>
      </w:rPr>
    </w:lvl>
    <w:lvl w:ilvl="3" w:tplc="08160001" w:tentative="1">
      <w:start w:val="1"/>
      <w:numFmt w:val="bullet"/>
      <w:lvlText w:val=""/>
      <w:lvlJc w:val="left"/>
      <w:pPr>
        <w:ind w:left="9041" w:hanging="360"/>
      </w:pPr>
      <w:rPr>
        <w:rFonts w:ascii="Symbol" w:hAnsi="Symbol" w:hint="default"/>
      </w:rPr>
    </w:lvl>
    <w:lvl w:ilvl="4" w:tplc="08160003" w:tentative="1">
      <w:start w:val="1"/>
      <w:numFmt w:val="bullet"/>
      <w:lvlText w:val="o"/>
      <w:lvlJc w:val="left"/>
      <w:pPr>
        <w:ind w:left="9761" w:hanging="360"/>
      </w:pPr>
      <w:rPr>
        <w:rFonts w:ascii="Courier New" w:hAnsi="Courier New" w:cs="Courier New" w:hint="default"/>
      </w:rPr>
    </w:lvl>
    <w:lvl w:ilvl="5" w:tplc="08160005" w:tentative="1">
      <w:start w:val="1"/>
      <w:numFmt w:val="bullet"/>
      <w:lvlText w:val=""/>
      <w:lvlJc w:val="left"/>
      <w:pPr>
        <w:ind w:left="10481" w:hanging="360"/>
      </w:pPr>
      <w:rPr>
        <w:rFonts w:ascii="Wingdings" w:hAnsi="Wingdings" w:hint="default"/>
      </w:rPr>
    </w:lvl>
    <w:lvl w:ilvl="6" w:tplc="08160001" w:tentative="1">
      <w:start w:val="1"/>
      <w:numFmt w:val="bullet"/>
      <w:lvlText w:val=""/>
      <w:lvlJc w:val="left"/>
      <w:pPr>
        <w:ind w:left="11201" w:hanging="360"/>
      </w:pPr>
      <w:rPr>
        <w:rFonts w:ascii="Symbol" w:hAnsi="Symbol" w:hint="default"/>
      </w:rPr>
    </w:lvl>
    <w:lvl w:ilvl="7" w:tplc="08160003" w:tentative="1">
      <w:start w:val="1"/>
      <w:numFmt w:val="bullet"/>
      <w:lvlText w:val="o"/>
      <w:lvlJc w:val="left"/>
      <w:pPr>
        <w:ind w:left="11921" w:hanging="360"/>
      </w:pPr>
      <w:rPr>
        <w:rFonts w:ascii="Courier New" w:hAnsi="Courier New" w:cs="Courier New" w:hint="default"/>
      </w:rPr>
    </w:lvl>
    <w:lvl w:ilvl="8" w:tplc="08160005" w:tentative="1">
      <w:start w:val="1"/>
      <w:numFmt w:val="bullet"/>
      <w:lvlText w:val=""/>
      <w:lvlJc w:val="left"/>
      <w:pPr>
        <w:ind w:left="12641" w:hanging="360"/>
      </w:pPr>
      <w:rPr>
        <w:rFonts w:ascii="Wingdings" w:hAnsi="Wingdings" w:hint="default"/>
      </w:rPr>
    </w:lvl>
  </w:abstractNum>
  <w:abstractNum w:abstractNumId="1" w15:restartNumberingAfterBreak="0">
    <w:nsid w:val="22C81999"/>
    <w:multiLevelType w:val="hybridMultilevel"/>
    <w:tmpl w:val="6AFCB5A4"/>
    <w:lvl w:ilvl="0" w:tplc="08160001">
      <w:start w:val="1"/>
      <w:numFmt w:val="bullet"/>
      <w:lvlText w:val=""/>
      <w:lvlJc w:val="left"/>
      <w:pPr>
        <w:ind w:left="436" w:hanging="360"/>
      </w:pPr>
      <w:rPr>
        <w:rFonts w:ascii="Symbol" w:hAnsi="Symbol" w:hint="default"/>
      </w:rPr>
    </w:lvl>
    <w:lvl w:ilvl="1" w:tplc="08160003" w:tentative="1">
      <w:start w:val="1"/>
      <w:numFmt w:val="bullet"/>
      <w:lvlText w:val="o"/>
      <w:lvlJc w:val="left"/>
      <w:pPr>
        <w:ind w:left="1156" w:hanging="360"/>
      </w:pPr>
      <w:rPr>
        <w:rFonts w:ascii="Courier New" w:hAnsi="Courier New" w:cs="Courier New" w:hint="default"/>
      </w:rPr>
    </w:lvl>
    <w:lvl w:ilvl="2" w:tplc="08160005" w:tentative="1">
      <w:start w:val="1"/>
      <w:numFmt w:val="bullet"/>
      <w:lvlText w:val=""/>
      <w:lvlJc w:val="left"/>
      <w:pPr>
        <w:ind w:left="1876" w:hanging="360"/>
      </w:pPr>
      <w:rPr>
        <w:rFonts w:ascii="Wingdings" w:hAnsi="Wingdings" w:hint="default"/>
      </w:rPr>
    </w:lvl>
    <w:lvl w:ilvl="3" w:tplc="08160001" w:tentative="1">
      <w:start w:val="1"/>
      <w:numFmt w:val="bullet"/>
      <w:lvlText w:val=""/>
      <w:lvlJc w:val="left"/>
      <w:pPr>
        <w:ind w:left="2596" w:hanging="360"/>
      </w:pPr>
      <w:rPr>
        <w:rFonts w:ascii="Symbol" w:hAnsi="Symbol" w:hint="default"/>
      </w:rPr>
    </w:lvl>
    <w:lvl w:ilvl="4" w:tplc="08160003" w:tentative="1">
      <w:start w:val="1"/>
      <w:numFmt w:val="bullet"/>
      <w:lvlText w:val="o"/>
      <w:lvlJc w:val="left"/>
      <w:pPr>
        <w:ind w:left="3316" w:hanging="360"/>
      </w:pPr>
      <w:rPr>
        <w:rFonts w:ascii="Courier New" w:hAnsi="Courier New" w:cs="Courier New" w:hint="default"/>
      </w:rPr>
    </w:lvl>
    <w:lvl w:ilvl="5" w:tplc="08160005" w:tentative="1">
      <w:start w:val="1"/>
      <w:numFmt w:val="bullet"/>
      <w:lvlText w:val=""/>
      <w:lvlJc w:val="left"/>
      <w:pPr>
        <w:ind w:left="4036" w:hanging="360"/>
      </w:pPr>
      <w:rPr>
        <w:rFonts w:ascii="Wingdings" w:hAnsi="Wingdings" w:hint="default"/>
      </w:rPr>
    </w:lvl>
    <w:lvl w:ilvl="6" w:tplc="08160001" w:tentative="1">
      <w:start w:val="1"/>
      <w:numFmt w:val="bullet"/>
      <w:lvlText w:val=""/>
      <w:lvlJc w:val="left"/>
      <w:pPr>
        <w:ind w:left="4756" w:hanging="360"/>
      </w:pPr>
      <w:rPr>
        <w:rFonts w:ascii="Symbol" w:hAnsi="Symbol" w:hint="default"/>
      </w:rPr>
    </w:lvl>
    <w:lvl w:ilvl="7" w:tplc="08160003" w:tentative="1">
      <w:start w:val="1"/>
      <w:numFmt w:val="bullet"/>
      <w:lvlText w:val="o"/>
      <w:lvlJc w:val="left"/>
      <w:pPr>
        <w:ind w:left="5476" w:hanging="360"/>
      </w:pPr>
      <w:rPr>
        <w:rFonts w:ascii="Courier New" w:hAnsi="Courier New" w:cs="Courier New" w:hint="default"/>
      </w:rPr>
    </w:lvl>
    <w:lvl w:ilvl="8" w:tplc="08160005" w:tentative="1">
      <w:start w:val="1"/>
      <w:numFmt w:val="bullet"/>
      <w:lvlText w:val=""/>
      <w:lvlJc w:val="left"/>
      <w:pPr>
        <w:ind w:left="6196" w:hanging="360"/>
      </w:pPr>
      <w:rPr>
        <w:rFonts w:ascii="Wingdings" w:hAnsi="Wingdings" w:hint="default"/>
      </w:rPr>
    </w:lvl>
  </w:abstractNum>
  <w:abstractNum w:abstractNumId="2" w15:restartNumberingAfterBreak="0">
    <w:nsid w:val="6E9760B3"/>
    <w:multiLevelType w:val="multilevel"/>
    <w:tmpl w:val="F9D0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85867">
    <w:abstractNumId w:val="0"/>
  </w:num>
  <w:num w:numId="2" w16cid:durableId="1423987713">
    <w:abstractNumId w:val="2"/>
  </w:num>
  <w:num w:numId="3" w16cid:durableId="118871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6B"/>
    <w:rsid w:val="00006063"/>
    <w:rsid w:val="00012A95"/>
    <w:rsid w:val="000147A0"/>
    <w:rsid w:val="00023037"/>
    <w:rsid w:val="000319B5"/>
    <w:rsid w:val="000319C1"/>
    <w:rsid w:val="0004230B"/>
    <w:rsid w:val="00046BDF"/>
    <w:rsid w:val="00047F6B"/>
    <w:rsid w:val="0005458D"/>
    <w:rsid w:val="000552F0"/>
    <w:rsid w:val="000576B1"/>
    <w:rsid w:val="0006521C"/>
    <w:rsid w:val="00073BD0"/>
    <w:rsid w:val="0008069C"/>
    <w:rsid w:val="00082F45"/>
    <w:rsid w:val="00092500"/>
    <w:rsid w:val="000A4E4F"/>
    <w:rsid w:val="000A77E1"/>
    <w:rsid w:val="000B50F2"/>
    <w:rsid w:val="000B53D6"/>
    <w:rsid w:val="000D056D"/>
    <w:rsid w:val="000D25E3"/>
    <w:rsid w:val="000D3554"/>
    <w:rsid w:val="000D55B0"/>
    <w:rsid w:val="000E0E72"/>
    <w:rsid w:val="000E7F99"/>
    <w:rsid w:val="000F4A2E"/>
    <w:rsid w:val="001018F7"/>
    <w:rsid w:val="00104A1E"/>
    <w:rsid w:val="00112330"/>
    <w:rsid w:val="0011274D"/>
    <w:rsid w:val="00113DDA"/>
    <w:rsid w:val="00121DB9"/>
    <w:rsid w:val="00123C11"/>
    <w:rsid w:val="0013050D"/>
    <w:rsid w:val="00140E35"/>
    <w:rsid w:val="00142BE1"/>
    <w:rsid w:val="00142EDB"/>
    <w:rsid w:val="001479B0"/>
    <w:rsid w:val="00151FE8"/>
    <w:rsid w:val="00152D9F"/>
    <w:rsid w:val="00154195"/>
    <w:rsid w:val="00162E4D"/>
    <w:rsid w:val="00164651"/>
    <w:rsid w:val="00164BE1"/>
    <w:rsid w:val="0017267E"/>
    <w:rsid w:val="00173A76"/>
    <w:rsid w:val="00180DCC"/>
    <w:rsid w:val="001821DD"/>
    <w:rsid w:val="001828F6"/>
    <w:rsid w:val="00186035"/>
    <w:rsid w:val="0019172C"/>
    <w:rsid w:val="0019322A"/>
    <w:rsid w:val="00193C55"/>
    <w:rsid w:val="001B1637"/>
    <w:rsid w:val="001B2F8F"/>
    <w:rsid w:val="001C305F"/>
    <w:rsid w:val="001C44EB"/>
    <w:rsid w:val="001D7E41"/>
    <w:rsid w:val="001E160D"/>
    <w:rsid w:val="001E19A1"/>
    <w:rsid w:val="001E3FB5"/>
    <w:rsid w:val="001E6685"/>
    <w:rsid w:val="001F0C1F"/>
    <w:rsid w:val="001F4BD7"/>
    <w:rsid w:val="00205449"/>
    <w:rsid w:val="00207519"/>
    <w:rsid w:val="00224EAE"/>
    <w:rsid w:val="002307D9"/>
    <w:rsid w:val="0023108B"/>
    <w:rsid w:val="00232433"/>
    <w:rsid w:val="00236D95"/>
    <w:rsid w:val="00244EF3"/>
    <w:rsid w:val="002470C9"/>
    <w:rsid w:val="00251415"/>
    <w:rsid w:val="002522EE"/>
    <w:rsid w:val="00252B30"/>
    <w:rsid w:val="002559E2"/>
    <w:rsid w:val="00262AE0"/>
    <w:rsid w:val="00262BD7"/>
    <w:rsid w:val="00262DD1"/>
    <w:rsid w:val="002728B3"/>
    <w:rsid w:val="00274C8E"/>
    <w:rsid w:val="00280987"/>
    <w:rsid w:val="00282F1A"/>
    <w:rsid w:val="002845E2"/>
    <w:rsid w:val="00285AA6"/>
    <w:rsid w:val="0028783C"/>
    <w:rsid w:val="0029198F"/>
    <w:rsid w:val="00293513"/>
    <w:rsid w:val="002A472A"/>
    <w:rsid w:val="002B37E4"/>
    <w:rsid w:val="002B7763"/>
    <w:rsid w:val="002D24FE"/>
    <w:rsid w:val="002D3CCE"/>
    <w:rsid w:val="002D73E3"/>
    <w:rsid w:val="002E025F"/>
    <w:rsid w:val="002E5878"/>
    <w:rsid w:val="002F1A13"/>
    <w:rsid w:val="002F5520"/>
    <w:rsid w:val="003029BE"/>
    <w:rsid w:val="00310FAF"/>
    <w:rsid w:val="00314B27"/>
    <w:rsid w:val="003150E3"/>
    <w:rsid w:val="00316A92"/>
    <w:rsid w:val="00321B36"/>
    <w:rsid w:val="00321CE1"/>
    <w:rsid w:val="00325EA4"/>
    <w:rsid w:val="00334484"/>
    <w:rsid w:val="003365A0"/>
    <w:rsid w:val="00347EDF"/>
    <w:rsid w:val="00350003"/>
    <w:rsid w:val="0035191A"/>
    <w:rsid w:val="00353A8F"/>
    <w:rsid w:val="00353F37"/>
    <w:rsid w:val="003666C0"/>
    <w:rsid w:val="00366F91"/>
    <w:rsid w:val="0037137F"/>
    <w:rsid w:val="0037196B"/>
    <w:rsid w:val="00374927"/>
    <w:rsid w:val="00384E6B"/>
    <w:rsid w:val="00393C5C"/>
    <w:rsid w:val="0039490B"/>
    <w:rsid w:val="003A1CD9"/>
    <w:rsid w:val="003A342F"/>
    <w:rsid w:val="003A5CCF"/>
    <w:rsid w:val="003A7CB4"/>
    <w:rsid w:val="003B5D4C"/>
    <w:rsid w:val="003C2CD1"/>
    <w:rsid w:val="003C74FA"/>
    <w:rsid w:val="003D0135"/>
    <w:rsid w:val="003E2DE2"/>
    <w:rsid w:val="003E4AAD"/>
    <w:rsid w:val="003E79F8"/>
    <w:rsid w:val="003F0722"/>
    <w:rsid w:val="0040031A"/>
    <w:rsid w:val="00400AB4"/>
    <w:rsid w:val="00402AFE"/>
    <w:rsid w:val="00405359"/>
    <w:rsid w:val="00410AEB"/>
    <w:rsid w:val="0041256A"/>
    <w:rsid w:val="00417972"/>
    <w:rsid w:val="00430492"/>
    <w:rsid w:val="0044220A"/>
    <w:rsid w:val="0044293E"/>
    <w:rsid w:val="0044360C"/>
    <w:rsid w:val="00443F35"/>
    <w:rsid w:val="00444F03"/>
    <w:rsid w:val="0045383A"/>
    <w:rsid w:val="00461F87"/>
    <w:rsid w:val="00462364"/>
    <w:rsid w:val="004631C7"/>
    <w:rsid w:val="00483F99"/>
    <w:rsid w:val="00494638"/>
    <w:rsid w:val="004A280D"/>
    <w:rsid w:val="004B2684"/>
    <w:rsid w:val="004C1134"/>
    <w:rsid w:val="004C2B4F"/>
    <w:rsid w:val="004D4C75"/>
    <w:rsid w:val="004E21AB"/>
    <w:rsid w:val="004E2C9C"/>
    <w:rsid w:val="004E5490"/>
    <w:rsid w:val="004F0AD0"/>
    <w:rsid w:val="004F29BB"/>
    <w:rsid w:val="004F35A5"/>
    <w:rsid w:val="004F4333"/>
    <w:rsid w:val="004F62EA"/>
    <w:rsid w:val="00501B98"/>
    <w:rsid w:val="00501D98"/>
    <w:rsid w:val="00505DA0"/>
    <w:rsid w:val="00505FF5"/>
    <w:rsid w:val="00514F5E"/>
    <w:rsid w:val="005226A3"/>
    <w:rsid w:val="0052656A"/>
    <w:rsid w:val="00542867"/>
    <w:rsid w:val="00544425"/>
    <w:rsid w:val="005475E0"/>
    <w:rsid w:val="00552610"/>
    <w:rsid w:val="00560F4C"/>
    <w:rsid w:val="00562579"/>
    <w:rsid w:val="00562C82"/>
    <w:rsid w:val="0057209F"/>
    <w:rsid w:val="00572E8C"/>
    <w:rsid w:val="005740D7"/>
    <w:rsid w:val="00576099"/>
    <w:rsid w:val="00581BC2"/>
    <w:rsid w:val="005867BE"/>
    <w:rsid w:val="00590708"/>
    <w:rsid w:val="00591752"/>
    <w:rsid w:val="00592A6A"/>
    <w:rsid w:val="0059672D"/>
    <w:rsid w:val="00596F12"/>
    <w:rsid w:val="005976E3"/>
    <w:rsid w:val="005A373D"/>
    <w:rsid w:val="005A4DCF"/>
    <w:rsid w:val="005B1F5D"/>
    <w:rsid w:val="005B277C"/>
    <w:rsid w:val="005B38D6"/>
    <w:rsid w:val="005C29E6"/>
    <w:rsid w:val="005C30E5"/>
    <w:rsid w:val="005D1797"/>
    <w:rsid w:val="005D4CA4"/>
    <w:rsid w:val="005D5DB6"/>
    <w:rsid w:val="005E43FD"/>
    <w:rsid w:val="005E4515"/>
    <w:rsid w:val="005E6860"/>
    <w:rsid w:val="005E719C"/>
    <w:rsid w:val="005E7A19"/>
    <w:rsid w:val="005F4E1D"/>
    <w:rsid w:val="00600820"/>
    <w:rsid w:val="00601B95"/>
    <w:rsid w:val="00604CAF"/>
    <w:rsid w:val="00604E68"/>
    <w:rsid w:val="00607890"/>
    <w:rsid w:val="00611DF6"/>
    <w:rsid w:val="00614757"/>
    <w:rsid w:val="00620F20"/>
    <w:rsid w:val="006221A6"/>
    <w:rsid w:val="00625EBD"/>
    <w:rsid w:val="00626E37"/>
    <w:rsid w:val="00635FCE"/>
    <w:rsid w:val="006376C5"/>
    <w:rsid w:val="00637DB4"/>
    <w:rsid w:val="00640C5B"/>
    <w:rsid w:val="006440D2"/>
    <w:rsid w:val="00652BE3"/>
    <w:rsid w:val="0065464C"/>
    <w:rsid w:val="00654724"/>
    <w:rsid w:val="0066746C"/>
    <w:rsid w:val="00673828"/>
    <w:rsid w:val="006738A6"/>
    <w:rsid w:val="00687B29"/>
    <w:rsid w:val="006931D4"/>
    <w:rsid w:val="00697AB2"/>
    <w:rsid w:val="006A0031"/>
    <w:rsid w:val="006A53AE"/>
    <w:rsid w:val="006A678C"/>
    <w:rsid w:val="006B5C18"/>
    <w:rsid w:val="006C02AB"/>
    <w:rsid w:val="006C08C5"/>
    <w:rsid w:val="006C2C23"/>
    <w:rsid w:val="006C5C40"/>
    <w:rsid w:val="006D33AD"/>
    <w:rsid w:val="006D3EB7"/>
    <w:rsid w:val="006D4687"/>
    <w:rsid w:val="006D7019"/>
    <w:rsid w:val="006E6CC1"/>
    <w:rsid w:val="006E77DA"/>
    <w:rsid w:val="006F2827"/>
    <w:rsid w:val="006F28AE"/>
    <w:rsid w:val="006F330E"/>
    <w:rsid w:val="00706FDC"/>
    <w:rsid w:val="0070781B"/>
    <w:rsid w:val="007112B6"/>
    <w:rsid w:val="00714A53"/>
    <w:rsid w:val="007173B6"/>
    <w:rsid w:val="007307B0"/>
    <w:rsid w:val="00731323"/>
    <w:rsid w:val="00746C07"/>
    <w:rsid w:val="00753277"/>
    <w:rsid w:val="00755268"/>
    <w:rsid w:val="00761912"/>
    <w:rsid w:val="00762233"/>
    <w:rsid w:val="00770985"/>
    <w:rsid w:val="00772269"/>
    <w:rsid w:val="0077771E"/>
    <w:rsid w:val="00781AAD"/>
    <w:rsid w:val="00782012"/>
    <w:rsid w:val="00793F13"/>
    <w:rsid w:val="00795667"/>
    <w:rsid w:val="007A039F"/>
    <w:rsid w:val="007A2AAC"/>
    <w:rsid w:val="007B39A9"/>
    <w:rsid w:val="007C02DC"/>
    <w:rsid w:val="007C57C2"/>
    <w:rsid w:val="007C7796"/>
    <w:rsid w:val="007D34E3"/>
    <w:rsid w:val="007E0006"/>
    <w:rsid w:val="007E0183"/>
    <w:rsid w:val="007E140E"/>
    <w:rsid w:val="007E287A"/>
    <w:rsid w:val="007E5CBA"/>
    <w:rsid w:val="007F11D8"/>
    <w:rsid w:val="007F54B1"/>
    <w:rsid w:val="007F5652"/>
    <w:rsid w:val="007F5DEB"/>
    <w:rsid w:val="00802A40"/>
    <w:rsid w:val="008064CA"/>
    <w:rsid w:val="00806C9C"/>
    <w:rsid w:val="0080703B"/>
    <w:rsid w:val="008073AA"/>
    <w:rsid w:val="00810D87"/>
    <w:rsid w:val="00811838"/>
    <w:rsid w:val="0081373A"/>
    <w:rsid w:val="00820150"/>
    <w:rsid w:val="008229AF"/>
    <w:rsid w:val="00824265"/>
    <w:rsid w:val="00834259"/>
    <w:rsid w:val="008343BC"/>
    <w:rsid w:val="00837BEB"/>
    <w:rsid w:val="00840A2A"/>
    <w:rsid w:val="008425DD"/>
    <w:rsid w:val="0084797D"/>
    <w:rsid w:val="00852700"/>
    <w:rsid w:val="00854801"/>
    <w:rsid w:val="0085505A"/>
    <w:rsid w:val="00860CC2"/>
    <w:rsid w:val="0086359A"/>
    <w:rsid w:val="0086799C"/>
    <w:rsid w:val="00871FB0"/>
    <w:rsid w:val="008741ED"/>
    <w:rsid w:val="00874B17"/>
    <w:rsid w:val="008753B0"/>
    <w:rsid w:val="00890CFE"/>
    <w:rsid w:val="008921BB"/>
    <w:rsid w:val="00895BDF"/>
    <w:rsid w:val="00896EDB"/>
    <w:rsid w:val="008A6AC8"/>
    <w:rsid w:val="008A754E"/>
    <w:rsid w:val="008B2AF2"/>
    <w:rsid w:val="008B654F"/>
    <w:rsid w:val="008B77D3"/>
    <w:rsid w:val="008C1902"/>
    <w:rsid w:val="008C59F7"/>
    <w:rsid w:val="008C7A5E"/>
    <w:rsid w:val="008D1143"/>
    <w:rsid w:val="008D5AEB"/>
    <w:rsid w:val="008E0E13"/>
    <w:rsid w:val="008E3947"/>
    <w:rsid w:val="008F2ADA"/>
    <w:rsid w:val="00901CAF"/>
    <w:rsid w:val="009065A5"/>
    <w:rsid w:val="00910ED6"/>
    <w:rsid w:val="00910F6E"/>
    <w:rsid w:val="009125DC"/>
    <w:rsid w:val="00914AC9"/>
    <w:rsid w:val="00915646"/>
    <w:rsid w:val="00915818"/>
    <w:rsid w:val="009206D9"/>
    <w:rsid w:val="00921892"/>
    <w:rsid w:val="00924B61"/>
    <w:rsid w:val="00924DC4"/>
    <w:rsid w:val="0092727F"/>
    <w:rsid w:val="009306C3"/>
    <w:rsid w:val="00931A80"/>
    <w:rsid w:val="00934ED8"/>
    <w:rsid w:val="009358EE"/>
    <w:rsid w:val="00942B51"/>
    <w:rsid w:val="0094439A"/>
    <w:rsid w:val="0094745C"/>
    <w:rsid w:val="00952E50"/>
    <w:rsid w:val="00953338"/>
    <w:rsid w:val="00956984"/>
    <w:rsid w:val="0096017B"/>
    <w:rsid w:val="0096156D"/>
    <w:rsid w:val="00963DF0"/>
    <w:rsid w:val="00972880"/>
    <w:rsid w:val="00972D6E"/>
    <w:rsid w:val="00975224"/>
    <w:rsid w:val="00977F1C"/>
    <w:rsid w:val="00980AC3"/>
    <w:rsid w:val="00981AD7"/>
    <w:rsid w:val="009838E2"/>
    <w:rsid w:val="00983E07"/>
    <w:rsid w:val="00983ED1"/>
    <w:rsid w:val="00986B27"/>
    <w:rsid w:val="00992222"/>
    <w:rsid w:val="009931FB"/>
    <w:rsid w:val="0099598D"/>
    <w:rsid w:val="009A224B"/>
    <w:rsid w:val="009A6558"/>
    <w:rsid w:val="009B1FD3"/>
    <w:rsid w:val="009B44D6"/>
    <w:rsid w:val="009B51DA"/>
    <w:rsid w:val="009C045F"/>
    <w:rsid w:val="009C08B2"/>
    <w:rsid w:val="009C390A"/>
    <w:rsid w:val="009C4E2D"/>
    <w:rsid w:val="009D0EE7"/>
    <w:rsid w:val="009D1DA2"/>
    <w:rsid w:val="009D4569"/>
    <w:rsid w:val="009E2D15"/>
    <w:rsid w:val="009E4912"/>
    <w:rsid w:val="009E69ED"/>
    <w:rsid w:val="009F7260"/>
    <w:rsid w:val="00A00AD2"/>
    <w:rsid w:val="00A021B6"/>
    <w:rsid w:val="00A07134"/>
    <w:rsid w:val="00A07CFA"/>
    <w:rsid w:val="00A154AE"/>
    <w:rsid w:val="00A1631A"/>
    <w:rsid w:val="00A21D15"/>
    <w:rsid w:val="00A25213"/>
    <w:rsid w:val="00A254A3"/>
    <w:rsid w:val="00A26111"/>
    <w:rsid w:val="00A2631E"/>
    <w:rsid w:val="00A271EE"/>
    <w:rsid w:val="00A272F4"/>
    <w:rsid w:val="00A40AFB"/>
    <w:rsid w:val="00A40F41"/>
    <w:rsid w:val="00A44A0D"/>
    <w:rsid w:val="00A54395"/>
    <w:rsid w:val="00A54E65"/>
    <w:rsid w:val="00A63A40"/>
    <w:rsid w:val="00A73EA8"/>
    <w:rsid w:val="00A75C89"/>
    <w:rsid w:val="00A81D63"/>
    <w:rsid w:val="00A904AC"/>
    <w:rsid w:val="00A90628"/>
    <w:rsid w:val="00A9295C"/>
    <w:rsid w:val="00A94834"/>
    <w:rsid w:val="00A94B2D"/>
    <w:rsid w:val="00A9645E"/>
    <w:rsid w:val="00A969D6"/>
    <w:rsid w:val="00AA5F53"/>
    <w:rsid w:val="00AB4B2C"/>
    <w:rsid w:val="00AC0039"/>
    <w:rsid w:val="00AC037D"/>
    <w:rsid w:val="00AC0CD4"/>
    <w:rsid w:val="00AC1BD4"/>
    <w:rsid w:val="00AC2016"/>
    <w:rsid w:val="00AC24CF"/>
    <w:rsid w:val="00AC3BDA"/>
    <w:rsid w:val="00AC48BC"/>
    <w:rsid w:val="00AD1FF8"/>
    <w:rsid w:val="00AD290B"/>
    <w:rsid w:val="00AE1647"/>
    <w:rsid w:val="00AE28F1"/>
    <w:rsid w:val="00AE4D6D"/>
    <w:rsid w:val="00AF5416"/>
    <w:rsid w:val="00AF6657"/>
    <w:rsid w:val="00B02740"/>
    <w:rsid w:val="00B05CB0"/>
    <w:rsid w:val="00B07C7B"/>
    <w:rsid w:val="00B107D8"/>
    <w:rsid w:val="00B11737"/>
    <w:rsid w:val="00B14387"/>
    <w:rsid w:val="00B16D76"/>
    <w:rsid w:val="00B20371"/>
    <w:rsid w:val="00B20756"/>
    <w:rsid w:val="00B23B2C"/>
    <w:rsid w:val="00B246A3"/>
    <w:rsid w:val="00B34AFF"/>
    <w:rsid w:val="00B377E1"/>
    <w:rsid w:val="00B37A74"/>
    <w:rsid w:val="00B42CC2"/>
    <w:rsid w:val="00B46F91"/>
    <w:rsid w:val="00B5227E"/>
    <w:rsid w:val="00B54DE3"/>
    <w:rsid w:val="00B620F3"/>
    <w:rsid w:val="00B62A72"/>
    <w:rsid w:val="00B63174"/>
    <w:rsid w:val="00B75D80"/>
    <w:rsid w:val="00B83921"/>
    <w:rsid w:val="00B90DBA"/>
    <w:rsid w:val="00B91F9C"/>
    <w:rsid w:val="00B924E0"/>
    <w:rsid w:val="00B944EE"/>
    <w:rsid w:val="00B94B4F"/>
    <w:rsid w:val="00B95F22"/>
    <w:rsid w:val="00BA0E8F"/>
    <w:rsid w:val="00BA2733"/>
    <w:rsid w:val="00BB2AFF"/>
    <w:rsid w:val="00BB635D"/>
    <w:rsid w:val="00BC15E3"/>
    <w:rsid w:val="00BD00D9"/>
    <w:rsid w:val="00BD030D"/>
    <w:rsid w:val="00BD29AD"/>
    <w:rsid w:val="00BD4DBF"/>
    <w:rsid w:val="00BF50AB"/>
    <w:rsid w:val="00BF5740"/>
    <w:rsid w:val="00C017A5"/>
    <w:rsid w:val="00C035F0"/>
    <w:rsid w:val="00C03E78"/>
    <w:rsid w:val="00C07C45"/>
    <w:rsid w:val="00C12817"/>
    <w:rsid w:val="00C2059E"/>
    <w:rsid w:val="00C211E1"/>
    <w:rsid w:val="00C24977"/>
    <w:rsid w:val="00C25575"/>
    <w:rsid w:val="00C33D07"/>
    <w:rsid w:val="00C41E15"/>
    <w:rsid w:val="00C4280C"/>
    <w:rsid w:val="00C433FF"/>
    <w:rsid w:val="00C5556D"/>
    <w:rsid w:val="00C558C0"/>
    <w:rsid w:val="00C55936"/>
    <w:rsid w:val="00C60256"/>
    <w:rsid w:val="00C60E20"/>
    <w:rsid w:val="00C61ABF"/>
    <w:rsid w:val="00C64B77"/>
    <w:rsid w:val="00C801F1"/>
    <w:rsid w:val="00CA737E"/>
    <w:rsid w:val="00CB0801"/>
    <w:rsid w:val="00CB1267"/>
    <w:rsid w:val="00CB233A"/>
    <w:rsid w:val="00CB3892"/>
    <w:rsid w:val="00CB3FEA"/>
    <w:rsid w:val="00CB5268"/>
    <w:rsid w:val="00CC26F6"/>
    <w:rsid w:val="00CD1F55"/>
    <w:rsid w:val="00CD2D2B"/>
    <w:rsid w:val="00CD3C9B"/>
    <w:rsid w:val="00CD4102"/>
    <w:rsid w:val="00CD6BB3"/>
    <w:rsid w:val="00CE626F"/>
    <w:rsid w:val="00CE7711"/>
    <w:rsid w:val="00CF561D"/>
    <w:rsid w:val="00CF7754"/>
    <w:rsid w:val="00D022E6"/>
    <w:rsid w:val="00D03965"/>
    <w:rsid w:val="00D07542"/>
    <w:rsid w:val="00D14F20"/>
    <w:rsid w:val="00D21ADD"/>
    <w:rsid w:val="00D2376B"/>
    <w:rsid w:val="00D31375"/>
    <w:rsid w:val="00D325C8"/>
    <w:rsid w:val="00D32BEE"/>
    <w:rsid w:val="00D34865"/>
    <w:rsid w:val="00D47BC9"/>
    <w:rsid w:val="00D574BE"/>
    <w:rsid w:val="00D620CF"/>
    <w:rsid w:val="00D727CC"/>
    <w:rsid w:val="00D7746C"/>
    <w:rsid w:val="00D8760C"/>
    <w:rsid w:val="00D95A0A"/>
    <w:rsid w:val="00DA008B"/>
    <w:rsid w:val="00DA276E"/>
    <w:rsid w:val="00DA34DB"/>
    <w:rsid w:val="00DA3B69"/>
    <w:rsid w:val="00DA4C07"/>
    <w:rsid w:val="00DA53CB"/>
    <w:rsid w:val="00DB2B78"/>
    <w:rsid w:val="00DC0321"/>
    <w:rsid w:val="00DC6B3A"/>
    <w:rsid w:val="00DC7F46"/>
    <w:rsid w:val="00DD286C"/>
    <w:rsid w:val="00DD691E"/>
    <w:rsid w:val="00DD6CE5"/>
    <w:rsid w:val="00DE24D0"/>
    <w:rsid w:val="00DE2692"/>
    <w:rsid w:val="00DE3105"/>
    <w:rsid w:val="00DF1B1C"/>
    <w:rsid w:val="00DF259D"/>
    <w:rsid w:val="00DF530E"/>
    <w:rsid w:val="00E02410"/>
    <w:rsid w:val="00E03CCB"/>
    <w:rsid w:val="00E045D2"/>
    <w:rsid w:val="00E107CE"/>
    <w:rsid w:val="00E13A7C"/>
    <w:rsid w:val="00E154E5"/>
    <w:rsid w:val="00E2318C"/>
    <w:rsid w:val="00E26A7D"/>
    <w:rsid w:val="00E34251"/>
    <w:rsid w:val="00E37E2E"/>
    <w:rsid w:val="00E41AC4"/>
    <w:rsid w:val="00E42772"/>
    <w:rsid w:val="00E50430"/>
    <w:rsid w:val="00E54034"/>
    <w:rsid w:val="00E570EC"/>
    <w:rsid w:val="00E57227"/>
    <w:rsid w:val="00E61B5E"/>
    <w:rsid w:val="00E62A47"/>
    <w:rsid w:val="00E64F0B"/>
    <w:rsid w:val="00E73DED"/>
    <w:rsid w:val="00E814BA"/>
    <w:rsid w:val="00E8158A"/>
    <w:rsid w:val="00E8163B"/>
    <w:rsid w:val="00E84659"/>
    <w:rsid w:val="00E85986"/>
    <w:rsid w:val="00E90961"/>
    <w:rsid w:val="00E97362"/>
    <w:rsid w:val="00E977F8"/>
    <w:rsid w:val="00EA21D4"/>
    <w:rsid w:val="00EA5872"/>
    <w:rsid w:val="00EA69EC"/>
    <w:rsid w:val="00EB3326"/>
    <w:rsid w:val="00EC0619"/>
    <w:rsid w:val="00EC3F6F"/>
    <w:rsid w:val="00ED2F42"/>
    <w:rsid w:val="00ED3361"/>
    <w:rsid w:val="00EE42A1"/>
    <w:rsid w:val="00EE6AAD"/>
    <w:rsid w:val="00EF0BAC"/>
    <w:rsid w:val="00EF2E1D"/>
    <w:rsid w:val="00EF3828"/>
    <w:rsid w:val="00EF5CF2"/>
    <w:rsid w:val="00F00417"/>
    <w:rsid w:val="00F02843"/>
    <w:rsid w:val="00F03527"/>
    <w:rsid w:val="00F11920"/>
    <w:rsid w:val="00F12C00"/>
    <w:rsid w:val="00F15F32"/>
    <w:rsid w:val="00F2062C"/>
    <w:rsid w:val="00F234F6"/>
    <w:rsid w:val="00F269A9"/>
    <w:rsid w:val="00F27AD4"/>
    <w:rsid w:val="00F3155D"/>
    <w:rsid w:val="00F3297A"/>
    <w:rsid w:val="00F40B13"/>
    <w:rsid w:val="00F460C7"/>
    <w:rsid w:val="00F528FC"/>
    <w:rsid w:val="00F52978"/>
    <w:rsid w:val="00F53485"/>
    <w:rsid w:val="00F541C7"/>
    <w:rsid w:val="00F57B6B"/>
    <w:rsid w:val="00F634BC"/>
    <w:rsid w:val="00F7023D"/>
    <w:rsid w:val="00F70D8D"/>
    <w:rsid w:val="00F71538"/>
    <w:rsid w:val="00F722DD"/>
    <w:rsid w:val="00F752F5"/>
    <w:rsid w:val="00F7698E"/>
    <w:rsid w:val="00F80007"/>
    <w:rsid w:val="00F82271"/>
    <w:rsid w:val="00F84894"/>
    <w:rsid w:val="00FA0FE1"/>
    <w:rsid w:val="00FB0D59"/>
    <w:rsid w:val="00FB557B"/>
    <w:rsid w:val="00FC0A9C"/>
    <w:rsid w:val="00FC23E2"/>
    <w:rsid w:val="00FC5EF9"/>
    <w:rsid w:val="00FC67F0"/>
    <w:rsid w:val="00FD1050"/>
    <w:rsid w:val="00FD24A0"/>
    <w:rsid w:val="00FE2C76"/>
    <w:rsid w:val="00FE305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10B48"/>
  <w15:chartTrackingRefBased/>
  <w15:docId w15:val="{3DE353A5-EB44-4E0A-B281-45C2DBA5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47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047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047F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047F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047F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047F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47F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47F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47F6B"/>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47F6B"/>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047F6B"/>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047F6B"/>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047F6B"/>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047F6B"/>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047F6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47F6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47F6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47F6B"/>
    <w:rPr>
      <w:rFonts w:eastAsiaTheme="majorEastAsia" w:cstheme="majorBidi"/>
      <w:color w:val="272727" w:themeColor="text1" w:themeTint="D8"/>
    </w:rPr>
  </w:style>
  <w:style w:type="paragraph" w:styleId="Ttulo">
    <w:name w:val="Title"/>
    <w:basedOn w:val="Normal"/>
    <w:next w:val="Normal"/>
    <w:link w:val="TtuloCarter"/>
    <w:uiPriority w:val="10"/>
    <w:qFormat/>
    <w:rsid w:val="00047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47F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47F6B"/>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47F6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47F6B"/>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47F6B"/>
    <w:rPr>
      <w:i/>
      <w:iCs/>
      <w:color w:val="404040" w:themeColor="text1" w:themeTint="BF"/>
    </w:rPr>
  </w:style>
  <w:style w:type="paragraph" w:styleId="PargrafodaLista">
    <w:name w:val="List Paragraph"/>
    <w:basedOn w:val="Normal"/>
    <w:uiPriority w:val="34"/>
    <w:qFormat/>
    <w:rsid w:val="00047F6B"/>
    <w:pPr>
      <w:ind w:left="720"/>
      <w:contextualSpacing/>
    </w:pPr>
  </w:style>
  <w:style w:type="character" w:styleId="nfaseIntensa">
    <w:name w:val="Intense Emphasis"/>
    <w:basedOn w:val="Tipodeletrapredefinidodopargrafo"/>
    <w:uiPriority w:val="21"/>
    <w:qFormat/>
    <w:rsid w:val="00047F6B"/>
    <w:rPr>
      <w:i/>
      <w:iCs/>
      <w:color w:val="0F4761" w:themeColor="accent1" w:themeShade="BF"/>
    </w:rPr>
  </w:style>
  <w:style w:type="paragraph" w:styleId="CitaoIntensa">
    <w:name w:val="Intense Quote"/>
    <w:basedOn w:val="Normal"/>
    <w:next w:val="Normal"/>
    <w:link w:val="CitaoIntensaCarter"/>
    <w:uiPriority w:val="30"/>
    <w:qFormat/>
    <w:rsid w:val="0004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047F6B"/>
    <w:rPr>
      <w:i/>
      <w:iCs/>
      <w:color w:val="0F4761" w:themeColor="accent1" w:themeShade="BF"/>
    </w:rPr>
  </w:style>
  <w:style w:type="character" w:styleId="RefernciaIntensa">
    <w:name w:val="Intense Reference"/>
    <w:basedOn w:val="Tipodeletrapredefinidodopargrafo"/>
    <w:uiPriority w:val="32"/>
    <w:qFormat/>
    <w:rsid w:val="00047F6B"/>
    <w:rPr>
      <w:b/>
      <w:bCs/>
      <w:smallCaps/>
      <w:color w:val="0F4761" w:themeColor="accent1" w:themeShade="BF"/>
      <w:spacing w:val="5"/>
    </w:rPr>
  </w:style>
  <w:style w:type="paragraph" w:styleId="Cabealho">
    <w:name w:val="header"/>
    <w:basedOn w:val="Normal"/>
    <w:link w:val="CabealhoCarter"/>
    <w:uiPriority w:val="99"/>
    <w:unhideWhenUsed/>
    <w:rsid w:val="00047F6B"/>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47F6B"/>
  </w:style>
  <w:style w:type="paragraph" w:styleId="Rodap">
    <w:name w:val="footer"/>
    <w:basedOn w:val="Normal"/>
    <w:link w:val="RodapCarter"/>
    <w:uiPriority w:val="99"/>
    <w:unhideWhenUsed/>
    <w:rsid w:val="00047F6B"/>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47F6B"/>
  </w:style>
  <w:style w:type="character" w:customStyle="1" w:styleId="eop">
    <w:name w:val="eop"/>
    <w:basedOn w:val="Tipodeletrapredefinidodopargrafo"/>
    <w:rsid w:val="00047F6B"/>
  </w:style>
  <w:style w:type="character" w:styleId="Hiperligao">
    <w:name w:val="Hyperlink"/>
    <w:basedOn w:val="Tipodeletrapredefinidodopargrafo"/>
    <w:uiPriority w:val="99"/>
    <w:unhideWhenUsed/>
    <w:rsid w:val="00ED2F42"/>
    <w:rPr>
      <w:color w:val="467886" w:themeColor="hyperlink"/>
      <w:u w:val="single"/>
    </w:rPr>
  </w:style>
  <w:style w:type="paragraph" w:styleId="Reviso">
    <w:name w:val="Revision"/>
    <w:hidden/>
    <w:uiPriority w:val="99"/>
    <w:semiHidden/>
    <w:rsid w:val="00180DCC"/>
    <w:pPr>
      <w:spacing w:after="0" w:line="240" w:lineRule="auto"/>
    </w:pPr>
  </w:style>
  <w:style w:type="paragraph" w:styleId="NormalWeb">
    <w:name w:val="Normal (Web)"/>
    <w:basedOn w:val="Normal"/>
    <w:uiPriority w:val="99"/>
    <w:semiHidden/>
    <w:unhideWhenUsed/>
    <w:rsid w:val="00251415"/>
    <w:rPr>
      <w:rFonts w:ascii="Times New Roman" w:hAnsi="Times New Roman" w:cs="Times New Roman"/>
    </w:rPr>
  </w:style>
  <w:style w:type="character" w:styleId="MenoNoResolvida">
    <w:name w:val="Unresolved Mention"/>
    <w:basedOn w:val="Tipodeletrapredefinidodopargrafo"/>
    <w:uiPriority w:val="99"/>
    <w:semiHidden/>
    <w:unhideWhenUsed/>
    <w:rsid w:val="00B20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3632">
      <w:bodyDiv w:val="1"/>
      <w:marLeft w:val="0"/>
      <w:marRight w:val="0"/>
      <w:marTop w:val="0"/>
      <w:marBottom w:val="0"/>
      <w:divBdr>
        <w:top w:val="none" w:sz="0" w:space="0" w:color="auto"/>
        <w:left w:val="none" w:sz="0" w:space="0" w:color="auto"/>
        <w:bottom w:val="none" w:sz="0" w:space="0" w:color="auto"/>
        <w:right w:val="none" w:sz="0" w:space="0" w:color="auto"/>
      </w:divBdr>
    </w:div>
    <w:div w:id="15197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a.rodrigues@lift.com.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naudi.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nabela@pereira@lift.com.pt" TargetMode="External"/><Relationship Id="rId4" Type="http://schemas.openxmlformats.org/officeDocument/2006/relationships/webSettings" Target="webSettings.xml"/><Relationship Id="rId9" Type="http://schemas.openxmlformats.org/officeDocument/2006/relationships/hyperlink" Target="mailto:matilde.branco@lift.com.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906</Words>
  <Characters>4894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5789</CharactersWithSpaces>
  <SharedDoc>false</SharedDoc>
  <HLinks>
    <vt:vector size="18" baseType="variant">
      <vt:variant>
        <vt:i4>8192059</vt:i4>
      </vt:variant>
      <vt:variant>
        <vt:i4>6</vt:i4>
      </vt:variant>
      <vt:variant>
        <vt:i4>0</vt:i4>
      </vt:variant>
      <vt:variant>
        <vt:i4>5</vt:i4>
      </vt:variant>
      <vt:variant>
        <vt:lpwstr>mailto:anabela@pereira@lift.com.pt</vt:lpwstr>
      </vt:variant>
      <vt:variant>
        <vt:lpwstr/>
      </vt:variant>
      <vt:variant>
        <vt:i4>3211294</vt:i4>
      </vt:variant>
      <vt:variant>
        <vt:i4>3</vt:i4>
      </vt:variant>
      <vt:variant>
        <vt:i4>0</vt:i4>
      </vt:variant>
      <vt:variant>
        <vt:i4>5</vt:i4>
      </vt:variant>
      <vt:variant>
        <vt:lpwstr>mailto:matilde.branco@lift.com.pt</vt:lpwstr>
      </vt:variant>
      <vt:variant>
        <vt:lpwstr/>
      </vt:variant>
      <vt:variant>
        <vt:i4>7995477</vt:i4>
      </vt:variant>
      <vt:variant>
        <vt:i4>0</vt:i4>
      </vt:variant>
      <vt:variant>
        <vt:i4>0</vt:i4>
      </vt:variant>
      <vt:variant>
        <vt:i4>5</vt:i4>
      </vt:variant>
      <vt:variant>
        <vt:lpwstr>mailto:carla.rodrigues@lift.com.pt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Matilde Branco</dc:creator>
  <cp:keywords/>
  <dc:description/>
  <cp:lastModifiedBy>Matilde Branco</cp:lastModifiedBy>
  <cp:revision>17</cp:revision>
  <dcterms:created xsi:type="dcterms:W3CDTF">2026-03-19T17:10:00Z</dcterms:created>
  <dcterms:modified xsi:type="dcterms:W3CDTF">2026-03-20T19:01:00Z</dcterms:modified>
</cp:coreProperties>
</file>