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8B73F" w14:textId="0CBCB39B" w:rsidR="00034926" w:rsidRPr="00034926" w:rsidRDefault="00F902F2" w:rsidP="00034926">
      <w:pPr>
        <w:spacing w:before="240" w:after="120"/>
        <w:jc w:val="center"/>
        <w:rPr>
          <w:rFonts w:ascii="Aptos" w:hAnsi="Aptos"/>
          <w:b/>
          <w:bCs/>
          <w:sz w:val="44"/>
          <w:szCs w:val="44"/>
          <w:lang w:val="es-MX"/>
        </w:rPr>
      </w:pPr>
      <w:r w:rsidRPr="0053714E">
        <w:rPr>
          <w:rFonts w:ascii="Times New Roman" w:hAnsi="Times New Roman" w:cs="Times New Roman"/>
          <w:b/>
          <w:bCs/>
          <w:noProof/>
          <w:color w:val="000000" w:themeColor="text1"/>
          <w:sz w:val="144"/>
          <w:szCs w:val="144"/>
        </w:rPr>
        <w:drawing>
          <wp:anchor distT="0" distB="0" distL="114300" distR="114300" simplePos="0" relativeHeight="251659264" behindDoc="1" locked="0" layoutInCell="1" allowOverlap="1" wp14:anchorId="3E42E619" wp14:editId="36DED523">
            <wp:simplePos x="0" y="0"/>
            <wp:positionH relativeFrom="margin">
              <wp:align>center</wp:align>
            </wp:positionH>
            <wp:positionV relativeFrom="paragraph">
              <wp:posOffset>0</wp:posOffset>
            </wp:positionV>
            <wp:extent cx="1753235" cy="795020"/>
            <wp:effectExtent l="0" t="0" r="0" b="5080"/>
            <wp:wrapTopAndBottom/>
            <wp:docPr id="2" name="Imagen 2" descr="Dibujo en blanco y negro&#10;&#10;Descripción generada automáticamente con confianza media">
              <a:extLst xmlns:a="http://schemas.openxmlformats.org/drawingml/2006/main">
                <a:ext uri="{FF2B5EF4-FFF2-40B4-BE49-F238E27FC236}">
                  <a16:creationId xmlns:a16="http://schemas.microsoft.com/office/drawing/2014/main" id="{D8EAC067-07DC-4F1C-83E1-7993F66D5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a:picLocks noChangeAspect="1" noChangeArrowheads="1"/>
                    </pic:cNvPicPr>
                  </pic:nvPicPr>
                  <pic:blipFill rotWithShape="1">
                    <a:blip r:embed="rId5">
                      <a:extLst>
                        <a:ext uri="{28A0092B-C50C-407E-A947-70E740481C1C}">
                          <a14:useLocalDpi xmlns:a14="http://schemas.microsoft.com/office/drawing/2010/main" val="0"/>
                        </a:ext>
                      </a:extLst>
                    </a:blip>
                    <a:srcRect l="3724" r="-1"/>
                    <a:stretch/>
                  </pic:blipFill>
                  <pic:spPr bwMode="auto">
                    <a:xfrm>
                      <a:off x="0" y="0"/>
                      <a:ext cx="175323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926" w:rsidRPr="00034926">
        <w:rPr>
          <w:rFonts w:ascii="Aptos" w:hAnsi="Aptos"/>
          <w:b/>
          <w:bCs/>
          <w:sz w:val="44"/>
          <w:szCs w:val="44"/>
          <w:lang w:val="es-MX"/>
        </w:rPr>
        <w:t>DIEZ AÑOS DESPUÉS, LA MISMA IDEA SALVAJE: CARLOS SADNESS REGRESA AL LUGAR DONDE TODO EMPEZÓ</w:t>
      </w:r>
    </w:p>
    <w:p w14:paraId="3953B973" w14:textId="5D57833D" w:rsidR="00034926" w:rsidRPr="00F902F2" w:rsidRDefault="00034926" w:rsidP="00034926">
      <w:pPr>
        <w:spacing w:before="240" w:after="120"/>
        <w:jc w:val="center"/>
        <w:rPr>
          <w:rFonts w:ascii="Aptos" w:hAnsi="Aptos"/>
          <w:i/>
          <w:iCs/>
          <w:sz w:val="36"/>
          <w:szCs w:val="36"/>
          <w:lang w:val="es-MX"/>
        </w:rPr>
      </w:pPr>
      <w:r w:rsidRPr="00034926">
        <w:rPr>
          <w:rFonts w:ascii="Aptos" w:hAnsi="Aptos"/>
          <w:i/>
          <w:iCs/>
          <w:sz w:val="36"/>
          <w:szCs w:val="36"/>
          <w:lang w:val="es-MX"/>
        </w:rPr>
        <w:t>El artista español celebra una década de romance con México con un concierto íntimo y especial</w:t>
      </w:r>
    </w:p>
    <w:p w14:paraId="5875AF4F" w14:textId="653CE030" w:rsidR="00034926" w:rsidRPr="00034926" w:rsidRDefault="00034926" w:rsidP="00034926">
      <w:pPr>
        <w:spacing w:before="240" w:after="120"/>
        <w:jc w:val="center"/>
        <w:rPr>
          <w:rFonts w:ascii="Aptos" w:hAnsi="Aptos"/>
          <w:b/>
          <w:bCs/>
          <w:sz w:val="32"/>
          <w:szCs w:val="32"/>
          <w:lang w:val="es-MX"/>
        </w:rPr>
      </w:pPr>
      <w:r w:rsidRPr="00034926">
        <w:rPr>
          <w:rFonts w:ascii="Aptos" w:hAnsi="Aptos"/>
          <w:b/>
          <w:bCs/>
          <w:sz w:val="32"/>
          <w:szCs w:val="32"/>
          <w:lang w:val="es-MX"/>
        </w:rPr>
        <w:t xml:space="preserve">1º DE OCTUBRE – LUNARIO DEL AUDITORIO NACIONAL </w:t>
      </w:r>
    </w:p>
    <w:p w14:paraId="0A2D5607" w14:textId="00B7C4A8" w:rsidR="00034926" w:rsidRPr="00034926" w:rsidRDefault="00034926" w:rsidP="00034926">
      <w:pPr>
        <w:spacing w:before="240" w:after="120"/>
        <w:jc w:val="center"/>
        <w:rPr>
          <w:rFonts w:ascii="Aptos" w:hAnsi="Aptos"/>
          <w:b/>
          <w:bCs/>
          <w:sz w:val="32"/>
          <w:szCs w:val="32"/>
          <w:lang w:val="es-MX"/>
        </w:rPr>
      </w:pPr>
      <w:r w:rsidRPr="00F902F2">
        <w:rPr>
          <w:rFonts w:ascii="Aptos" w:hAnsi="Aptos"/>
          <w:b/>
          <w:bCs/>
          <w:sz w:val="32"/>
          <w:szCs w:val="32"/>
          <w:lang w:val="es-MX"/>
        </w:rPr>
        <w:t xml:space="preserve">Preventa Banamex: 20 de marzo, 11:00 a.m. </w:t>
      </w:r>
    </w:p>
    <w:p w14:paraId="5BFE3EA0" w14:textId="6B717577" w:rsidR="00034926" w:rsidRPr="00034926" w:rsidRDefault="00034926" w:rsidP="00034926">
      <w:pPr>
        <w:spacing w:before="240" w:after="120"/>
        <w:jc w:val="both"/>
        <w:rPr>
          <w:rFonts w:ascii="Aptos" w:hAnsi="Aptos"/>
          <w:sz w:val="26"/>
          <w:szCs w:val="26"/>
          <w:lang w:val="es-MX"/>
        </w:rPr>
      </w:pPr>
      <w:r w:rsidRPr="00034926">
        <w:rPr>
          <w:rFonts w:ascii="Aptos" w:hAnsi="Aptos"/>
          <w:sz w:val="26"/>
          <w:szCs w:val="26"/>
          <w:lang w:val="es-MX"/>
        </w:rPr>
        <w:t xml:space="preserve">Hay encuentros que cambian el rumbo de una historia, y el de </w:t>
      </w:r>
      <w:r w:rsidRPr="00034926">
        <w:rPr>
          <w:rFonts w:ascii="Aptos" w:hAnsi="Aptos"/>
          <w:b/>
          <w:bCs/>
          <w:sz w:val="26"/>
          <w:szCs w:val="26"/>
          <w:lang w:val="es-MX"/>
        </w:rPr>
        <w:t>Carlos Sadness</w:t>
      </w:r>
      <w:r w:rsidRPr="00034926">
        <w:rPr>
          <w:rFonts w:ascii="Aptos" w:hAnsi="Aptos"/>
          <w:sz w:val="26"/>
          <w:szCs w:val="26"/>
          <w:lang w:val="es-MX"/>
        </w:rPr>
        <w:t xml:space="preserve"> con México es, sin duda, uno de ellos. Para conmemorar el décimo aniversario de su primera visita a nuestro país, el cantante y compositor barcelonés anuncia su regreso al escenario que fue testigo del inicio de este vínculo inquebrantable: el </w:t>
      </w:r>
      <w:r w:rsidRPr="00034926">
        <w:rPr>
          <w:rFonts w:ascii="Aptos" w:hAnsi="Aptos"/>
          <w:b/>
          <w:bCs/>
          <w:sz w:val="26"/>
          <w:szCs w:val="26"/>
          <w:lang w:val="es-MX"/>
        </w:rPr>
        <w:t>Lunario del Auditorio Nacional</w:t>
      </w:r>
      <w:r w:rsidRPr="00034926">
        <w:rPr>
          <w:rFonts w:ascii="Aptos" w:hAnsi="Aptos"/>
          <w:sz w:val="26"/>
          <w:szCs w:val="26"/>
          <w:lang w:val="es-MX"/>
        </w:rPr>
        <w:t xml:space="preserve">, el próximo </w:t>
      </w:r>
      <w:r w:rsidRPr="00034926">
        <w:rPr>
          <w:rFonts w:ascii="Aptos" w:hAnsi="Aptos"/>
          <w:b/>
          <w:bCs/>
          <w:sz w:val="26"/>
          <w:szCs w:val="26"/>
          <w:lang w:val="es-MX"/>
        </w:rPr>
        <w:t>1 de octubre</w:t>
      </w:r>
      <w:r w:rsidRPr="00034926">
        <w:rPr>
          <w:rFonts w:ascii="Aptos" w:hAnsi="Aptos"/>
          <w:sz w:val="26"/>
          <w:szCs w:val="26"/>
          <w:lang w:val="es-MX"/>
        </w:rPr>
        <w:t>.</w:t>
      </w:r>
    </w:p>
    <w:p w14:paraId="707673E6" w14:textId="77777777" w:rsidR="00034926" w:rsidRDefault="00034926" w:rsidP="00034926">
      <w:pPr>
        <w:spacing w:before="240" w:after="120"/>
        <w:jc w:val="right"/>
        <w:rPr>
          <w:rFonts w:ascii="Aptos" w:hAnsi="Aptos"/>
          <w:sz w:val="26"/>
          <w:szCs w:val="26"/>
          <w:lang w:val="es-MX"/>
        </w:rPr>
      </w:pPr>
      <w:r w:rsidRPr="00034926">
        <w:rPr>
          <w:rFonts w:ascii="Aptos" w:hAnsi="Aptos"/>
          <w:b/>
          <w:bCs/>
          <w:sz w:val="26"/>
          <w:szCs w:val="26"/>
          <w:lang w:val="es-MX"/>
        </w:rPr>
        <w:t>EL NACIMIENTO DE UN VÍNCULO HISTÓRICO</w:t>
      </w:r>
      <w:r w:rsidRPr="00034926">
        <w:rPr>
          <w:rFonts w:ascii="Aptos" w:hAnsi="Aptos"/>
          <w:sz w:val="26"/>
          <w:szCs w:val="26"/>
          <w:lang w:val="es-MX"/>
        </w:rPr>
        <w:t xml:space="preserve"> </w:t>
      </w:r>
    </w:p>
    <w:p w14:paraId="43B575C3" w14:textId="7AB442E0" w:rsidR="00034926" w:rsidRDefault="00034926" w:rsidP="00034926">
      <w:pPr>
        <w:spacing w:before="240" w:after="120"/>
        <w:jc w:val="both"/>
        <w:rPr>
          <w:rFonts w:ascii="Aptos" w:hAnsi="Aptos"/>
          <w:sz w:val="26"/>
          <w:szCs w:val="26"/>
          <w:lang w:val="es-MX"/>
        </w:rPr>
      </w:pPr>
      <w:r w:rsidRPr="00034926">
        <w:rPr>
          <w:rFonts w:ascii="Aptos" w:hAnsi="Aptos"/>
          <w:sz w:val="26"/>
          <w:szCs w:val="26"/>
          <w:lang w:val="es-MX"/>
        </w:rPr>
        <w:t xml:space="preserve">Fue en 2016 cuando </w:t>
      </w:r>
      <w:r w:rsidRPr="00034926">
        <w:rPr>
          <w:rFonts w:ascii="Aptos" w:hAnsi="Aptos"/>
          <w:b/>
          <w:bCs/>
          <w:sz w:val="26"/>
          <w:szCs w:val="26"/>
          <w:lang w:val="es-MX"/>
        </w:rPr>
        <w:t>Carlos Sadness</w:t>
      </w:r>
      <w:r w:rsidRPr="00034926">
        <w:rPr>
          <w:rFonts w:ascii="Aptos" w:hAnsi="Aptos"/>
          <w:sz w:val="26"/>
          <w:szCs w:val="26"/>
          <w:lang w:val="es-MX"/>
        </w:rPr>
        <w:t xml:space="preserve"> marcó un antes y un después en su trayectoria. En aquella primera incursión en tierras mexicanas, la respuesta del público fue un fenómeno sin precedentes, agotando </w:t>
      </w:r>
      <w:r w:rsidRPr="00034926">
        <w:rPr>
          <w:rFonts w:ascii="Aptos" w:hAnsi="Aptos"/>
          <w:b/>
          <w:bCs/>
          <w:sz w:val="26"/>
          <w:szCs w:val="26"/>
          <w:lang w:val="es-MX"/>
        </w:rPr>
        <w:t>tres fechas consecutivas</w:t>
      </w:r>
      <w:r w:rsidRPr="00034926">
        <w:rPr>
          <w:rFonts w:ascii="Aptos" w:hAnsi="Aptos"/>
          <w:sz w:val="26"/>
          <w:szCs w:val="26"/>
          <w:lang w:val="es-MX"/>
        </w:rPr>
        <w:t xml:space="preserve"> en el Lunario en cuestión de minutos. Ese momento no solo fue el debut de una de las voces más cautivadoras del indie pop en español en nuestro país, sino el nacimiento de una conexión emocional que, diez años después, no ha dejado de crecer y florecer.</w:t>
      </w:r>
    </w:p>
    <w:p w14:paraId="31245CCD" w14:textId="2B4F97A1" w:rsidR="00034926" w:rsidRPr="00034926" w:rsidRDefault="00034926" w:rsidP="00034926">
      <w:pPr>
        <w:spacing w:before="240" w:after="120"/>
        <w:jc w:val="center"/>
        <w:rPr>
          <w:rFonts w:ascii="Aptos" w:hAnsi="Aptos"/>
          <w:sz w:val="26"/>
          <w:szCs w:val="26"/>
          <w:lang w:val="es-MX"/>
        </w:rPr>
      </w:pPr>
      <w:proofErr w:type="spellStart"/>
      <w:r>
        <w:rPr>
          <w:rFonts w:ascii="Aptos" w:hAnsi="Aptos"/>
          <w:b/>
          <w:bCs/>
          <w:sz w:val="26"/>
          <w:szCs w:val="26"/>
          <w:lang w:val="es-MX"/>
        </w:rPr>
        <w:t>OCESAfact</w:t>
      </w:r>
      <w:proofErr w:type="spellEnd"/>
      <w:r>
        <w:rPr>
          <w:rFonts w:ascii="Aptos" w:hAnsi="Aptos"/>
          <w:b/>
          <w:bCs/>
          <w:sz w:val="26"/>
          <w:szCs w:val="26"/>
          <w:lang w:val="es-MX"/>
        </w:rPr>
        <w:t xml:space="preserve">: </w:t>
      </w:r>
      <w:r w:rsidRPr="00034926">
        <w:rPr>
          <w:rFonts w:ascii="Aptos" w:hAnsi="Aptos"/>
          <w:b/>
          <w:bCs/>
          <w:sz w:val="26"/>
          <w:szCs w:val="26"/>
          <w:lang w:val="es-MX"/>
        </w:rPr>
        <w:t>Carlos Sadness</w:t>
      </w:r>
      <w:r>
        <w:rPr>
          <w:rFonts w:ascii="Aptos" w:hAnsi="Aptos"/>
          <w:b/>
          <w:bCs/>
          <w:sz w:val="26"/>
          <w:szCs w:val="26"/>
          <w:lang w:val="es-MX"/>
        </w:rPr>
        <w:t xml:space="preserve"> se presentó en la vigésimo sexta edición de Vive Latino, ahora regresa para dar una presentación </w:t>
      </w:r>
      <w:proofErr w:type="gramStart"/>
      <w:r>
        <w:rPr>
          <w:rFonts w:ascii="Aptos" w:hAnsi="Aptos"/>
          <w:b/>
          <w:bCs/>
          <w:sz w:val="26"/>
          <w:szCs w:val="26"/>
          <w:lang w:val="es-MX"/>
        </w:rPr>
        <w:t xml:space="preserve">mucho más </w:t>
      </w:r>
      <w:proofErr w:type="spellStart"/>
      <w:r>
        <w:rPr>
          <w:rFonts w:ascii="Aptos" w:hAnsi="Aptos"/>
          <w:b/>
          <w:bCs/>
          <w:sz w:val="26"/>
          <w:szCs w:val="26"/>
          <w:lang w:val="es-MX"/>
        </w:rPr>
        <w:t>intima</w:t>
      </w:r>
      <w:proofErr w:type="spellEnd"/>
      <w:proofErr w:type="gramEnd"/>
      <w:r>
        <w:rPr>
          <w:rFonts w:ascii="Aptos" w:hAnsi="Aptos"/>
          <w:b/>
          <w:bCs/>
          <w:sz w:val="26"/>
          <w:szCs w:val="26"/>
          <w:lang w:val="es-MX"/>
        </w:rPr>
        <w:t xml:space="preserve"> y significativa.</w:t>
      </w:r>
    </w:p>
    <w:p w14:paraId="23739A6D" w14:textId="10789294" w:rsidR="00034926" w:rsidRPr="00034926" w:rsidRDefault="00034926" w:rsidP="00034926">
      <w:pPr>
        <w:spacing w:before="240" w:after="120"/>
        <w:jc w:val="both"/>
        <w:rPr>
          <w:rFonts w:ascii="Aptos" w:hAnsi="Aptos"/>
          <w:sz w:val="26"/>
          <w:szCs w:val="26"/>
          <w:lang w:val="es-MX"/>
        </w:rPr>
      </w:pPr>
      <w:r w:rsidRPr="00034926">
        <w:rPr>
          <w:rFonts w:ascii="Aptos" w:hAnsi="Aptos"/>
          <w:sz w:val="26"/>
          <w:szCs w:val="26"/>
          <w:lang w:val="es-MX"/>
        </w:rPr>
        <w:t xml:space="preserve">Esta presentación especial no es solo un concierto, es un viaje en el tiempo. Es una cita diseñada para quienes estuvieron allí desde el primer acorde en 2016 y </w:t>
      </w:r>
      <w:r w:rsidRPr="00034926">
        <w:rPr>
          <w:rFonts w:ascii="Aptos" w:hAnsi="Aptos"/>
          <w:sz w:val="26"/>
          <w:szCs w:val="26"/>
          <w:lang w:val="es-MX"/>
        </w:rPr>
        <w:lastRenderedPageBreak/>
        <w:t>para quienes desean experimentar hoy, por primera vez, la magia y la "idea salvaje" que definió el inicio de su historia en México.</w:t>
      </w:r>
    </w:p>
    <w:p w14:paraId="592E30A6" w14:textId="09821687" w:rsidR="00034926" w:rsidRPr="00034926" w:rsidRDefault="00034926" w:rsidP="00034926">
      <w:pPr>
        <w:spacing w:before="240" w:after="120"/>
        <w:jc w:val="both"/>
        <w:rPr>
          <w:rFonts w:ascii="Aptos" w:hAnsi="Aptos"/>
          <w:sz w:val="26"/>
          <w:szCs w:val="26"/>
          <w:lang w:val="es-MX"/>
        </w:rPr>
      </w:pPr>
      <w:r w:rsidRPr="00034926">
        <w:rPr>
          <w:rFonts w:ascii="Aptos" w:hAnsi="Aptos"/>
          <w:b/>
          <w:bCs/>
          <w:sz w:val="26"/>
          <w:szCs w:val="26"/>
          <w:lang w:val="es-MX"/>
        </w:rPr>
        <w:t>“Volver al lugar donde todo empezó”</w:t>
      </w:r>
      <w:r w:rsidRPr="00034926">
        <w:rPr>
          <w:rFonts w:ascii="Aptos" w:hAnsi="Aptos"/>
          <w:sz w:val="26"/>
          <w:szCs w:val="26"/>
          <w:lang w:val="es-MX"/>
        </w:rPr>
        <w:t>, es la premisa de esta celebración. Diez años después, la esencia permanece intacta, pero la gratitud hacia el público mexicano ha escalado a niveles galácticos.</w:t>
      </w:r>
      <w:r w:rsidR="00F902F2">
        <w:rPr>
          <w:rFonts w:ascii="Aptos" w:hAnsi="Aptos"/>
          <w:sz w:val="26"/>
          <w:szCs w:val="26"/>
          <w:lang w:val="es-MX"/>
        </w:rPr>
        <w:t xml:space="preserve"> Los boletos estarán en preventa Banamex el 20 de marzo, y un día después los podrás adquirir en las taquillas del inmueble o a través de </w:t>
      </w:r>
      <w:hyperlink r:id="rId6" w:history="1">
        <w:r w:rsidR="00F902F2" w:rsidRPr="00FF4378">
          <w:rPr>
            <w:rStyle w:val="Hipervnculo"/>
            <w:rFonts w:ascii="Aptos" w:hAnsi="Aptos"/>
            <w:sz w:val="26"/>
            <w:szCs w:val="26"/>
            <w:lang w:val="es-MX"/>
          </w:rPr>
          <w:t>www.ticketmaster.com.mx</w:t>
        </w:r>
      </w:hyperlink>
      <w:r w:rsidR="00F902F2">
        <w:rPr>
          <w:rFonts w:ascii="Aptos" w:hAnsi="Aptos"/>
          <w:sz w:val="26"/>
          <w:szCs w:val="26"/>
          <w:lang w:val="es-MX"/>
        </w:rPr>
        <w:t xml:space="preserve">. </w:t>
      </w:r>
    </w:p>
    <w:p w14:paraId="3EF34848" w14:textId="77777777" w:rsidR="00F902F2" w:rsidRDefault="00F902F2" w:rsidP="00F902F2">
      <w:pPr>
        <w:spacing w:before="240" w:after="120"/>
        <w:jc w:val="both"/>
        <w:rPr>
          <w:rFonts w:ascii="Aptos" w:hAnsi="Aptos"/>
          <w:sz w:val="26"/>
          <w:szCs w:val="26"/>
          <w:lang w:val="es-MX"/>
        </w:rPr>
      </w:pPr>
    </w:p>
    <w:p w14:paraId="4ECAA4C9" w14:textId="25E36476" w:rsidR="00F902F2" w:rsidRPr="00F902F2" w:rsidRDefault="00F902F2" w:rsidP="00F902F2">
      <w:pPr>
        <w:spacing w:before="240" w:after="120"/>
        <w:jc w:val="center"/>
        <w:rPr>
          <w:rFonts w:ascii="Aptos" w:hAnsi="Aptos"/>
          <w:sz w:val="26"/>
          <w:szCs w:val="26"/>
          <w:lang w:val="pt-PT"/>
        </w:rPr>
      </w:pPr>
      <w:r w:rsidRPr="00F902F2">
        <w:rPr>
          <w:rFonts w:ascii="Aptos" w:hAnsi="Aptos"/>
          <w:sz w:val="26"/>
          <w:szCs w:val="26"/>
          <w:lang w:val="pt-PT"/>
        </w:rPr>
        <w:t>VISITA LAS REDES SOCIALES DE CARLOS SADNESS</w:t>
      </w:r>
    </w:p>
    <w:p w14:paraId="1F609C79" w14:textId="77777777" w:rsidR="00F902F2" w:rsidRPr="00F902F2" w:rsidRDefault="00F902F2" w:rsidP="00F902F2">
      <w:pPr>
        <w:spacing w:before="240" w:after="120"/>
        <w:jc w:val="center"/>
        <w:rPr>
          <w:rFonts w:ascii="Aptos" w:hAnsi="Aptos"/>
          <w:sz w:val="26"/>
          <w:szCs w:val="26"/>
          <w:lang w:val="pt-PT"/>
        </w:rPr>
      </w:pPr>
      <w:hyperlink r:id="rId7" w:history="1">
        <w:r w:rsidRPr="00F902F2">
          <w:rPr>
            <w:rStyle w:val="Hipervnculo"/>
            <w:rFonts w:ascii="Aptos" w:hAnsi="Aptos"/>
            <w:sz w:val="26"/>
            <w:szCs w:val="26"/>
            <w:lang w:val="pt-PT"/>
          </w:rPr>
          <w:t>carlossadness.com</w:t>
        </w:r>
      </w:hyperlink>
    </w:p>
    <w:p w14:paraId="585F9151" w14:textId="6AB607B4" w:rsidR="00F902F2" w:rsidRPr="00F902F2" w:rsidRDefault="00F902F2" w:rsidP="00F902F2">
      <w:pPr>
        <w:spacing w:before="240" w:after="120"/>
        <w:jc w:val="center"/>
        <w:rPr>
          <w:rFonts w:ascii="Aptos" w:hAnsi="Aptos"/>
          <w:sz w:val="26"/>
          <w:szCs w:val="26"/>
          <w:lang w:val="en-US"/>
        </w:rPr>
      </w:pPr>
      <w:hyperlink r:id="rId8" w:history="1">
        <w:r w:rsidRPr="00F902F2">
          <w:rPr>
            <w:rStyle w:val="Hipervnculo"/>
            <w:rFonts w:ascii="Aptos" w:hAnsi="Aptos"/>
            <w:sz w:val="26"/>
            <w:szCs w:val="26"/>
            <w:lang w:val="en-US"/>
          </w:rPr>
          <w:t>SPOTIFY</w:t>
        </w:r>
      </w:hyperlink>
      <w:r w:rsidRPr="00F902F2">
        <w:rPr>
          <w:rFonts w:ascii="Aptos" w:hAnsi="Aptos"/>
          <w:sz w:val="26"/>
          <w:szCs w:val="26"/>
          <w:lang w:val="en-US"/>
        </w:rPr>
        <w:t xml:space="preserve"> - </w:t>
      </w:r>
      <w:hyperlink r:id="rId9" w:history="1">
        <w:r w:rsidRPr="00F902F2">
          <w:rPr>
            <w:rStyle w:val="Hipervnculo"/>
            <w:rFonts w:ascii="Aptos" w:hAnsi="Aptos"/>
            <w:sz w:val="26"/>
            <w:szCs w:val="26"/>
            <w:lang w:val="en-US"/>
          </w:rPr>
          <w:t>YOUTUBE</w:t>
        </w:r>
      </w:hyperlink>
      <w:r w:rsidRPr="00F902F2">
        <w:rPr>
          <w:rFonts w:ascii="Aptos" w:hAnsi="Aptos"/>
          <w:sz w:val="26"/>
          <w:szCs w:val="26"/>
          <w:lang w:val="en-US"/>
        </w:rPr>
        <w:t xml:space="preserve"> - </w:t>
      </w:r>
      <w:hyperlink r:id="rId10" w:history="1">
        <w:r w:rsidRPr="00F902F2">
          <w:rPr>
            <w:rStyle w:val="Hipervnculo"/>
            <w:rFonts w:ascii="Aptos" w:hAnsi="Aptos"/>
            <w:sz w:val="26"/>
            <w:szCs w:val="26"/>
            <w:lang w:val="en-US"/>
          </w:rPr>
          <w:t>INSTAGRAM</w:t>
        </w:r>
      </w:hyperlink>
      <w:r w:rsidRPr="00F902F2">
        <w:rPr>
          <w:rFonts w:ascii="Aptos" w:hAnsi="Aptos"/>
          <w:sz w:val="26"/>
          <w:szCs w:val="26"/>
          <w:lang w:val="en-US"/>
        </w:rPr>
        <w:t xml:space="preserve"> - </w:t>
      </w:r>
      <w:hyperlink r:id="rId11" w:history="1">
        <w:r w:rsidRPr="00F902F2">
          <w:rPr>
            <w:rStyle w:val="Hipervnculo"/>
            <w:rFonts w:ascii="Aptos" w:hAnsi="Aptos"/>
            <w:sz w:val="26"/>
            <w:szCs w:val="26"/>
            <w:lang w:val="en-US"/>
          </w:rPr>
          <w:t>FACEBOOK</w:t>
        </w:r>
      </w:hyperlink>
      <w:r w:rsidRPr="00F902F2">
        <w:rPr>
          <w:rFonts w:ascii="Aptos" w:hAnsi="Aptos"/>
          <w:sz w:val="26"/>
          <w:szCs w:val="26"/>
          <w:lang w:val="en-US"/>
        </w:rPr>
        <w:t xml:space="preserve"> - </w:t>
      </w:r>
      <w:hyperlink r:id="rId12" w:history="1">
        <w:r w:rsidRPr="00F902F2">
          <w:rPr>
            <w:rStyle w:val="Hipervnculo"/>
            <w:rFonts w:ascii="Aptos" w:hAnsi="Aptos"/>
            <w:sz w:val="26"/>
            <w:szCs w:val="26"/>
            <w:lang w:val="en-US"/>
          </w:rPr>
          <w:t>X</w:t>
        </w:r>
      </w:hyperlink>
      <w:r w:rsidRPr="00F902F2">
        <w:rPr>
          <w:rFonts w:ascii="Aptos" w:hAnsi="Aptos"/>
          <w:sz w:val="26"/>
          <w:szCs w:val="26"/>
          <w:lang w:val="en-US"/>
        </w:rPr>
        <w:t xml:space="preserve"> - </w:t>
      </w:r>
      <w:hyperlink r:id="rId13" w:history="1">
        <w:r w:rsidRPr="00F902F2">
          <w:rPr>
            <w:rStyle w:val="Hipervnculo"/>
            <w:rFonts w:ascii="Aptos" w:hAnsi="Aptos"/>
            <w:sz w:val="26"/>
            <w:szCs w:val="26"/>
            <w:lang w:val="en-US"/>
          </w:rPr>
          <w:t>TIKTOK </w:t>
        </w:r>
      </w:hyperlink>
    </w:p>
    <w:p w14:paraId="461E9E03" w14:textId="77777777" w:rsidR="00F902F2" w:rsidRPr="00F902F2" w:rsidRDefault="00F902F2" w:rsidP="00F902F2">
      <w:pPr>
        <w:jc w:val="center"/>
        <w:rPr>
          <w:rFonts w:ascii="Aptos" w:hAnsi="Aptos"/>
          <w:sz w:val="26"/>
          <w:szCs w:val="26"/>
        </w:rPr>
      </w:pPr>
    </w:p>
    <w:p w14:paraId="74B762FA" w14:textId="76556C09" w:rsidR="00F902F2" w:rsidRPr="00F902F2" w:rsidRDefault="00F902F2" w:rsidP="00F902F2">
      <w:pPr>
        <w:jc w:val="center"/>
        <w:rPr>
          <w:rFonts w:ascii="Aptos" w:hAnsi="Aptos"/>
          <w:sz w:val="26"/>
          <w:szCs w:val="26"/>
        </w:rPr>
      </w:pPr>
      <w:r w:rsidRPr="00F902F2">
        <w:rPr>
          <w:rFonts w:ascii="Aptos" w:hAnsi="Aptos"/>
          <w:sz w:val="26"/>
          <w:szCs w:val="26"/>
        </w:rPr>
        <w:t>Conoce más sobre este y otros conciertos en:</w:t>
      </w:r>
    </w:p>
    <w:p w14:paraId="3A5D1884" w14:textId="77777777" w:rsidR="00F902F2" w:rsidRPr="00F902F2" w:rsidRDefault="00F902F2" w:rsidP="00F902F2">
      <w:pPr>
        <w:jc w:val="center"/>
        <w:rPr>
          <w:rFonts w:ascii="Aptos" w:hAnsi="Aptos"/>
          <w:b/>
          <w:bCs/>
          <w:sz w:val="26"/>
          <w:szCs w:val="26"/>
        </w:rPr>
      </w:pPr>
      <w:hyperlink r:id="rId14" w:history="1">
        <w:r w:rsidRPr="00F902F2">
          <w:rPr>
            <w:rStyle w:val="Hipervnculo"/>
            <w:rFonts w:ascii="Aptos" w:hAnsi="Aptos"/>
            <w:b/>
            <w:bCs/>
            <w:sz w:val="26"/>
            <w:szCs w:val="26"/>
          </w:rPr>
          <w:t>www.ocesa.com.mx</w:t>
        </w:r>
      </w:hyperlink>
      <w:r w:rsidRPr="00F902F2">
        <w:rPr>
          <w:rFonts w:ascii="Aptos" w:hAnsi="Aptos"/>
          <w:b/>
          <w:bCs/>
          <w:sz w:val="26"/>
          <w:szCs w:val="26"/>
        </w:rPr>
        <w:t xml:space="preserve"> </w:t>
      </w:r>
    </w:p>
    <w:p w14:paraId="208257FF" w14:textId="77777777" w:rsidR="00F902F2" w:rsidRPr="00F902F2" w:rsidRDefault="00F902F2" w:rsidP="00F902F2">
      <w:pPr>
        <w:jc w:val="center"/>
        <w:rPr>
          <w:rFonts w:ascii="Aptos" w:hAnsi="Aptos"/>
          <w:b/>
          <w:bCs/>
          <w:sz w:val="26"/>
          <w:szCs w:val="26"/>
        </w:rPr>
      </w:pPr>
      <w:hyperlink r:id="rId15" w:history="1">
        <w:r w:rsidRPr="00F902F2">
          <w:rPr>
            <w:rStyle w:val="Hipervnculo"/>
            <w:rFonts w:ascii="Aptos" w:hAnsi="Aptos"/>
            <w:b/>
            <w:bCs/>
            <w:sz w:val="26"/>
            <w:szCs w:val="26"/>
          </w:rPr>
          <w:t>www.facebook.com/ocesamx</w:t>
        </w:r>
      </w:hyperlink>
      <w:r w:rsidRPr="00F902F2">
        <w:rPr>
          <w:rFonts w:ascii="Aptos" w:hAnsi="Aptos"/>
          <w:b/>
          <w:bCs/>
          <w:sz w:val="26"/>
          <w:szCs w:val="26"/>
        </w:rPr>
        <w:t xml:space="preserve"> </w:t>
      </w:r>
    </w:p>
    <w:p w14:paraId="43769586" w14:textId="77777777" w:rsidR="00F902F2" w:rsidRPr="00F902F2" w:rsidRDefault="00F902F2" w:rsidP="00F902F2">
      <w:pPr>
        <w:jc w:val="center"/>
        <w:rPr>
          <w:rFonts w:ascii="Aptos" w:hAnsi="Aptos"/>
          <w:b/>
          <w:bCs/>
          <w:sz w:val="26"/>
          <w:szCs w:val="26"/>
        </w:rPr>
      </w:pPr>
      <w:hyperlink r:id="rId16" w:history="1">
        <w:r w:rsidRPr="00F902F2">
          <w:rPr>
            <w:rStyle w:val="Hipervnculo"/>
            <w:rFonts w:ascii="Aptos" w:hAnsi="Aptos"/>
            <w:b/>
            <w:bCs/>
            <w:sz w:val="26"/>
            <w:szCs w:val="26"/>
          </w:rPr>
          <w:t>www.twitter.com/ocesa_total</w:t>
        </w:r>
      </w:hyperlink>
      <w:r w:rsidRPr="00F902F2">
        <w:rPr>
          <w:rFonts w:ascii="Aptos" w:hAnsi="Aptos"/>
          <w:b/>
          <w:bCs/>
          <w:sz w:val="26"/>
          <w:szCs w:val="26"/>
        </w:rPr>
        <w:t xml:space="preserve"> </w:t>
      </w:r>
    </w:p>
    <w:p w14:paraId="3752FEE3" w14:textId="77777777" w:rsidR="00F902F2" w:rsidRPr="00F902F2" w:rsidRDefault="00F902F2" w:rsidP="00F902F2">
      <w:pPr>
        <w:jc w:val="center"/>
        <w:rPr>
          <w:rFonts w:ascii="Aptos" w:hAnsi="Aptos"/>
          <w:b/>
          <w:bCs/>
          <w:sz w:val="26"/>
          <w:szCs w:val="26"/>
        </w:rPr>
      </w:pPr>
      <w:hyperlink r:id="rId17" w:history="1">
        <w:r w:rsidRPr="00F902F2">
          <w:rPr>
            <w:rStyle w:val="Hipervnculo"/>
            <w:rFonts w:ascii="Aptos" w:hAnsi="Aptos"/>
            <w:b/>
            <w:bCs/>
            <w:sz w:val="26"/>
            <w:szCs w:val="26"/>
          </w:rPr>
          <w:t>www.instagram.com/ocesa</w:t>
        </w:r>
      </w:hyperlink>
      <w:r w:rsidRPr="00F902F2">
        <w:rPr>
          <w:rFonts w:ascii="Aptos" w:hAnsi="Aptos"/>
          <w:b/>
          <w:bCs/>
          <w:sz w:val="26"/>
          <w:szCs w:val="26"/>
        </w:rPr>
        <w:t xml:space="preserve"> </w:t>
      </w:r>
    </w:p>
    <w:p w14:paraId="06090FB4" w14:textId="77777777" w:rsidR="00F902F2" w:rsidRPr="00F902F2" w:rsidRDefault="00F902F2" w:rsidP="00F902F2">
      <w:pPr>
        <w:jc w:val="center"/>
        <w:rPr>
          <w:rFonts w:ascii="Aptos" w:hAnsi="Aptos"/>
          <w:b/>
          <w:bCs/>
          <w:sz w:val="26"/>
          <w:szCs w:val="26"/>
        </w:rPr>
      </w:pPr>
      <w:hyperlink r:id="rId18" w:history="1">
        <w:r w:rsidRPr="00F902F2">
          <w:rPr>
            <w:rStyle w:val="Hipervnculo"/>
            <w:rFonts w:ascii="Aptos" w:hAnsi="Aptos"/>
            <w:b/>
            <w:bCs/>
            <w:sz w:val="26"/>
            <w:szCs w:val="26"/>
          </w:rPr>
          <w:t>www.tiktok.com/@ocesamx</w:t>
        </w:r>
      </w:hyperlink>
      <w:r w:rsidRPr="00F902F2">
        <w:rPr>
          <w:rFonts w:ascii="Aptos" w:hAnsi="Aptos"/>
          <w:b/>
          <w:bCs/>
          <w:sz w:val="26"/>
          <w:szCs w:val="26"/>
        </w:rPr>
        <w:t xml:space="preserve"> </w:t>
      </w:r>
    </w:p>
    <w:p w14:paraId="24AC1993" w14:textId="77777777" w:rsidR="00F902F2" w:rsidRPr="00F902F2" w:rsidRDefault="00F902F2" w:rsidP="00F902F2">
      <w:pPr>
        <w:rPr>
          <w:rFonts w:ascii="Aptos" w:hAnsi="Aptos"/>
          <w:sz w:val="26"/>
          <w:szCs w:val="26"/>
        </w:rPr>
      </w:pPr>
    </w:p>
    <w:p w14:paraId="00000007" w14:textId="4D465CBD" w:rsidR="001756CA" w:rsidRPr="00F902F2" w:rsidRDefault="001756CA" w:rsidP="00F902F2">
      <w:pPr>
        <w:spacing w:before="240" w:after="120"/>
        <w:jc w:val="center"/>
        <w:rPr>
          <w:rFonts w:ascii="Aptos" w:hAnsi="Aptos"/>
          <w:sz w:val="26"/>
          <w:szCs w:val="26"/>
          <w:lang w:val="en-US"/>
        </w:rPr>
      </w:pPr>
    </w:p>
    <w:sectPr w:rsidR="001756CA" w:rsidRPr="00F902F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6F60136-D913-4952-8C9F-C464FAAF89DA}"/>
    <w:embedBold r:id="rId2" w:fontKey="{D295A0F0-3F69-4C2C-8926-81E7775EA536}"/>
    <w:embedItalic r:id="rId3" w:fontKey="{4B28F7AA-1E1F-434D-B814-201F2934D471}"/>
  </w:font>
  <w:font w:name="Calibri">
    <w:panose1 w:val="020F0502020204030204"/>
    <w:charset w:val="00"/>
    <w:family w:val="swiss"/>
    <w:pitch w:val="variable"/>
    <w:sig w:usb0="E4002EFF" w:usb1="C200247B" w:usb2="00000009" w:usb3="00000000" w:csb0="000001FF" w:csb1="00000000"/>
    <w:embedRegular r:id="rId4" w:fontKey="{D66308D1-489D-4F99-8118-FC33C0765813}"/>
  </w:font>
  <w:font w:name="Cambria">
    <w:panose1 w:val="02040503050406030204"/>
    <w:charset w:val="00"/>
    <w:family w:val="roman"/>
    <w:pitch w:val="variable"/>
    <w:sig w:usb0="E00006FF" w:usb1="420024FF" w:usb2="02000000" w:usb3="00000000" w:csb0="0000019F" w:csb1="00000000"/>
    <w:embedRegular r:id="rId5" w:fontKey="{3A8DFE63-9937-484E-A53F-D8253C9F16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58D5"/>
    <w:multiLevelType w:val="multilevel"/>
    <w:tmpl w:val="4530C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4652C8"/>
    <w:multiLevelType w:val="multilevel"/>
    <w:tmpl w:val="2BB2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4667974">
    <w:abstractNumId w:val="0"/>
  </w:num>
  <w:num w:numId="2" w16cid:durableId="496653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6CA"/>
    <w:rsid w:val="00034926"/>
    <w:rsid w:val="00045F66"/>
    <w:rsid w:val="001756CA"/>
    <w:rsid w:val="00753A5E"/>
    <w:rsid w:val="00CB5C6A"/>
    <w:rsid w:val="00E84C3D"/>
    <w:rsid w:val="00F90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5C5CB"/>
  <w15:docId w15:val="{3FEC1937-1BFE-4C57-A2DE-08398C68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F902F2"/>
    <w:rPr>
      <w:color w:val="0000FF" w:themeColor="hyperlink"/>
      <w:u w:val="single"/>
    </w:rPr>
  </w:style>
  <w:style w:type="character" w:styleId="Mencinsinresolver">
    <w:name w:val="Unresolved Mention"/>
    <w:basedOn w:val="Fuentedeprrafopredeter"/>
    <w:uiPriority w:val="99"/>
    <w:semiHidden/>
    <w:unhideWhenUsed/>
    <w:rsid w:val="00F90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pen.spotify.com/artist/2LCcy9CZWwZ7Vvykt8IVVq" TargetMode="External"/><Relationship Id="rId13" Type="http://schemas.openxmlformats.org/officeDocument/2006/relationships/hyperlink" Target="https://www.tiktok.com/@carlossadness?lang=es" TargetMode="External"/><Relationship Id="rId18" Type="http://schemas.openxmlformats.org/officeDocument/2006/relationships/hyperlink" Target="http://www.tiktok.com/@ocesamx" TargetMode="External"/><Relationship Id="rId3" Type="http://schemas.openxmlformats.org/officeDocument/2006/relationships/settings" Target="settings.xml"/><Relationship Id="rId7" Type="http://schemas.openxmlformats.org/officeDocument/2006/relationships/hyperlink" Target="http://carlossadness.com/" TargetMode="External"/><Relationship Id="rId12" Type="http://schemas.openxmlformats.org/officeDocument/2006/relationships/hyperlink" Target="https://twitter.com/CarlosSadness" TargetMode="External"/><Relationship Id="rId17" Type="http://schemas.openxmlformats.org/officeDocument/2006/relationships/hyperlink" Target="http://www.instagram.com/ocesa" TargetMode="External"/><Relationship Id="rId2" Type="http://schemas.openxmlformats.org/officeDocument/2006/relationships/styles" Target="styles.xml"/><Relationship Id="rId16" Type="http://schemas.openxmlformats.org/officeDocument/2006/relationships/hyperlink" Target="http://www.twitter.com/ocesa_tota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ticketmaster.com.mx" TargetMode="External"/><Relationship Id="rId11" Type="http://schemas.openxmlformats.org/officeDocument/2006/relationships/hyperlink" Target="https://www.facebook.com/carlossadness/" TargetMode="External"/><Relationship Id="rId5" Type="http://schemas.openxmlformats.org/officeDocument/2006/relationships/image" Target="media/image1.png"/><Relationship Id="rId15" Type="http://schemas.openxmlformats.org/officeDocument/2006/relationships/hyperlink" Target="http://www.facebook.com/ocesamx" TargetMode="External"/><Relationship Id="rId10" Type="http://schemas.openxmlformats.org/officeDocument/2006/relationships/hyperlink" Target="https://www.instagram.com/carlossadnes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user/CarlosSadnessVEVO" TargetMode="External"/><Relationship Id="rId14" Type="http://schemas.openxmlformats.org/officeDocument/2006/relationships/hyperlink" Target="http://www.ocesa.com.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452</Words>
  <Characters>2489</Characters>
  <Application>Microsoft Office Word</Application>
  <DocSecurity>4</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Arturo Ruiz Rodríguez</dc:creator>
  <cp:lastModifiedBy>Rafael Salinas González</cp:lastModifiedBy>
  <cp:revision>2</cp:revision>
  <dcterms:created xsi:type="dcterms:W3CDTF">2026-03-20T16:30:00Z</dcterms:created>
  <dcterms:modified xsi:type="dcterms:W3CDTF">2026-03-20T16:30:00Z</dcterms:modified>
</cp:coreProperties>
</file>