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7528" w14:textId="77777777" w:rsidR="00CC1883" w:rsidRPr="007A38DB" w:rsidRDefault="00CC1883" w:rsidP="00CC1883">
      <w:pPr>
        <w:spacing w:after="80" w:line="276" w:lineRule="auto"/>
        <w:contextualSpacing/>
        <w:jc w:val="center"/>
        <w:rPr>
          <w:rFonts w:ascii="Arial" w:eastAsia="DengXian Light" w:hAnsi="Arial" w:cs="Arial"/>
          <w:b/>
          <w:bCs/>
          <w:spacing w:val="-10"/>
          <w:kern w:val="28"/>
          <w:sz w:val="32"/>
          <w:szCs w:val="32"/>
          <w:lang w:eastAsia="zh-CN"/>
        </w:rPr>
      </w:pPr>
      <w:r w:rsidRPr="007A38DB">
        <w:rPr>
          <w:rFonts w:ascii="Arial" w:eastAsia="DengXian Light" w:hAnsi="Arial" w:cs="Arial"/>
          <w:b/>
          <w:bCs/>
          <w:spacing w:val="-10"/>
          <w:kern w:val="28"/>
          <w:sz w:val="32"/>
          <w:szCs w:val="32"/>
          <w:lang w:eastAsia="zh-CN"/>
        </w:rPr>
        <w:t xml:space="preserve">KPMG ANUNCIA A NOMEAÇÃO DE GARY WINGROVE COMO </w:t>
      </w:r>
      <w:r w:rsidRPr="00216C72">
        <w:rPr>
          <w:rFonts w:ascii="Arial" w:eastAsia="DengXian Light" w:hAnsi="Arial" w:cs="Arial"/>
          <w:b/>
          <w:bCs/>
          <w:i/>
          <w:iCs/>
          <w:spacing w:val="-10"/>
          <w:kern w:val="28"/>
          <w:sz w:val="32"/>
          <w:szCs w:val="32"/>
          <w:lang w:eastAsia="zh-CN"/>
        </w:rPr>
        <w:t>GLOBAL CHAIRMAN</w:t>
      </w:r>
      <w:r w:rsidRPr="007A38DB">
        <w:rPr>
          <w:rFonts w:ascii="Arial" w:eastAsia="DengXian Light" w:hAnsi="Arial" w:cs="Arial"/>
          <w:b/>
          <w:bCs/>
          <w:spacing w:val="-10"/>
          <w:kern w:val="28"/>
          <w:sz w:val="32"/>
          <w:szCs w:val="32"/>
          <w:lang w:eastAsia="zh-CN"/>
        </w:rPr>
        <w:t xml:space="preserve"> E CEO</w:t>
      </w:r>
    </w:p>
    <w:p w14:paraId="7B7C4224" w14:textId="77777777" w:rsidR="00CC1883" w:rsidRPr="007A38DB" w:rsidRDefault="00CC1883" w:rsidP="00CC1883">
      <w:pPr>
        <w:spacing w:after="80" w:line="276" w:lineRule="auto"/>
        <w:contextualSpacing/>
        <w:jc w:val="both"/>
        <w:rPr>
          <w:rFonts w:ascii="Arial" w:eastAsia="DengXian Light" w:hAnsi="Arial" w:cs="Arial"/>
          <w:b/>
          <w:bCs/>
          <w:spacing w:val="-10"/>
          <w:kern w:val="28"/>
          <w:sz w:val="32"/>
          <w:szCs w:val="32"/>
          <w:lang w:eastAsia="zh-CN"/>
        </w:rPr>
      </w:pPr>
    </w:p>
    <w:p w14:paraId="69024B46" w14:textId="04E6F1CA" w:rsidR="00CC1883" w:rsidRPr="00B902FE" w:rsidRDefault="00A81E9E" w:rsidP="00CC1883">
      <w:pPr>
        <w:spacing w:line="276" w:lineRule="auto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b/>
          <w:bCs/>
          <w:lang w:eastAsia="zh-CN"/>
        </w:rPr>
        <w:t xml:space="preserve">Lisboa, </w:t>
      </w:r>
      <w:r w:rsidR="00CC1883" w:rsidRPr="007A38DB">
        <w:rPr>
          <w:rFonts w:ascii="Arial" w:eastAsia="DengXian" w:hAnsi="Arial" w:cs="Arial"/>
          <w:b/>
          <w:bCs/>
          <w:lang w:eastAsia="zh-CN"/>
        </w:rPr>
        <w:t>1</w:t>
      </w:r>
      <w:r>
        <w:rPr>
          <w:rFonts w:ascii="Arial" w:eastAsia="DengXian" w:hAnsi="Arial" w:cs="Arial"/>
          <w:b/>
          <w:bCs/>
          <w:lang w:eastAsia="zh-CN"/>
        </w:rPr>
        <w:t>9</w:t>
      </w:r>
      <w:r w:rsidR="00CC1883" w:rsidRPr="007A38DB">
        <w:rPr>
          <w:rFonts w:ascii="Arial" w:eastAsia="DengXian" w:hAnsi="Arial" w:cs="Arial"/>
          <w:b/>
          <w:bCs/>
          <w:lang w:eastAsia="zh-CN"/>
        </w:rPr>
        <w:t xml:space="preserve"> de março de 2026:</w:t>
      </w:r>
      <w:r w:rsidR="00CC1883" w:rsidRPr="007A38DB">
        <w:rPr>
          <w:rFonts w:ascii="Arial" w:eastAsia="DengXian" w:hAnsi="Arial" w:cs="Arial"/>
          <w:lang w:eastAsia="zh-CN"/>
        </w:rPr>
        <w:t xml:space="preserve"> A KPMG </w:t>
      </w:r>
      <w:r w:rsidR="00CC1883">
        <w:rPr>
          <w:rFonts w:ascii="Arial" w:eastAsia="DengXian" w:hAnsi="Arial" w:cs="Arial"/>
          <w:lang w:eastAsia="zh-CN"/>
        </w:rPr>
        <w:t>anuncia</w:t>
      </w:r>
      <w:r w:rsidR="00CC1883" w:rsidRPr="007A38DB">
        <w:rPr>
          <w:rFonts w:ascii="Arial" w:eastAsia="DengXian" w:hAnsi="Arial" w:cs="Arial"/>
          <w:lang w:eastAsia="zh-CN"/>
        </w:rPr>
        <w:t xml:space="preserve"> a nomeação de Gary </w:t>
      </w:r>
      <w:proofErr w:type="spellStart"/>
      <w:r w:rsidR="00CC1883" w:rsidRPr="007A38DB">
        <w:rPr>
          <w:rFonts w:ascii="Arial" w:eastAsia="DengXian" w:hAnsi="Arial" w:cs="Arial"/>
          <w:lang w:eastAsia="zh-CN"/>
        </w:rPr>
        <w:t>Wingrove</w:t>
      </w:r>
      <w:proofErr w:type="spellEnd"/>
      <w:r w:rsidR="00CC1883" w:rsidRPr="007A38DB">
        <w:rPr>
          <w:rFonts w:ascii="Arial" w:eastAsia="DengXian" w:hAnsi="Arial" w:cs="Arial"/>
          <w:lang w:eastAsia="zh-CN"/>
        </w:rPr>
        <w:t xml:space="preserve"> para o cargo de </w:t>
      </w:r>
      <w:r w:rsidR="00CC1883" w:rsidRPr="00216C72">
        <w:rPr>
          <w:rFonts w:ascii="Arial" w:eastAsia="DengXian" w:hAnsi="Arial" w:cs="Arial"/>
          <w:i/>
          <w:iCs/>
          <w:lang w:eastAsia="zh-CN"/>
        </w:rPr>
        <w:t>Global Chairman</w:t>
      </w:r>
      <w:r w:rsidR="00CC1883" w:rsidRPr="007A38DB">
        <w:rPr>
          <w:rFonts w:ascii="Arial" w:eastAsia="DengXian" w:hAnsi="Arial" w:cs="Arial"/>
          <w:lang w:eastAsia="zh-CN"/>
        </w:rPr>
        <w:t xml:space="preserve"> e </w:t>
      </w:r>
      <w:proofErr w:type="spellStart"/>
      <w:r w:rsidR="00CC1883" w:rsidRPr="00216C72">
        <w:rPr>
          <w:rFonts w:ascii="Arial" w:eastAsia="DengXian" w:hAnsi="Arial" w:cs="Arial"/>
          <w:i/>
          <w:iCs/>
          <w:lang w:eastAsia="zh-CN"/>
        </w:rPr>
        <w:t>Chief</w:t>
      </w:r>
      <w:proofErr w:type="spellEnd"/>
      <w:r w:rsidR="00CC1883" w:rsidRPr="00216C72">
        <w:rPr>
          <w:rFonts w:ascii="Arial" w:eastAsia="DengXian" w:hAnsi="Arial" w:cs="Arial"/>
          <w:i/>
          <w:iCs/>
          <w:lang w:eastAsia="zh-CN"/>
        </w:rPr>
        <w:t xml:space="preserve"> </w:t>
      </w:r>
      <w:proofErr w:type="spellStart"/>
      <w:r w:rsidR="00CC1883" w:rsidRPr="00216C72">
        <w:rPr>
          <w:rFonts w:ascii="Arial" w:eastAsia="DengXian" w:hAnsi="Arial" w:cs="Arial"/>
          <w:i/>
          <w:iCs/>
          <w:lang w:eastAsia="zh-CN"/>
        </w:rPr>
        <w:t>Executive</w:t>
      </w:r>
      <w:proofErr w:type="spellEnd"/>
      <w:r w:rsidR="00CC1883" w:rsidRPr="00216C72">
        <w:rPr>
          <w:rFonts w:ascii="Arial" w:eastAsia="DengXian" w:hAnsi="Arial" w:cs="Arial"/>
          <w:i/>
          <w:iCs/>
          <w:lang w:eastAsia="zh-CN"/>
        </w:rPr>
        <w:t xml:space="preserve"> </w:t>
      </w:r>
      <w:proofErr w:type="spellStart"/>
      <w:r w:rsidR="00CC1883" w:rsidRPr="00216C72">
        <w:rPr>
          <w:rFonts w:ascii="Arial" w:eastAsia="DengXian" w:hAnsi="Arial" w:cs="Arial"/>
          <w:i/>
          <w:iCs/>
          <w:lang w:eastAsia="zh-CN"/>
        </w:rPr>
        <w:t>Officer</w:t>
      </w:r>
      <w:proofErr w:type="spellEnd"/>
      <w:r w:rsidR="00CC1883" w:rsidRPr="007A38DB">
        <w:rPr>
          <w:rFonts w:ascii="Arial" w:eastAsia="DengXian" w:hAnsi="Arial" w:cs="Arial"/>
          <w:lang w:eastAsia="zh-CN"/>
        </w:rPr>
        <w:t xml:space="preserve"> da KPMG International. Gary </w:t>
      </w:r>
      <w:r w:rsidR="00CC1883">
        <w:rPr>
          <w:rFonts w:ascii="Arial" w:eastAsia="DengXian" w:hAnsi="Arial" w:cs="Arial"/>
          <w:lang w:eastAsia="zh-CN"/>
        </w:rPr>
        <w:t>é</w:t>
      </w:r>
      <w:r w:rsidR="00CC1883" w:rsidRPr="007A38DB">
        <w:rPr>
          <w:rFonts w:ascii="Arial" w:eastAsia="DengXian" w:hAnsi="Arial" w:cs="Arial"/>
          <w:lang w:eastAsia="zh-CN"/>
        </w:rPr>
        <w:t xml:space="preserve"> nomeado pelo </w:t>
      </w:r>
      <w:r w:rsidR="00CC1883" w:rsidRPr="00216C72">
        <w:rPr>
          <w:rFonts w:ascii="Arial" w:eastAsia="DengXian" w:hAnsi="Arial" w:cs="Arial"/>
          <w:i/>
          <w:iCs/>
          <w:lang w:eastAsia="zh-CN"/>
        </w:rPr>
        <w:t xml:space="preserve">Global </w:t>
      </w:r>
      <w:proofErr w:type="spellStart"/>
      <w:r w:rsidR="00CC1883" w:rsidRPr="00216C72">
        <w:rPr>
          <w:rFonts w:ascii="Arial" w:eastAsia="DengXian" w:hAnsi="Arial" w:cs="Arial"/>
          <w:i/>
          <w:iCs/>
          <w:lang w:eastAsia="zh-CN"/>
        </w:rPr>
        <w:t>Board</w:t>
      </w:r>
      <w:proofErr w:type="spellEnd"/>
      <w:r w:rsidR="00CC1883" w:rsidRPr="007A38DB">
        <w:rPr>
          <w:rFonts w:ascii="Arial" w:eastAsia="DengXian" w:hAnsi="Arial" w:cs="Arial"/>
          <w:lang w:eastAsia="zh-CN"/>
        </w:rPr>
        <w:t xml:space="preserve"> da KPMG e eleito pelo </w:t>
      </w:r>
      <w:r w:rsidR="00CC1883" w:rsidRPr="00216C72">
        <w:rPr>
          <w:rFonts w:ascii="Arial" w:eastAsia="DengXian" w:hAnsi="Arial" w:cs="Arial"/>
          <w:i/>
          <w:iCs/>
          <w:lang w:eastAsia="zh-CN"/>
        </w:rPr>
        <w:t>Global Council</w:t>
      </w:r>
      <w:r w:rsidR="00CC1883" w:rsidRPr="007A38DB">
        <w:rPr>
          <w:rFonts w:ascii="Arial" w:eastAsia="DengXian" w:hAnsi="Arial" w:cs="Arial"/>
          <w:lang w:eastAsia="zh-CN"/>
        </w:rPr>
        <w:t xml:space="preserve">, </w:t>
      </w:r>
      <w:r w:rsidR="00CC1883">
        <w:rPr>
          <w:rFonts w:ascii="Arial" w:eastAsia="DengXian" w:hAnsi="Arial" w:cs="Arial"/>
          <w:lang w:eastAsia="zh-CN"/>
        </w:rPr>
        <w:t>e vai iniciar</w:t>
      </w:r>
      <w:r w:rsidR="00CC1883" w:rsidRPr="007A38DB">
        <w:rPr>
          <w:rFonts w:ascii="Arial" w:eastAsia="DengXian" w:hAnsi="Arial" w:cs="Arial"/>
          <w:lang w:eastAsia="zh-CN"/>
        </w:rPr>
        <w:t xml:space="preserve"> o seu mandato de quatro anos a 1 de outubro de 2026.</w:t>
      </w:r>
    </w:p>
    <w:p w14:paraId="180EA15C" w14:textId="77777777" w:rsidR="00CC1883" w:rsidRDefault="00CC1883" w:rsidP="00CC1883">
      <w:pPr>
        <w:spacing w:line="276" w:lineRule="auto"/>
        <w:jc w:val="both"/>
        <w:rPr>
          <w:rFonts w:ascii="Arial" w:eastAsia="DengXian" w:hAnsi="Arial" w:cs="Arial"/>
          <w:lang w:eastAsia="zh-CN"/>
        </w:rPr>
      </w:pPr>
      <w:r w:rsidRPr="007A38DB">
        <w:rPr>
          <w:rFonts w:ascii="Arial" w:eastAsia="DengXian" w:hAnsi="Arial" w:cs="Arial"/>
          <w:lang w:eastAsia="zh-CN"/>
        </w:rPr>
        <w:t xml:space="preserve">Gary </w:t>
      </w:r>
      <w:proofErr w:type="spellStart"/>
      <w:r w:rsidRPr="007A38DB">
        <w:rPr>
          <w:rFonts w:ascii="Arial" w:eastAsia="DengXian" w:hAnsi="Arial" w:cs="Arial"/>
          <w:lang w:eastAsia="zh-CN"/>
        </w:rPr>
        <w:t>Wingrove</w:t>
      </w:r>
      <w:proofErr w:type="spellEnd"/>
      <w:r w:rsidRPr="007A38DB">
        <w:rPr>
          <w:rFonts w:ascii="Arial" w:eastAsia="DengXian" w:hAnsi="Arial" w:cs="Arial"/>
          <w:lang w:eastAsia="zh-CN"/>
        </w:rPr>
        <w:t xml:space="preserve"> desempenha, atualmente, funções como </w:t>
      </w:r>
      <w:r w:rsidRPr="00216C72">
        <w:rPr>
          <w:rFonts w:ascii="Arial" w:eastAsia="DengXian" w:hAnsi="Arial" w:cs="Arial"/>
          <w:i/>
          <w:iCs/>
          <w:lang w:eastAsia="zh-CN"/>
        </w:rPr>
        <w:t xml:space="preserve">Global </w:t>
      </w:r>
      <w:proofErr w:type="spellStart"/>
      <w:r w:rsidRPr="00216C72">
        <w:rPr>
          <w:rFonts w:ascii="Arial" w:eastAsia="DengXian" w:hAnsi="Arial" w:cs="Arial"/>
          <w:i/>
          <w:iCs/>
          <w:lang w:eastAsia="zh-CN"/>
        </w:rPr>
        <w:t>Chief</w:t>
      </w:r>
      <w:proofErr w:type="spellEnd"/>
      <w:r w:rsidRPr="00216C72">
        <w:rPr>
          <w:rFonts w:ascii="Arial" w:eastAsia="DengXian" w:hAnsi="Arial" w:cs="Arial"/>
          <w:i/>
          <w:iCs/>
          <w:lang w:eastAsia="zh-CN"/>
        </w:rPr>
        <w:t xml:space="preserve"> </w:t>
      </w:r>
      <w:proofErr w:type="spellStart"/>
      <w:r w:rsidRPr="00216C72">
        <w:rPr>
          <w:rFonts w:ascii="Arial" w:eastAsia="DengXian" w:hAnsi="Arial" w:cs="Arial"/>
          <w:i/>
          <w:iCs/>
          <w:lang w:eastAsia="zh-CN"/>
        </w:rPr>
        <w:t>Operating</w:t>
      </w:r>
      <w:proofErr w:type="spellEnd"/>
      <w:r w:rsidRPr="00216C72">
        <w:rPr>
          <w:rFonts w:ascii="Arial" w:eastAsia="DengXian" w:hAnsi="Arial" w:cs="Arial"/>
          <w:i/>
          <w:iCs/>
          <w:lang w:eastAsia="zh-CN"/>
        </w:rPr>
        <w:t xml:space="preserve"> </w:t>
      </w:r>
      <w:proofErr w:type="spellStart"/>
      <w:r w:rsidRPr="00216C72">
        <w:rPr>
          <w:rFonts w:ascii="Arial" w:eastAsia="DengXian" w:hAnsi="Arial" w:cs="Arial"/>
          <w:i/>
          <w:iCs/>
          <w:lang w:eastAsia="zh-CN"/>
        </w:rPr>
        <w:t>Officer</w:t>
      </w:r>
      <w:proofErr w:type="spellEnd"/>
      <w:r w:rsidRPr="007A38DB">
        <w:rPr>
          <w:rFonts w:ascii="Arial" w:eastAsia="DengXian" w:hAnsi="Arial" w:cs="Arial"/>
          <w:lang w:eastAsia="zh-CN"/>
        </w:rPr>
        <w:t xml:space="preserve"> e é membro da </w:t>
      </w:r>
      <w:r w:rsidRPr="00216C72">
        <w:rPr>
          <w:rFonts w:ascii="Arial" w:eastAsia="DengXian" w:hAnsi="Arial" w:cs="Arial"/>
          <w:i/>
          <w:iCs/>
          <w:lang w:eastAsia="zh-CN"/>
        </w:rPr>
        <w:t>Global Management Team</w:t>
      </w:r>
      <w:r w:rsidRPr="007A38DB">
        <w:rPr>
          <w:rFonts w:ascii="Arial" w:eastAsia="DengXian" w:hAnsi="Arial" w:cs="Arial"/>
          <w:lang w:eastAsia="zh-CN"/>
        </w:rPr>
        <w:t>. Neste cargo, tem contribuído para a definição e execução da estratégia global da KPMG (</w:t>
      </w:r>
      <w:proofErr w:type="spellStart"/>
      <w:r w:rsidRPr="007A38DB">
        <w:rPr>
          <w:rFonts w:ascii="Arial" w:eastAsia="DengXian" w:hAnsi="Arial" w:cs="Arial"/>
          <w:i/>
          <w:iCs/>
          <w:lang w:eastAsia="zh-CN"/>
        </w:rPr>
        <w:t>KPMG’s</w:t>
      </w:r>
      <w:proofErr w:type="spellEnd"/>
      <w:r w:rsidRPr="007A38DB">
        <w:rPr>
          <w:rFonts w:ascii="Arial" w:eastAsia="DengXian" w:hAnsi="Arial" w:cs="Arial"/>
          <w:i/>
          <w:iCs/>
          <w:lang w:eastAsia="zh-CN"/>
        </w:rPr>
        <w:t xml:space="preserve"> </w:t>
      </w:r>
      <w:proofErr w:type="spellStart"/>
      <w:r w:rsidRPr="007A38DB">
        <w:rPr>
          <w:rFonts w:ascii="Arial" w:eastAsia="DengXian" w:hAnsi="Arial" w:cs="Arial"/>
          <w:i/>
          <w:iCs/>
          <w:lang w:eastAsia="zh-CN"/>
        </w:rPr>
        <w:t>Collective</w:t>
      </w:r>
      <w:proofErr w:type="spellEnd"/>
      <w:r w:rsidRPr="007A38DB">
        <w:rPr>
          <w:rFonts w:ascii="Arial" w:eastAsia="DengXian" w:hAnsi="Arial" w:cs="Arial"/>
          <w:i/>
          <w:iCs/>
          <w:lang w:eastAsia="zh-CN"/>
        </w:rPr>
        <w:t xml:space="preserve"> </w:t>
      </w:r>
      <w:proofErr w:type="spellStart"/>
      <w:r w:rsidRPr="007A38DB">
        <w:rPr>
          <w:rFonts w:ascii="Arial" w:eastAsia="DengXian" w:hAnsi="Arial" w:cs="Arial"/>
          <w:i/>
          <w:iCs/>
          <w:lang w:eastAsia="zh-CN"/>
        </w:rPr>
        <w:t>Strategy</w:t>
      </w:r>
      <w:proofErr w:type="spellEnd"/>
      <w:r w:rsidRPr="007A38DB">
        <w:rPr>
          <w:rFonts w:ascii="Arial" w:eastAsia="DengXian" w:hAnsi="Arial" w:cs="Arial"/>
          <w:lang w:eastAsia="zh-CN"/>
        </w:rPr>
        <w:t xml:space="preserve">), </w:t>
      </w:r>
      <w:r>
        <w:rPr>
          <w:rFonts w:ascii="Arial" w:eastAsia="DengXian" w:hAnsi="Arial" w:cs="Arial"/>
          <w:lang w:eastAsia="zh-CN"/>
        </w:rPr>
        <w:t>com resultados relevantes ao nível da</w:t>
      </w:r>
      <w:r w:rsidRPr="007A38DB">
        <w:rPr>
          <w:rFonts w:ascii="Arial" w:eastAsia="DengXian" w:hAnsi="Arial" w:cs="Arial"/>
          <w:lang w:eastAsia="zh-CN"/>
        </w:rPr>
        <w:t xml:space="preserve"> integração operacional, </w:t>
      </w:r>
      <w:r w:rsidRPr="00A12106">
        <w:rPr>
          <w:rFonts w:ascii="Arial" w:eastAsia="DengXian" w:hAnsi="Arial" w:cs="Arial"/>
          <w:i/>
          <w:iCs/>
          <w:lang w:eastAsia="zh-CN"/>
        </w:rPr>
        <w:t>clusters</w:t>
      </w:r>
      <w:r w:rsidRPr="007A38DB">
        <w:rPr>
          <w:rFonts w:ascii="Arial" w:eastAsia="DengXian" w:hAnsi="Arial" w:cs="Arial"/>
          <w:lang w:eastAsia="zh-CN"/>
        </w:rPr>
        <w:t xml:space="preserve"> regionais, alinhamento global de investimento, expansão d</w:t>
      </w:r>
      <w:r>
        <w:rPr>
          <w:rFonts w:ascii="Arial" w:eastAsia="DengXian" w:hAnsi="Arial" w:cs="Arial"/>
          <w:lang w:eastAsia="zh-CN"/>
        </w:rPr>
        <w:t>as</w:t>
      </w:r>
      <w:r w:rsidRPr="007A38DB">
        <w:rPr>
          <w:rFonts w:ascii="Arial" w:eastAsia="DengXian" w:hAnsi="Arial" w:cs="Arial"/>
          <w:lang w:eastAsia="zh-CN"/>
        </w:rPr>
        <w:t xml:space="preserve"> alianças e crescimento contínuo da KPMG </w:t>
      </w:r>
      <w:proofErr w:type="spellStart"/>
      <w:r w:rsidRPr="00A12106">
        <w:rPr>
          <w:rFonts w:ascii="Arial" w:eastAsia="DengXian" w:hAnsi="Arial" w:cs="Arial"/>
          <w:i/>
          <w:iCs/>
          <w:lang w:eastAsia="zh-CN"/>
        </w:rPr>
        <w:t>Delivery</w:t>
      </w:r>
      <w:proofErr w:type="spellEnd"/>
      <w:r w:rsidRPr="00A12106">
        <w:rPr>
          <w:rFonts w:ascii="Arial" w:eastAsia="DengXian" w:hAnsi="Arial" w:cs="Arial"/>
          <w:i/>
          <w:iCs/>
          <w:lang w:eastAsia="zh-CN"/>
        </w:rPr>
        <w:t xml:space="preserve"> Network</w:t>
      </w:r>
      <w:r w:rsidRPr="007A38DB">
        <w:rPr>
          <w:rFonts w:ascii="Arial" w:eastAsia="DengXian" w:hAnsi="Arial" w:cs="Arial"/>
          <w:lang w:eastAsia="zh-CN"/>
        </w:rPr>
        <w:t xml:space="preserve"> (KDN). Supervisionou, também, a transformação digital da organização e a adoção de soluções baseadas em inteligência artificial a nível global.</w:t>
      </w:r>
    </w:p>
    <w:p w14:paraId="0451139A" w14:textId="77777777" w:rsidR="00CC1883" w:rsidRPr="007A38DB" w:rsidRDefault="00CC1883" w:rsidP="00CC1883">
      <w:pPr>
        <w:spacing w:line="276" w:lineRule="auto"/>
        <w:jc w:val="both"/>
        <w:rPr>
          <w:rFonts w:ascii="Arial" w:eastAsia="DengXian" w:hAnsi="Arial" w:cs="Arial"/>
          <w:lang w:eastAsia="zh-CN"/>
        </w:rPr>
      </w:pPr>
      <w:r w:rsidRPr="006C10D4">
        <w:rPr>
          <w:rFonts w:ascii="Arial" w:eastAsia="DengXian" w:hAnsi="Arial" w:cs="Arial"/>
          <w:i/>
          <w:iCs/>
          <w:lang w:eastAsia="zh-CN"/>
        </w:rPr>
        <w:t xml:space="preserve">“Foi uma honra liderar a KPMG ao longo dos últimos nove anos, e sinto um enorme orgulho pelo impacto que as equipas, </w:t>
      </w:r>
      <w:r w:rsidRPr="007A38DB">
        <w:rPr>
          <w:rFonts w:ascii="Arial" w:eastAsia="DengXian" w:hAnsi="Arial" w:cs="Arial"/>
          <w:i/>
          <w:iCs/>
          <w:lang w:eastAsia="zh-CN"/>
        </w:rPr>
        <w:t>a nível global</w:t>
      </w:r>
      <w:r w:rsidRPr="006C10D4">
        <w:rPr>
          <w:rFonts w:ascii="Arial" w:eastAsia="DengXian" w:hAnsi="Arial" w:cs="Arial"/>
          <w:i/>
          <w:iCs/>
          <w:lang w:eastAsia="zh-CN"/>
        </w:rPr>
        <w:t xml:space="preserve">, geraram junto dos nossos clientes, das nossas pessoas e da sociedade. Tive o privilégio de trabalhar com </w:t>
      </w:r>
      <w:r w:rsidRPr="007A38DB">
        <w:rPr>
          <w:rFonts w:ascii="Arial" w:eastAsia="DengXian" w:hAnsi="Arial" w:cs="Arial"/>
          <w:i/>
          <w:iCs/>
          <w:lang w:eastAsia="zh-CN"/>
        </w:rPr>
        <w:t xml:space="preserve">o </w:t>
      </w:r>
      <w:r w:rsidRPr="006C10D4">
        <w:rPr>
          <w:rFonts w:ascii="Arial" w:eastAsia="DengXian" w:hAnsi="Arial" w:cs="Arial"/>
          <w:i/>
          <w:iCs/>
          <w:lang w:eastAsia="zh-CN"/>
        </w:rPr>
        <w:t>Gary durante mais de 20 anos. Trata-se de um líder excecional, e estou confiante de que, sob a sua liderança, a KPMG atingirá novos patamares nos próximos anos</w:t>
      </w:r>
      <w:r w:rsidRPr="007A38DB">
        <w:rPr>
          <w:rFonts w:ascii="Arial" w:eastAsia="DengXian" w:hAnsi="Arial" w:cs="Arial"/>
          <w:i/>
          <w:iCs/>
          <w:lang w:eastAsia="zh-CN"/>
        </w:rPr>
        <w:t xml:space="preserve">”, </w:t>
      </w:r>
      <w:r w:rsidRPr="007A38DB">
        <w:rPr>
          <w:rFonts w:ascii="Arial" w:eastAsia="DengXian" w:hAnsi="Arial" w:cs="Arial"/>
          <w:lang w:eastAsia="zh-CN"/>
        </w:rPr>
        <w:t xml:space="preserve">refere </w:t>
      </w:r>
      <w:r w:rsidRPr="006C10D4">
        <w:rPr>
          <w:rFonts w:ascii="Arial" w:eastAsia="DengXian" w:hAnsi="Arial" w:cs="Arial"/>
          <w:lang w:eastAsia="zh-CN"/>
        </w:rPr>
        <w:t xml:space="preserve">Bill Thomas, </w:t>
      </w:r>
      <w:r w:rsidRPr="00A12106">
        <w:rPr>
          <w:rFonts w:ascii="Arial" w:eastAsia="DengXian" w:hAnsi="Arial" w:cs="Arial"/>
          <w:i/>
          <w:iCs/>
          <w:lang w:eastAsia="zh-CN"/>
        </w:rPr>
        <w:t>Global</w:t>
      </w:r>
      <w:r w:rsidRPr="006C10D4">
        <w:rPr>
          <w:rFonts w:ascii="Arial" w:eastAsia="DengXian" w:hAnsi="Arial" w:cs="Arial"/>
          <w:lang w:eastAsia="zh-CN"/>
        </w:rPr>
        <w:t xml:space="preserve"> </w:t>
      </w:r>
      <w:r w:rsidRPr="00A12106">
        <w:rPr>
          <w:rFonts w:ascii="Arial" w:eastAsia="DengXian" w:hAnsi="Arial" w:cs="Arial"/>
          <w:i/>
          <w:iCs/>
          <w:lang w:eastAsia="zh-CN"/>
        </w:rPr>
        <w:t>Chairman</w:t>
      </w:r>
      <w:r w:rsidRPr="006C10D4">
        <w:rPr>
          <w:rFonts w:ascii="Arial" w:eastAsia="DengXian" w:hAnsi="Arial" w:cs="Arial"/>
          <w:lang w:eastAsia="zh-CN"/>
        </w:rPr>
        <w:t xml:space="preserve"> e CEO da KPMG International</w:t>
      </w:r>
      <w:r>
        <w:rPr>
          <w:rFonts w:ascii="Arial" w:eastAsia="DengXian" w:hAnsi="Arial" w:cs="Arial"/>
          <w:lang w:eastAsia="zh-CN"/>
        </w:rPr>
        <w:t xml:space="preserve"> que cessa agora funções</w:t>
      </w:r>
      <w:r w:rsidRPr="007A38DB">
        <w:rPr>
          <w:rFonts w:ascii="Arial" w:eastAsia="DengXian" w:hAnsi="Arial" w:cs="Arial"/>
          <w:lang w:eastAsia="zh-CN"/>
        </w:rPr>
        <w:t>.</w:t>
      </w:r>
    </w:p>
    <w:p w14:paraId="3569B1DE" w14:textId="25174F6E" w:rsidR="00CC1883" w:rsidRPr="006C10D4" w:rsidRDefault="00CC1883" w:rsidP="00CC1883">
      <w:pPr>
        <w:spacing w:line="276" w:lineRule="auto"/>
        <w:jc w:val="both"/>
        <w:rPr>
          <w:rFonts w:ascii="Arial" w:eastAsia="DengXian" w:hAnsi="Arial" w:cs="Arial"/>
          <w:lang w:eastAsia="zh-CN"/>
        </w:rPr>
      </w:pPr>
      <w:r w:rsidRPr="006C10D4">
        <w:rPr>
          <w:rFonts w:ascii="Arial" w:eastAsia="DengXian" w:hAnsi="Arial" w:cs="Arial"/>
          <w:i/>
          <w:iCs/>
          <w:lang w:eastAsia="zh-CN"/>
        </w:rPr>
        <w:t>“Estou profundamente grato pela oportunidade de liderar os nossos talentosos profissionais em todo o mundo e de contribuir para a criação de um ambiente onde possam prosperar. A KPMG é uma organização centrada nas pessoas</w:t>
      </w:r>
      <w:r w:rsidRPr="007A38DB">
        <w:rPr>
          <w:rFonts w:ascii="Arial" w:eastAsia="DengXian" w:hAnsi="Arial" w:cs="Arial"/>
          <w:i/>
          <w:iCs/>
          <w:lang w:eastAsia="zh-CN"/>
        </w:rPr>
        <w:t xml:space="preserve">, </w:t>
      </w:r>
      <w:r w:rsidRPr="006C10D4">
        <w:rPr>
          <w:rFonts w:ascii="Arial" w:eastAsia="DengXian" w:hAnsi="Arial" w:cs="Arial"/>
          <w:i/>
          <w:iCs/>
          <w:lang w:eastAsia="zh-CN"/>
        </w:rPr>
        <w:t>potenciadas pela tecnologia, reforçadas pela nossa cultura e unidas por uma rede global de firmas</w:t>
      </w:r>
      <w:r>
        <w:rPr>
          <w:rFonts w:ascii="Arial" w:eastAsia="DengXian" w:hAnsi="Arial" w:cs="Arial"/>
          <w:i/>
          <w:iCs/>
          <w:lang w:eastAsia="zh-CN"/>
        </w:rPr>
        <w:t>-membro</w:t>
      </w:r>
      <w:r w:rsidRPr="006C10D4">
        <w:rPr>
          <w:rFonts w:ascii="Arial" w:eastAsia="DengXian" w:hAnsi="Arial" w:cs="Arial"/>
          <w:i/>
          <w:iCs/>
          <w:lang w:eastAsia="zh-CN"/>
        </w:rPr>
        <w:t xml:space="preserve"> que permite às nossas equipas disponibilizar o melhor da experiência da KPMG aos clientes, independentemente da sua </w:t>
      </w:r>
      <w:r>
        <w:rPr>
          <w:rFonts w:ascii="Arial" w:eastAsia="DengXian" w:hAnsi="Arial" w:cs="Arial"/>
          <w:i/>
          <w:iCs/>
          <w:lang w:eastAsia="zh-CN"/>
        </w:rPr>
        <w:t>geografia</w:t>
      </w:r>
      <w:r w:rsidRPr="006C10D4">
        <w:rPr>
          <w:rFonts w:ascii="Arial" w:eastAsia="DengXian" w:hAnsi="Arial" w:cs="Arial"/>
          <w:i/>
          <w:iCs/>
          <w:lang w:eastAsia="zh-CN"/>
        </w:rPr>
        <w:t xml:space="preserve">. À medida que as necessidades dos clientes evoluem, comprometo-me a assegurar que oferecemos agilidade, conhecimento especializado e soluções baseadas em inteligência artificial, de forma a ajudá-los a navegar </w:t>
      </w:r>
      <w:r w:rsidRPr="007A38DB">
        <w:rPr>
          <w:rFonts w:ascii="Arial" w:eastAsia="DengXian" w:hAnsi="Arial" w:cs="Arial"/>
          <w:i/>
          <w:iCs/>
          <w:lang w:eastAsia="zh-CN"/>
        </w:rPr>
        <w:t>n</w:t>
      </w:r>
      <w:r w:rsidRPr="006C10D4">
        <w:rPr>
          <w:rFonts w:ascii="Arial" w:eastAsia="DengXian" w:hAnsi="Arial" w:cs="Arial"/>
          <w:i/>
          <w:iCs/>
          <w:lang w:eastAsia="zh-CN"/>
        </w:rPr>
        <w:t>a complexidade, gerir riscos e aproveitar oportunidades com confiança. Estou igualmente muito grato ao Bill pela sua liderança, amizade e apoio, e aguardo</w:t>
      </w:r>
      <w:r>
        <w:rPr>
          <w:rFonts w:ascii="Arial" w:eastAsia="DengXian" w:hAnsi="Arial" w:cs="Arial"/>
          <w:i/>
          <w:iCs/>
          <w:lang w:eastAsia="zh-CN"/>
        </w:rPr>
        <w:t>,</w:t>
      </w:r>
      <w:r w:rsidRPr="006C10D4">
        <w:rPr>
          <w:rFonts w:ascii="Arial" w:eastAsia="DengXian" w:hAnsi="Arial" w:cs="Arial"/>
          <w:i/>
          <w:iCs/>
          <w:lang w:eastAsia="zh-CN"/>
        </w:rPr>
        <w:t xml:space="preserve"> com expectativa</w:t>
      </w:r>
      <w:r>
        <w:rPr>
          <w:rFonts w:ascii="Arial" w:eastAsia="DengXian" w:hAnsi="Arial" w:cs="Arial"/>
          <w:i/>
          <w:iCs/>
          <w:lang w:eastAsia="zh-CN"/>
        </w:rPr>
        <w:t>,</w:t>
      </w:r>
      <w:r w:rsidRPr="006C10D4">
        <w:rPr>
          <w:rFonts w:ascii="Arial" w:eastAsia="DengXian" w:hAnsi="Arial" w:cs="Arial"/>
          <w:i/>
          <w:iCs/>
          <w:lang w:eastAsia="zh-CN"/>
        </w:rPr>
        <w:t xml:space="preserve"> a continuidade do trabalho assente na sólida base que construiu</w:t>
      </w:r>
      <w:r w:rsidRPr="007A38DB">
        <w:rPr>
          <w:rFonts w:ascii="Arial" w:eastAsia="DengXian" w:hAnsi="Arial" w:cs="Arial"/>
          <w:i/>
          <w:iCs/>
          <w:lang w:eastAsia="zh-CN"/>
        </w:rPr>
        <w:t>”,</w:t>
      </w:r>
      <w:r w:rsidRPr="007A38DB">
        <w:rPr>
          <w:rFonts w:ascii="Arial" w:eastAsia="DengXian" w:hAnsi="Arial" w:cs="Arial"/>
          <w:lang w:eastAsia="zh-CN"/>
        </w:rPr>
        <w:t xml:space="preserve"> afirma </w:t>
      </w:r>
      <w:r w:rsidRPr="006C10D4">
        <w:rPr>
          <w:rFonts w:ascii="Arial" w:eastAsia="DengXian" w:hAnsi="Arial" w:cs="Arial"/>
          <w:lang w:eastAsia="zh-CN"/>
        </w:rPr>
        <w:t xml:space="preserve">Gary </w:t>
      </w:r>
      <w:proofErr w:type="spellStart"/>
      <w:r w:rsidRPr="006C10D4">
        <w:rPr>
          <w:rFonts w:ascii="Arial" w:eastAsia="DengXian" w:hAnsi="Arial" w:cs="Arial"/>
          <w:lang w:eastAsia="zh-CN"/>
        </w:rPr>
        <w:t>Wingrove</w:t>
      </w:r>
      <w:proofErr w:type="spellEnd"/>
      <w:r>
        <w:rPr>
          <w:rFonts w:ascii="Arial" w:eastAsia="DengXian" w:hAnsi="Arial" w:cs="Arial"/>
          <w:lang w:eastAsia="zh-CN"/>
        </w:rPr>
        <w:t xml:space="preserve">, próximo </w:t>
      </w:r>
      <w:r w:rsidRPr="00A12106">
        <w:rPr>
          <w:rFonts w:ascii="Arial" w:eastAsia="DengXian" w:hAnsi="Arial" w:cs="Arial"/>
          <w:i/>
          <w:iCs/>
          <w:lang w:eastAsia="zh-CN"/>
        </w:rPr>
        <w:t>Global</w:t>
      </w:r>
      <w:r>
        <w:rPr>
          <w:rFonts w:ascii="Arial" w:eastAsia="DengXian" w:hAnsi="Arial" w:cs="Arial"/>
          <w:lang w:eastAsia="zh-CN"/>
        </w:rPr>
        <w:t xml:space="preserve"> </w:t>
      </w:r>
      <w:r w:rsidRPr="00A12106">
        <w:rPr>
          <w:rFonts w:ascii="Arial" w:eastAsia="DengXian" w:hAnsi="Arial" w:cs="Arial"/>
          <w:i/>
          <w:iCs/>
          <w:lang w:eastAsia="zh-CN"/>
        </w:rPr>
        <w:t>Chairman</w:t>
      </w:r>
      <w:r>
        <w:rPr>
          <w:rFonts w:ascii="Arial" w:eastAsia="DengXian" w:hAnsi="Arial" w:cs="Arial"/>
          <w:lang w:eastAsia="zh-CN"/>
        </w:rPr>
        <w:t xml:space="preserve"> e CEO da KPMG </w:t>
      </w:r>
      <w:r w:rsidR="001F058C">
        <w:rPr>
          <w:rFonts w:ascii="Arial" w:eastAsia="DengXian" w:hAnsi="Arial" w:cs="Arial"/>
          <w:lang w:eastAsia="zh-CN"/>
        </w:rPr>
        <w:t>International</w:t>
      </w:r>
      <w:r>
        <w:rPr>
          <w:rFonts w:ascii="Arial" w:eastAsia="DengXian" w:hAnsi="Arial" w:cs="Arial"/>
          <w:lang w:eastAsia="zh-CN"/>
        </w:rPr>
        <w:t>.</w:t>
      </w:r>
    </w:p>
    <w:p w14:paraId="32D970F5" w14:textId="43BFDAFE" w:rsidR="00CC1883" w:rsidRPr="007A38DB" w:rsidRDefault="00CC1883" w:rsidP="00CC1883">
      <w:pPr>
        <w:spacing w:line="276" w:lineRule="auto"/>
        <w:jc w:val="both"/>
        <w:rPr>
          <w:rFonts w:ascii="Arial" w:eastAsia="DengXian" w:hAnsi="Arial" w:cs="Arial"/>
          <w:lang w:eastAsia="zh-CN"/>
        </w:rPr>
      </w:pPr>
      <w:r w:rsidRPr="007A38DB">
        <w:rPr>
          <w:rFonts w:ascii="Arial" w:eastAsia="DengXian" w:hAnsi="Arial" w:cs="Arial"/>
          <w:lang w:eastAsia="zh-CN"/>
        </w:rPr>
        <w:t xml:space="preserve">Antes de assumir o cargo de COO global, Gary foi CEO da KPMG </w:t>
      </w:r>
      <w:r w:rsidR="001F058C">
        <w:rPr>
          <w:rFonts w:ascii="Arial" w:eastAsia="DengXian" w:hAnsi="Arial" w:cs="Arial"/>
          <w:lang w:eastAsia="zh-CN"/>
        </w:rPr>
        <w:t xml:space="preserve">na </w:t>
      </w:r>
      <w:r w:rsidRPr="007A38DB">
        <w:rPr>
          <w:rFonts w:ascii="Arial" w:eastAsia="DengXian" w:hAnsi="Arial" w:cs="Arial"/>
          <w:lang w:eastAsia="zh-CN"/>
        </w:rPr>
        <w:t xml:space="preserve">Austrália, entre 2013 e 2021, período durante o qual praticamente duplicou as receitas, a rentabilidade e o número de colaboradores da </w:t>
      </w:r>
      <w:r>
        <w:rPr>
          <w:rFonts w:ascii="Arial" w:eastAsia="DengXian" w:hAnsi="Arial" w:cs="Arial"/>
          <w:lang w:eastAsia="zh-CN"/>
        </w:rPr>
        <w:t>organização</w:t>
      </w:r>
      <w:r w:rsidRPr="007A38DB">
        <w:rPr>
          <w:rFonts w:ascii="Arial" w:eastAsia="DengXian" w:hAnsi="Arial" w:cs="Arial"/>
          <w:lang w:eastAsia="zh-CN"/>
        </w:rPr>
        <w:t xml:space="preserve">, </w:t>
      </w:r>
      <w:r>
        <w:rPr>
          <w:rFonts w:ascii="Arial" w:eastAsia="DengXian" w:hAnsi="Arial" w:cs="Arial"/>
          <w:lang w:eastAsia="zh-CN"/>
        </w:rPr>
        <w:t xml:space="preserve">tendo </w:t>
      </w:r>
      <w:r w:rsidRPr="007A38DB">
        <w:rPr>
          <w:rFonts w:ascii="Arial" w:eastAsia="DengXian" w:hAnsi="Arial" w:cs="Arial"/>
          <w:lang w:eastAsia="zh-CN"/>
        </w:rPr>
        <w:t>promov</w:t>
      </w:r>
      <w:r>
        <w:rPr>
          <w:rFonts w:ascii="Arial" w:eastAsia="DengXian" w:hAnsi="Arial" w:cs="Arial"/>
          <w:lang w:eastAsia="zh-CN"/>
        </w:rPr>
        <w:t>ido, simultaneamente, u</w:t>
      </w:r>
      <w:r w:rsidRPr="007A38DB">
        <w:rPr>
          <w:rFonts w:ascii="Arial" w:eastAsia="DengXian" w:hAnsi="Arial" w:cs="Arial"/>
          <w:lang w:eastAsia="zh-CN"/>
        </w:rPr>
        <w:t>ma transformação cultural significativa. A sua experiência internacional sustenta a clareza estratégica, a disciplina operacional e a liderança orientada por valores que aporta a esta função.</w:t>
      </w:r>
    </w:p>
    <w:p w14:paraId="5ACF42A4" w14:textId="77777777" w:rsidR="00CC1883" w:rsidRPr="007A38DB" w:rsidRDefault="00CC1883" w:rsidP="00CC1883">
      <w:pPr>
        <w:spacing w:line="276" w:lineRule="auto"/>
        <w:jc w:val="both"/>
        <w:rPr>
          <w:rFonts w:ascii="Arial" w:eastAsia="DengXian" w:hAnsi="Arial" w:cs="Arial"/>
          <w:lang w:eastAsia="zh-CN"/>
        </w:rPr>
      </w:pPr>
      <w:r w:rsidRPr="007A38DB">
        <w:rPr>
          <w:rFonts w:ascii="Arial" w:eastAsia="DengXian" w:hAnsi="Arial" w:cs="Arial"/>
          <w:lang w:eastAsia="zh-CN"/>
        </w:rPr>
        <w:t xml:space="preserve">Gary sucederá a Bill Thomas, que exerce funções como </w:t>
      </w:r>
      <w:r w:rsidRPr="00216C72">
        <w:rPr>
          <w:rFonts w:ascii="Arial" w:eastAsia="DengXian" w:hAnsi="Arial" w:cs="Arial"/>
          <w:i/>
          <w:iCs/>
          <w:lang w:eastAsia="zh-CN"/>
        </w:rPr>
        <w:t>Global Chairman</w:t>
      </w:r>
      <w:r w:rsidRPr="007A38DB">
        <w:rPr>
          <w:rFonts w:ascii="Arial" w:eastAsia="DengXian" w:hAnsi="Arial" w:cs="Arial"/>
          <w:lang w:eastAsia="zh-CN"/>
        </w:rPr>
        <w:t xml:space="preserve"> e CEO desde 2017.</w:t>
      </w:r>
    </w:p>
    <w:p w14:paraId="5C3C6D09" w14:textId="77777777" w:rsidR="00CC1883" w:rsidRPr="007A38DB" w:rsidRDefault="00CC1883" w:rsidP="00CC1883">
      <w:pPr>
        <w:spacing w:line="276" w:lineRule="auto"/>
        <w:jc w:val="both"/>
        <w:rPr>
          <w:rFonts w:ascii="Arial" w:eastAsia="DengXian" w:hAnsi="Arial" w:cs="Arial"/>
          <w:lang w:eastAsia="zh-CN"/>
        </w:rPr>
      </w:pPr>
      <w:r w:rsidRPr="007A38DB">
        <w:rPr>
          <w:rFonts w:ascii="Arial" w:eastAsia="DengXian" w:hAnsi="Arial" w:cs="Arial"/>
          <w:lang w:eastAsia="zh-CN"/>
        </w:rPr>
        <w:t xml:space="preserve">Bill Thomas liderou a KPMG durante um período marcado por uma transformação significativa e crescimento global, posicionando a organização como a rede de maior crescimento entre as </w:t>
      </w:r>
      <w:proofErr w:type="spellStart"/>
      <w:r w:rsidRPr="007A38DB">
        <w:rPr>
          <w:rFonts w:ascii="Arial" w:eastAsia="DengXian" w:hAnsi="Arial" w:cs="Arial"/>
          <w:i/>
          <w:iCs/>
          <w:lang w:eastAsia="zh-CN"/>
        </w:rPr>
        <w:t>Big</w:t>
      </w:r>
      <w:proofErr w:type="spellEnd"/>
      <w:r w:rsidRPr="007A38DB">
        <w:rPr>
          <w:rFonts w:ascii="Arial" w:eastAsia="DengXian" w:hAnsi="Arial" w:cs="Arial"/>
          <w:i/>
          <w:iCs/>
          <w:lang w:eastAsia="zh-CN"/>
        </w:rPr>
        <w:t xml:space="preserve"> </w:t>
      </w:r>
      <w:proofErr w:type="spellStart"/>
      <w:r w:rsidRPr="007A38DB">
        <w:rPr>
          <w:rFonts w:ascii="Arial" w:eastAsia="DengXian" w:hAnsi="Arial" w:cs="Arial"/>
          <w:i/>
          <w:iCs/>
          <w:lang w:eastAsia="zh-CN"/>
        </w:rPr>
        <w:t>Four</w:t>
      </w:r>
      <w:proofErr w:type="spellEnd"/>
      <w:r w:rsidRPr="007A38DB">
        <w:rPr>
          <w:rFonts w:ascii="Arial" w:eastAsia="DengXian" w:hAnsi="Arial" w:cs="Arial"/>
          <w:lang w:eastAsia="zh-CN"/>
        </w:rPr>
        <w:t xml:space="preserve"> nos últimos dois anos. Sob a sua liderança, as receitas globais aumentaram 55% desde 2017 (a taxas de câmbio constantes), tendo a </w:t>
      </w:r>
      <w:r>
        <w:rPr>
          <w:rFonts w:ascii="Arial" w:eastAsia="DengXian" w:hAnsi="Arial" w:cs="Arial"/>
          <w:lang w:eastAsia="zh-CN"/>
        </w:rPr>
        <w:t>companhia</w:t>
      </w:r>
      <w:r w:rsidRPr="007A38DB">
        <w:rPr>
          <w:rFonts w:ascii="Arial" w:eastAsia="DengXian" w:hAnsi="Arial" w:cs="Arial"/>
          <w:lang w:eastAsia="zh-CN"/>
        </w:rPr>
        <w:t xml:space="preserve"> crescido para mais de </w:t>
      </w:r>
      <w:r w:rsidRPr="007A38DB">
        <w:rPr>
          <w:rFonts w:ascii="Arial" w:eastAsia="DengXian" w:hAnsi="Arial" w:cs="Arial"/>
          <w:lang w:eastAsia="zh-CN"/>
        </w:rPr>
        <w:lastRenderedPageBreak/>
        <w:t>276.000 colaboradores em todo o mundo. Bill</w:t>
      </w:r>
      <w:r>
        <w:rPr>
          <w:rFonts w:ascii="Arial" w:eastAsia="DengXian" w:hAnsi="Arial" w:cs="Arial"/>
          <w:lang w:eastAsia="zh-CN"/>
        </w:rPr>
        <w:t xml:space="preserve"> Thomas</w:t>
      </w:r>
      <w:r w:rsidRPr="007A38DB">
        <w:rPr>
          <w:rFonts w:ascii="Arial" w:eastAsia="DengXian" w:hAnsi="Arial" w:cs="Arial"/>
          <w:lang w:eastAsia="zh-CN"/>
        </w:rPr>
        <w:t xml:space="preserve"> criou e consolidou a </w:t>
      </w:r>
      <w:proofErr w:type="spellStart"/>
      <w:r w:rsidRPr="007A38DB">
        <w:rPr>
          <w:rFonts w:ascii="Arial" w:eastAsia="DengXian" w:hAnsi="Arial" w:cs="Arial"/>
          <w:i/>
          <w:iCs/>
          <w:lang w:eastAsia="zh-CN"/>
        </w:rPr>
        <w:t>Collective</w:t>
      </w:r>
      <w:proofErr w:type="spellEnd"/>
      <w:r w:rsidRPr="007A38DB">
        <w:rPr>
          <w:rFonts w:ascii="Arial" w:eastAsia="DengXian" w:hAnsi="Arial" w:cs="Arial"/>
          <w:i/>
          <w:iCs/>
          <w:lang w:eastAsia="zh-CN"/>
        </w:rPr>
        <w:t xml:space="preserve"> </w:t>
      </w:r>
      <w:proofErr w:type="spellStart"/>
      <w:r w:rsidRPr="007A38DB">
        <w:rPr>
          <w:rFonts w:ascii="Arial" w:eastAsia="DengXian" w:hAnsi="Arial" w:cs="Arial"/>
          <w:i/>
          <w:iCs/>
          <w:lang w:eastAsia="zh-CN"/>
        </w:rPr>
        <w:t>Strategy</w:t>
      </w:r>
      <w:proofErr w:type="spellEnd"/>
      <w:r w:rsidRPr="007A38DB">
        <w:rPr>
          <w:rFonts w:ascii="Arial" w:eastAsia="DengXian" w:hAnsi="Arial" w:cs="Arial"/>
          <w:lang w:eastAsia="zh-CN"/>
        </w:rPr>
        <w:t>, alinhando as firmas</w:t>
      </w:r>
      <w:r>
        <w:rPr>
          <w:rFonts w:ascii="Arial" w:eastAsia="DengXian" w:hAnsi="Arial" w:cs="Arial"/>
          <w:lang w:eastAsia="zh-CN"/>
        </w:rPr>
        <w:t>-</w:t>
      </w:r>
      <w:r w:rsidRPr="007A38DB">
        <w:rPr>
          <w:rFonts w:ascii="Arial" w:eastAsia="DengXian" w:hAnsi="Arial" w:cs="Arial"/>
          <w:lang w:eastAsia="zh-CN"/>
        </w:rPr>
        <w:t xml:space="preserve">membro em torno de prioridades comuns, </w:t>
      </w:r>
      <w:r>
        <w:rPr>
          <w:rFonts w:ascii="Arial" w:eastAsia="DengXian" w:hAnsi="Arial" w:cs="Arial"/>
          <w:lang w:eastAsia="zh-CN"/>
        </w:rPr>
        <w:t>u</w:t>
      </w:r>
      <w:r w:rsidRPr="007A38DB">
        <w:rPr>
          <w:rFonts w:ascii="Arial" w:eastAsia="DengXian" w:hAnsi="Arial" w:cs="Arial"/>
          <w:lang w:eastAsia="zh-CN"/>
        </w:rPr>
        <w:t xml:space="preserve">ma governação renovada e uma ambição global unificada. Supervisionou, igualmente, </w:t>
      </w:r>
      <w:r>
        <w:rPr>
          <w:rFonts w:ascii="Arial" w:eastAsia="DengXian" w:hAnsi="Arial" w:cs="Arial"/>
          <w:lang w:eastAsia="zh-CN"/>
        </w:rPr>
        <w:t xml:space="preserve">o programa </w:t>
      </w:r>
      <w:r w:rsidRPr="006122F8">
        <w:rPr>
          <w:rFonts w:ascii="Arial" w:eastAsia="DengXian" w:hAnsi="Arial" w:cs="Arial"/>
          <w:lang w:eastAsia="zh-CN"/>
        </w:rPr>
        <w:t xml:space="preserve">global </w:t>
      </w:r>
      <w:r>
        <w:rPr>
          <w:rFonts w:ascii="Arial" w:eastAsia="DengXian" w:hAnsi="Arial" w:cs="Arial"/>
          <w:lang w:eastAsia="zh-CN"/>
        </w:rPr>
        <w:t xml:space="preserve">de investimento multibilionário </w:t>
      </w:r>
      <w:r w:rsidRPr="007A38DB">
        <w:rPr>
          <w:rFonts w:ascii="Arial" w:eastAsia="DengXian" w:hAnsi="Arial" w:cs="Arial"/>
          <w:lang w:eastAsia="zh-CN"/>
        </w:rPr>
        <w:t xml:space="preserve">da KPMG e aprofundou alianças com parceiros como a Microsoft, Google </w:t>
      </w:r>
      <w:proofErr w:type="spellStart"/>
      <w:r w:rsidRPr="007A38DB">
        <w:rPr>
          <w:rFonts w:ascii="Arial" w:eastAsia="DengXian" w:hAnsi="Arial" w:cs="Arial"/>
          <w:lang w:eastAsia="zh-CN"/>
        </w:rPr>
        <w:t>Cloud</w:t>
      </w:r>
      <w:proofErr w:type="spellEnd"/>
      <w:r w:rsidRPr="007A38DB">
        <w:rPr>
          <w:rFonts w:ascii="Arial" w:eastAsia="DengXian" w:hAnsi="Arial" w:cs="Arial"/>
          <w:lang w:eastAsia="zh-CN"/>
        </w:rPr>
        <w:t xml:space="preserve">, SAP, Oracle e </w:t>
      </w:r>
      <w:proofErr w:type="spellStart"/>
      <w:r w:rsidRPr="007A38DB">
        <w:rPr>
          <w:rFonts w:ascii="Arial" w:eastAsia="DengXian" w:hAnsi="Arial" w:cs="Arial"/>
          <w:lang w:eastAsia="zh-CN"/>
        </w:rPr>
        <w:t>ServiceNow</w:t>
      </w:r>
      <w:proofErr w:type="spellEnd"/>
      <w:r w:rsidRPr="007A38DB">
        <w:rPr>
          <w:rFonts w:ascii="Arial" w:eastAsia="DengXian" w:hAnsi="Arial" w:cs="Arial"/>
          <w:lang w:eastAsia="zh-CN"/>
        </w:rPr>
        <w:t>, permitindo à KPMG disponibilizar soluções de inteligência artificial de referência no mercado, à escala global.</w:t>
      </w:r>
    </w:p>
    <w:p w14:paraId="6811C4AF" w14:textId="77777777" w:rsidR="00CC1883" w:rsidRPr="007A38DB" w:rsidRDefault="00CC1883" w:rsidP="00CC1883">
      <w:pPr>
        <w:spacing w:line="276" w:lineRule="auto"/>
        <w:jc w:val="both"/>
        <w:rPr>
          <w:rFonts w:ascii="Arial" w:eastAsia="DengXian" w:hAnsi="Arial" w:cs="Arial"/>
          <w:lang w:eastAsia="zh-CN"/>
        </w:rPr>
      </w:pPr>
      <w:r w:rsidRPr="007A38DB">
        <w:rPr>
          <w:rFonts w:ascii="Arial" w:eastAsia="DengXian" w:hAnsi="Arial" w:cs="Arial"/>
          <w:lang w:eastAsia="zh-CN"/>
        </w:rPr>
        <w:t xml:space="preserve">Bill e Gary irão trabalhar em estreita articulação ao longo dos próximos seis meses, de forma a garantir uma transição </w:t>
      </w:r>
      <w:r>
        <w:rPr>
          <w:rFonts w:ascii="Arial" w:eastAsia="DengXian" w:hAnsi="Arial" w:cs="Arial"/>
          <w:lang w:eastAsia="zh-CN"/>
        </w:rPr>
        <w:t>harmoniosa</w:t>
      </w:r>
      <w:r w:rsidRPr="007A38DB">
        <w:rPr>
          <w:rFonts w:ascii="Arial" w:eastAsia="DengXian" w:hAnsi="Arial" w:cs="Arial"/>
          <w:lang w:eastAsia="zh-CN"/>
        </w:rPr>
        <w:t>.</w:t>
      </w:r>
    </w:p>
    <w:p w14:paraId="63620170" w14:textId="2137F656" w:rsidR="00F1265A" w:rsidRPr="00907E80" w:rsidRDefault="00DC15AC" w:rsidP="00F1265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E0181" w:rsidRPr="00F1265A">
        <w:rPr>
          <w:rFonts w:ascii="Arial" w:hAnsi="Arial" w:cs="Arial"/>
          <w:sz w:val="20"/>
          <w:szCs w:val="20"/>
        </w:rPr>
        <w:t>Para mais informações clique</w:t>
      </w:r>
      <w:r w:rsidR="00552A92" w:rsidRPr="00F1265A">
        <w:rPr>
          <w:rFonts w:ascii="Arial" w:hAnsi="Arial" w:cs="Arial"/>
          <w:sz w:val="20"/>
          <w:szCs w:val="20"/>
        </w:rPr>
        <w:t xml:space="preserve"> </w:t>
      </w:r>
      <w:bookmarkStart w:id="0" w:name="_Hlk207291878"/>
      <w:r w:rsidR="00F1265A" w:rsidRPr="00F1265A">
        <w:fldChar w:fldCharType="begin"/>
      </w:r>
      <w:r w:rsidR="00CC1883">
        <w:instrText>HYPERLINK "https://kpmg.com/xx/en/media/press-releases/2026/03/kpmg-announces-appointment-of-gary-wingrove-as-global-chairman-and-ceo.html"</w:instrText>
      </w:r>
      <w:r w:rsidR="00F1265A" w:rsidRPr="00F1265A">
        <w:fldChar w:fldCharType="separate"/>
      </w:r>
      <w:r w:rsidR="00F1265A" w:rsidRPr="00F1265A">
        <w:rPr>
          <w:rStyle w:val="Hyperlink"/>
          <w:rFonts w:ascii="Arial" w:hAnsi="Arial" w:cs="Arial"/>
          <w:sz w:val="20"/>
          <w:szCs w:val="20"/>
        </w:rPr>
        <w:t>aqui</w:t>
      </w:r>
      <w:r w:rsidR="00F1265A" w:rsidRPr="00F1265A">
        <w:fldChar w:fldCharType="end"/>
      </w:r>
      <w:r w:rsidR="00F1265A" w:rsidRPr="00F1265A">
        <w:t>.</w:t>
      </w:r>
      <w:r w:rsidR="00907E80">
        <w:br/>
      </w:r>
      <w:r w:rsidR="00907E80" w:rsidRPr="00907E80">
        <w:rPr>
          <w:rFonts w:ascii="Arial" w:hAnsi="Arial" w:cs="Arial"/>
          <w:sz w:val="20"/>
          <w:szCs w:val="20"/>
        </w:rPr>
        <w:t xml:space="preserve">Para mais </w:t>
      </w:r>
      <w:r w:rsidR="00907E80">
        <w:rPr>
          <w:rFonts w:ascii="Arial" w:hAnsi="Arial" w:cs="Arial"/>
          <w:sz w:val="20"/>
          <w:szCs w:val="20"/>
        </w:rPr>
        <w:t>C</w:t>
      </w:r>
      <w:r w:rsidR="00907E80" w:rsidRPr="00907E80">
        <w:rPr>
          <w:rFonts w:ascii="Arial" w:hAnsi="Arial" w:cs="Arial"/>
          <w:sz w:val="20"/>
          <w:szCs w:val="20"/>
        </w:rPr>
        <w:t xml:space="preserve">omunicados de Impresa da KPMG em Portugal, consulte </w:t>
      </w:r>
      <w:hyperlink r:id="rId7" w:history="1">
        <w:r w:rsidR="00907E80" w:rsidRPr="00907E80">
          <w:rPr>
            <w:rStyle w:val="Hyperlink"/>
            <w:rFonts w:ascii="Arial" w:hAnsi="Arial" w:cs="Arial"/>
            <w:sz w:val="20"/>
            <w:szCs w:val="20"/>
          </w:rPr>
          <w:t>aqui</w:t>
        </w:r>
      </w:hyperlink>
      <w:r w:rsidR="00907E80" w:rsidRPr="00907E80">
        <w:rPr>
          <w:rFonts w:ascii="Arial" w:hAnsi="Arial" w:cs="Arial"/>
          <w:sz w:val="20"/>
          <w:szCs w:val="20"/>
        </w:rPr>
        <w:t>.</w:t>
      </w:r>
    </w:p>
    <w:p w14:paraId="2946CCE9" w14:textId="77777777" w:rsidR="00907E80" w:rsidRPr="00F1265A" w:rsidRDefault="00907E80" w:rsidP="00F1265A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F6FB7C4" w14:textId="7EB2E67C" w:rsidR="00EE0181" w:rsidRPr="00F1265A" w:rsidRDefault="00EE0181" w:rsidP="00EE0181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7BE9C81F" w14:textId="77777777" w:rsidR="00EE0181" w:rsidRPr="002C3663" w:rsidRDefault="00EE0181" w:rsidP="009C4C9C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r w:rsidRPr="002C3663">
        <w:rPr>
          <w:rFonts w:ascii="Arial" w:hAnsi="Arial" w:cs="Arial"/>
          <w:b/>
          <w:bCs/>
          <w:sz w:val="16"/>
          <w:szCs w:val="16"/>
          <w:lang w:val="pt-PT"/>
        </w:rPr>
        <w:t>Sobre a KPMG:</w:t>
      </w:r>
    </w:p>
    <w:p w14:paraId="52AF3915" w14:textId="7DBD89AC" w:rsidR="00EE0181" w:rsidRPr="002C3663" w:rsidRDefault="00EE0181" w:rsidP="00EE018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A0129">
        <w:rPr>
          <w:rFonts w:ascii="Arial" w:hAnsi="Arial" w:cs="Arial"/>
          <w:color w:val="000000"/>
          <w:sz w:val="16"/>
          <w:szCs w:val="16"/>
        </w:rPr>
        <w:t xml:space="preserve">A KPMG é uma rede global de firmas independentes que prestam serviços de auditoria, fiscalidade e consultoria. Estamos presentes em 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>1</w:t>
      </w:r>
      <w:r w:rsidR="0062432D">
        <w:rPr>
          <w:rFonts w:ascii="Arial" w:hAnsi="Arial" w:cs="Arial"/>
          <w:color w:val="000000"/>
          <w:sz w:val="16"/>
          <w:szCs w:val="16"/>
        </w:rPr>
        <w:t>38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países e territórios com mais de 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>27</w:t>
      </w:r>
      <w:r w:rsidR="0062432D">
        <w:rPr>
          <w:rFonts w:ascii="Arial" w:hAnsi="Arial" w:cs="Arial"/>
          <w:color w:val="000000"/>
          <w:sz w:val="16"/>
          <w:szCs w:val="16"/>
        </w:rPr>
        <w:t>6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mil profissionais a trabalhar nas firmas membro a nível mundial. Em Portugal, a KPMG tem escritórios em Lisboa, Porto e Évora com </w:t>
      </w:r>
      <w:r w:rsidR="00903F8A" w:rsidRPr="002A0129">
        <w:rPr>
          <w:rFonts w:ascii="Arial" w:hAnsi="Arial" w:cs="Arial"/>
          <w:color w:val="000000"/>
          <w:sz w:val="16"/>
          <w:szCs w:val="16"/>
        </w:rPr>
        <w:t>9</w:t>
      </w:r>
      <w:r w:rsidR="00903F8A">
        <w:rPr>
          <w:rFonts w:ascii="Arial" w:hAnsi="Arial" w:cs="Arial"/>
          <w:color w:val="000000"/>
          <w:sz w:val="16"/>
          <w:szCs w:val="16"/>
        </w:rPr>
        <w:t>4</w:t>
      </w:r>
      <w:r w:rsidR="00903F8A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membros da </w:t>
      </w:r>
      <w:proofErr w:type="spellStart"/>
      <w:r w:rsidRPr="002A0129">
        <w:rPr>
          <w:rFonts w:ascii="Arial" w:hAnsi="Arial" w:cs="Arial"/>
          <w:i/>
          <w:iCs/>
          <w:color w:val="000000"/>
          <w:sz w:val="16"/>
          <w:szCs w:val="16"/>
        </w:rPr>
        <w:t>Partnership</w:t>
      </w:r>
      <w:proofErr w:type="spellEnd"/>
      <w:r w:rsidRPr="002A0129">
        <w:rPr>
          <w:rFonts w:ascii="Arial" w:hAnsi="Arial" w:cs="Arial"/>
          <w:color w:val="000000"/>
          <w:sz w:val="16"/>
          <w:szCs w:val="16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272DC328" w14:textId="35B06119" w:rsidR="00EE0181" w:rsidRPr="002C3663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1" w:name="_Hlk210141645"/>
      <w:r w:rsidRPr="002C3663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D2790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Catarina Ahrens Teixeira </w:t>
                            </w:r>
                          </w:p>
                          <w:p w14:paraId="40DA998A" w14:textId="77777777" w:rsidR="00EE0181" w:rsidRPr="003F319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F319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 w:rsidRPr="003F3194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cateixeira@kpmg.com</w:t>
                              </w:r>
                            </w:hyperlink>
                            <w:r w:rsidRPr="003F3194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proofErr w:type="spellStart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+351 96 340 35 35</w:t>
                            </w:r>
                          </w:p>
                          <w:p w14:paraId="1D4121C5" w14:textId="77777777" w:rsidR="00EE0181" w:rsidRPr="00D27904" w:rsidRDefault="00EE0181" w:rsidP="00EE01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D2790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Catarina Ahrens Teixeira </w:t>
                      </w:r>
                    </w:p>
                    <w:p w14:paraId="40DA998A" w14:textId="77777777" w:rsidR="00EE0181" w:rsidRPr="003F319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3F319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3F3194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cateixeira@kpmg.com</w:t>
                        </w:r>
                      </w:hyperlink>
                      <w:r w:rsidRPr="003F3194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</w:t>
                      </w:r>
                      <w:proofErr w:type="spellStart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: +351 96 340 35 35</w:t>
                      </w:r>
                    </w:p>
                    <w:p w14:paraId="1D4121C5" w14:textId="77777777" w:rsidR="00EE0181" w:rsidRPr="00D27904" w:rsidRDefault="00EE0181" w:rsidP="00EE01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Para mais informação por favor contactar: </w:t>
      </w:r>
    </w:p>
    <w:p w14:paraId="21A497EB" w14:textId="77777777" w:rsidR="00EE0181" w:rsidRPr="002C3663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João Póvoas </w:t>
      </w:r>
    </w:p>
    <w:p w14:paraId="4264E9AA" w14:textId="77777777" w:rsidR="00EE0181" w:rsidRPr="003F3194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F3194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3F3194">
          <w:rPr>
            <w:rStyle w:val="Hyperlink"/>
            <w:rFonts w:ascii="Arial" w:hAnsi="Arial" w:cs="Arial"/>
            <w:sz w:val="16"/>
            <w:szCs w:val="16"/>
          </w:rPr>
          <w:t>jpovoas@kpmg.com</w:t>
        </w:r>
      </w:hyperlink>
      <w:r w:rsidRPr="003F3194">
        <w:rPr>
          <w:rFonts w:ascii="Arial" w:hAnsi="Arial" w:cs="Arial"/>
          <w:color w:val="0000FF"/>
          <w:sz w:val="16"/>
          <w:szCs w:val="16"/>
        </w:rPr>
        <w:t xml:space="preserve"> </w:t>
      </w:r>
      <w:r w:rsidRPr="003F3194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3F3194">
        <w:rPr>
          <w:rFonts w:ascii="Arial" w:hAnsi="Arial" w:cs="Arial"/>
          <w:sz w:val="16"/>
          <w:szCs w:val="16"/>
        </w:rPr>
        <w:t>Tel</w:t>
      </w:r>
      <w:proofErr w:type="spellEnd"/>
      <w:r w:rsidRPr="003F3194">
        <w:rPr>
          <w:rFonts w:ascii="Arial" w:hAnsi="Arial" w:cs="Arial"/>
          <w:sz w:val="16"/>
          <w:szCs w:val="16"/>
        </w:rPr>
        <w:t>: +351 919 290 571</w:t>
      </w:r>
    </w:p>
    <w:p w14:paraId="3464E9B0" w14:textId="77777777" w:rsidR="00EE0181" w:rsidRPr="00AF43FB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6"/>
          <w:szCs w:val="16"/>
        </w:rPr>
      </w:pPr>
      <w:proofErr w:type="spellStart"/>
      <w:r w:rsidRPr="00AF43FB">
        <w:rPr>
          <w:rFonts w:ascii="Arial" w:eastAsia="Aptos" w:hAnsi="Arial" w:cs="Arial"/>
          <w:b/>
          <w:bCs/>
          <w:kern w:val="0"/>
          <w:sz w:val="16"/>
          <w:szCs w:val="16"/>
        </w:rPr>
        <w:t>Lift</w:t>
      </w:r>
      <w:proofErr w:type="spellEnd"/>
      <w:r w:rsidRPr="00AF43FB">
        <w:rPr>
          <w:rFonts w:ascii="Arial" w:eastAsia="Aptos" w:hAnsi="Arial" w:cs="Arial"/>
          <w:b/>
          <w:bCs/>
          <w:kern w:val="0"/>
          <w:sz w:val="16"/>
          <w:szCs w:val="16"/>
        </w:rPr>
        <w:t xml:space="preserve"> </w:t>
      </w:r>
      <w:proofErr w:type="spellStart"/>
      <w:r w:rsidRPr="00AF43FB">
        <w:rPr>
          <w:rFonts w:ascii="Arial" w:eastAsia="Aptos" w:hAnsi="Arial" w:cs="Arial"/>
          <w:b/>
          <w:bCs/>
          <w:kern w:val="0"/>
          <w:sz w:val="16"/>
          <w:szCs w:val="16"/>
        </w:rPr>
        <w:t>Consulting</w:t>
      </w:r>
      <w:proofErr w:type="spellEnd"/>
    </w:p>
    <w:p w14:paraId="1E65D0FE" w14:textId="0C4B82B6" w:rsidR="00EE0181" w:rsidRPr="00AF43FB" w:rsidRDefault="00EE0181" w:rsidP="00EE0181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Anabela Pereira | </w:t>
      </w:r>
      <w:hyperlink r:id="rId11" w:history="1">
        <w:r w:rsidR="00AF43FB" w:rsidRPr="00AF43FB">
          <w:rPr>
            <w:rStyle w:val="Hyperlink"/>
            <w:rFonts w:ascii="Arial" w:hAnsi="Arial" w:cs="Arial"/>
            <w:sz w:val="16"/>
            <w:szCs w:val="16"/>
          </w:rPr>
          <w:t>anabela.pereira@lift.com.pt</w:t>
        </w:r>
      </w:hyperlink>
      <w:r w:rsidR="00AF43FB" w:rsidRPr="00AF43FB">
        <w:rPr>
          <w:rFonts w:ascii="Arial" w:hAnsi="Arial" w:cs="Arial"/>
          <w:sz w:val="16"/>
          <w:szCs w:val="16"/>
        </w:rPr>
        <w:t xml:space="preserve"> </w:t>
      </w:r>
      <w:r w:rsidRPr="00AF43FB">
        <w:rPr>
          <w:rFonts w:ascii="Arial" w:eastAsia="Aptos" w:hAnsi="Arial" w:cs="Arial"/>
          <w:kern w:val="0"/>
          <w:sz w:val="16"/>
          <w:szCs w:val="16"/>
        </w:rPr>
        <w:t>| +351 936282863</w:t>
      </w:r>
    </w:p>
    <w:p w14:paraId="0D1E6FE3" w14:textId="6BE966F2" w:rsidR="000B77DB" w:rsidRPr="00AF43FB" w:rsidRDefault="00EE0181" w:rsidP="00964ACA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Filipe Carvalho | </w:t>
      </w:r>
      <w:hyperlink r:id="rId12" w:history="1">
        <w:r w:rsidR="00AF43FB" w:rsidRPr="00AF43FB">
          <w:rPr>
            <w:rStyle w:val="Hyperlink"/>
            <w:rFonts w:ascii="Arial" w:hAnsi="Arial" w:cs="Arial"/>
            <w:sz w:val="16"/>
            <w:szCs w:val="16"/>
          </w:rPr>
          <w:t>filipe.carvalho@lift.com.pt</w:t>
        </w:r>
      </w:hyperlink>
      <w:r w:rsidR="00AF43FB" w:rsidRPr="00AF43FB">
        <w:rPr>
          <w:rFonts w:ascii="Arial" w:hAnsi="Arial" w:cs="Arial"/>
          <w:sz w:val="16"/>
          <w:szCs w:val="16"/>
        </w:rPr>
        <w:t xml:space="preserve"> </w:t>
      </w:r>
      <w:r w:rsidRPr="00AF43FB">
        <w:rPr>
          <w:rFonts w:ascii="Arial" w:eastAsia="Aptos" w:hAnsi="Arial" w:cs="Arial"/>
          <w:kern w:val="0"/>
          <w:sz w:val="16"/>
          <w:szCs w:val="16"/>
        </w:rPr>
        <w:t>| +315 910767753</w:t>
      </w:r>
      <w:bookmarkEnd w:id="0"/>
      <w:bookmarkEnd w:id="1"/>
      <w:r w:rsidR="006F3849" w:rsidRPr="00AF43FB">
        <w:rPr>
          <w:rFonts w:ascii="Arial" w:eastAsia="Aptos" w:hAnsi="Arial" w:cs="Arial"/>
          <w:kern w:val="0"/>
          <w:sz w:val="16"/>
          <w:szCs w:val="16"/>
        </w:rPr>
        <w:t xml:space="preserve"> </w:t>
      </w:r>
    </w:p>
    <w:p w14:paraId="60D7A228" w14:textId="21B8724F" w:rsidR="00EE0181" w:rsidRDefault="006F3849" w:rsidP="00D72578">
      <w:pPr>
        <w:spacing w:after="0" w:line="240" w:lineRule="auto"/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Carla Rodrigues | </w:t>
      </w:r>
      <w:hyperlink r:id="rId13" w:history="1">
        <w:r w:rsidRPr="00AF43FB">
          <w:rPr>
            <w:rStyle w:val="Hyperlink"/>
            <w:rFonts w:ascii="Arial" w:eastAsia="Aptos" w:hAnsi="Arial" w:cs="Arial"/>
            <w:kern w:val="0"/>
            <w:sz w:val="16"/>
            <w:szCs w:val="16"/>
          </w:rPr>
          <w:t>carla.rodrigues@lift.com.pt</w:t>
        </w:r>
      </w:hyperlink>
      <w:r w:rsidRPr="00AF43FB">
        <w:rPr>
          <w:rFonts w:ascii="Arial" w:eastAsia="Aptos" w:hAnsi="Arial" w:cs="Arial"/>
          <w:kern w:val="0"/>
          <w:sz w:val="16"/>
          <w:szCs w:val="16"/>
        </w:rPr>
        <w:t xml:space="preserve"> |</w:t>
      </w:r>
      <w:r w:rsidR="00C90529" w:rsidRPr="00AF43FB">
        <w:rPr>
          <w:rFonts w:ascii="Arial" w:eastAsia="Aptos" w:hAnsi="Arial" w:cs="Arial"/>
          <w:kern w:val="0"/>
          <w:sz w:val="16"/>
          <w:szCs w:val="16"/>
        </w:rPr>
        <w:t xml:space="preserve"> </w:t>
      </w:r>
      <w:r w:rsidR="000B77DB" w:rsidRPr="00AF43FB">
        <w:rPr>
          <w:rFonts w:ascii="Arial" w:eastAsia="Aptos" w:hAnsi="Arial" w:cs="Arial"/>
          <w:kern w:val="0"/>
          <w:sz w:val="16"/>
          <w:szCs w:val="16"/>
        </w:rPr>
        <w:t>+351 915 193 379</w:t>
      </w:r>
    </w:p>
    <w:sectPr w:rsidR="00EE0181" w:rsidSect="00171B9A">
      <w:headerReference w:type="default" r:id="rId14"/>
      <w:footerReference w:type="default" r:id="rId15"/>
      <w:pgSz w:w="11906" w:h="16838"/>
      <w:pgMar w:top="1985" w:right="1133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7685" w14:textId="77777777" w:rsidR="00BC419D" w:rsidRDefault="00BC419D">
      <w:pPr>
        <w:spacing w:after="0" w:line="240" w:lineRule="auto"/>
      </w:pPr>
      <w:r>
        <w:separator/>
      </w:r>
    </w:p>
  </w:endnote>
  <w:endnote w:type="continuationSeparator" w:id="0">
    <w:p w14:paraId="03E1592E" w14:textId="77777777" w:rsidR="00BC419D" w:rsidRDefault="00BC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3316" w14:textId="1E2B87F3" w:rsidR="00171B9A" w:rsidRPr="00171B9A" w:rsidRDefault="00171B9A" w:rsidP="00171B9A">
    <w:pPr>
      <w:pStyle w:val="Footer"/>
      <w:rPr>
        <w:rFonts w:ascii="Arial" w:hAnsi="Arial" w:cs="Arial"/>
        <w:caps/>
        <w:sz w:val="10"/>
        <w:szCs w:val="10"/>
      </w:rPr>
    </w:pPr>
    <w:r w:rsidRPr="00171B9A">
      <w:rPr>
        <w:rFonts w:ascii="Arial" w:hAnsi="Arial" w:cs="Arial"/>
        <w:sz w:val="10"/>
        <w:szCs w:val="10"/>
      </w:rPr>
      <w:t xml:space="preserve">© 2026 </w:t>
    </w:r>
    <w:r>
      <w:rPr>
        <w:rFonts w:ascii="Arial" w:hAnsi="Arial" w:cs="Arial"/>
        <w:sz w:val="10"/>
        <w:szCs w:val="10"/>
      </w:rPr>
      <w:t>KPMG</w:t>
    </w:r>
    <w:r w:rsidRPr="00171B9A">
      <w:rPr>
        <w:rFonts w:ascii="Arial" w:hAnsi="Arial" w:cs="Arial"/>
        <w:sz w:val="10"/>
        <w:szCs w:val="10"/>
      </w:rPr>
      <w:t xml:space="preserve"> &amp; </w:t>
    </w:r>
    <w:r>
      <w:rPr>
        <w:rFonts w:ascii="Arial" w:hAnsi="Arial" w:cs="Arial"/>
        <w:sz w:val="10"/>
        <w:szCs w:val="10"/>
      </w:rPr>
      <w:t>A</w:t>
    </w:r>
    <w:r w:rsidRPr="00171B9A">
      <w:rPr>
        <w:rFonts w:ascii="Arial" w:hAnsi="Arial" w:cs="Arial"/>
        <w:sz w:val="10"/>
        <w:szCs w:val="10"/>
      </w:rPr>
      <w:t xml:space="preserve">ssociados – </w:t>
    </w:r>
    <w:r>
      <w:rPr>
        <w:rFonts w:ascii="Arial" w:hAnsi="Arial" w:cs="Arial"/>
        <w:sz w:val="10"/>
        <w:szCs w:val="10"/>
      </w:rPr>
      <w:t>S</w:t>
    </w:r>
    <w:r w:rsidRPr="00171B9A">
      <w:rPr>
        <w:rFonts w:ascii="Arial" w:hAnsi="Arial" w:cs="Arial"/>
        <w:sz w:val="10"/>
        <w:szCs w:val="10"/>
      </w:rPr>
      <w:t xml:space="preserve">ociedade de </w:t>
    </w:r>
    <w:r>
      <w:rPr>
        <w:rFonts w:ascii="Arial" w:hAnsi="Arial" w:cs="Arial"/>
        <w:sz w:val="10"/>
        <w:szCs w:val="10"/>
      </w:rPr>
      <w:t>R</w:t>
    </w:r>
    <w:r w:rsidRPr="00171B9A">
      <w:rPr>
        <w:rFonts w:ascii="Arial" w:hAnsi="Arial" w:cs="Arial"/>
        <w:sz w:val="10"/>
        <w:szCs w:val="10"/>
      </w:rPr>
      <w:t xml:space="preserve">evisores </w:t>
    </w:r>
    <w:r>
      <w:rPr>
        <w:rFonts w:ascii="Arial" w:hAnsi="Arial" w:cs="Arial"/>
        <w:sz w:val="10"/>
        <w:szCs w:val="10"/>
      </w:rPr>
      <w:t>O</w:t>
    </w:r>
    <w:r w:rsidRPr="00171B9A">
      <w:rPr>
        <w:rFonts w:ascii="Arial" w:hAnsi="Arial" w:cs="Arial"/>
        <w:sz w:val="10"/>
        <w:szCs w:val="10"/>
      </w:rPr>
      <w:t xml:space="preserve">ficiais de </w:t>
    </w:r>
    <w:r>
      <w:rPr>
        <w:rFonts w:ascii="Arial" w:hAnsi="Arial" w:cs="Arial"/>
        <w:sz w:val="10"/>
        <w:szCs w:val="10"/>
      </w:rPr>
      <w:t>C</w:t>
    </w:r>
    <w:r w:rsidRPr="00171B9A">
      <w:rPr>
        <w:rFonts w:ascii="Arial" w:hAnsi="Arial" w:cs="Arial"/>
        <w:sz w:val="10"/>
        <w:szCs w:val="10"/>
      </w:rPr>
      <w:t xml:space="preserve">ontas, s.a., sociedade anónima portuguesa e membro da rede global </w:t>
    </w:r>
    <w:proofErr w:type="spellStart"/>
    <w:r w:rsidRPr="00171B9A">
      <w:rPr>
        <w:rFonts w:ascii="Arial" w:hAnsi="Arial" w:cs="Arial"/>
        <w:sz w:val="10"/>
        <w:szCs w:val="10"/>
      </w:rPr>
      <w:t>kpmg</w:t>
    </w:r>
    <w:proofErr w:type="spellEnd"/>
    <w:r w:rsidRPr="00171B9A">
      <w:rPr>
        <w:rFonts w:ascii="Arial" w:hAnsi="Arial" w:cs="Arial"/>
        <w:sz w:val="10"/>
        <w:szCs w:val="10"/>
      </w:rPr>
      <w:t xml:space="preserve">, composta por firmas membro independentes associadas com a </w:t>
    </w:r>
    <w:r>
      <w:rPr>
        <w:rFonts w:ascii="Arial" w:hAnsi="Arial" w:cs="Arial"/>
        <w:sz w:val="10"/>
        <w:szCs w:val="10"/>
      </w:rPr>
      <w:t>KPMG</w:t>
    </w:r>
    <w:r w:rsidRPr="00171B9A">
      <w:rPr>
        <w:rFonts w:ascii="Arial" w:hAnsi="Arial" w:cs="Arial"/>
        <w:sz w:val="10"/>
        <w:szCs w:val="10"/>
      </w:rPr>
      <w:t xml:space="preserve"> </w:t>
    </w:r>
    <w:proofErr w:type="spellStart"/>
    <w:r w:rsidRPr="00171B9A">
      <w:rPr>
        <w:rFonts w:ascii="Arial" w:hAnsi="Arial" w:cs="Arial"/>
        <w:sz w:val="10"/>
        <w:szCs w:val="10"/>
      </w:rPr>
      <w:t>international</w:t>
    </w:r>
    <w:proofErr w:type="spellEnd"/>
    <w:r w:rsidRPr="00171B9A">
      <w:rPr>
        <w:rFonts w:ascii="Arial" w:hAnsi="Arial" w:cs="Arial"/>
        <w:sz w:val="10"/>
        <w:szCs w:val="10"/>
      </w:rPr>
      <w:t xml:space="preserve"> </w:t>
    </w:r>
    <w:proofErr w:type="spellStart"/>
    <w:r w:rsidRPr="00171B9A">
      <w:rPr>
        <w:rFonts w:ascii="Arial" w:hAnsi="Arial" w:cs="Arial"/>
        <w:sz w:val="10"/>
        <w:szCs w:val="10"/>
      </w:rPr>
      <w:t>limited</w:t>
    </w:r>
    <w:proofErr w:type="spellEnd"/>
    <w:r w:rsidRPr="00171B9A">
      <w:rPr>
        <w:rFonts w:ascii="Arial" w:hAnsi="Arial" w:cs="Arial"/>
        <w:sz w:val="10"/>
        <w:szCs w:val="10"/>
      </w:rPr>
      <w:t xml:space="preserve">, uma sociedade inglesa de responsabilidade limitada por garantia. todos os direitos reservados. </w:t>
    </w:r>
  </w:p>
  <w:p w14:paraId="324B3C6F" w14:textId="557FDF3F" w:rsidR="00171B9A" w:rsidRPr="00171B9A" w:rsidRDefault="00171B9A" w:rsidP="00171B9A">
    <w:pPr>
      <w:pStyle w:val="Footer"/>
      <w:rPr>
        <w:rFonts w:ascii="Arial" w:hAnsi="Arial" w:cs="Arial"/>
        <w:sz w:val="10"/>
        <w:szCs w:val="10"/>
      </w:rPr>
    </w:pPr>
    <w:r w:rsidRPr="00171B9A">
      <w:rPr>
        <w:rFonts w:ascii="Arial" w:hAnsi="Arial" w:cs="Arial"/>
        <w:sz w:val="10"/>
        <w:szCs w:val="10"/>
      </w:rPr>
      <w:t xml:space="preserve">© 2026 KPMG </w:t>
    </w:r>
    <w:proofErr w:type="spellStart"/>
    <w:r w:rsidRPr="00171B9A">
      <w:rPr>
        <w:rFonts w:ascii="Arial" w:hAnsi="Arial" w:cs="Arial"/>
        <w:sz w:val="10"/>
        <w:szCs w:val="10"/>
      </w:rPr>
      <w:t>Advisory</w:t>
    </w:r>
    <w:proofErr w:type="spellEnd"/>
    <w:r w:rsidRPr="00171B9A">
      <w:rPr>
        <w:rFonts w:ascii="Arial" w:hAnsi="Arial" w:cs="Arial"/>
        <w:sz w:val="10"/>
        <w:szCs w:val="10"/>
      </w:rPr>
      <w:t xml:space="preserve"> – Consultores de Gestão, S.A., sociedade anónima portuguesa e membro da rede global KPMG, composta por firmas membro independentes associadas com a KPMG International </w:t>
    </w:r>
    <w:proofErr w:type="spellStart"/>
    <w:r w:rsidRPr="00171B9A">
      <w:rPr>
        <w:rFonts w:ascii="Arial" w:hAnsi="Arial" w:cs="Arial"/>
        <w:sz w:val="10"/>
        <w:szCs w:val="10"/>
      </w:rPr>
      <w:t>Limited</w:t>
    </w:r>
    <w:proofErr w:type="spellEnd"/>
    <w:r w:rsidRPr="00171B9A">
      <w:rPr>
        <w:rFonts w:ascii="Arial" w:hAnsi="Arial" w:cs="Arial"/>
        <w:sz w:val="10"/>
        <w:szCs w:val="10"/>
      </w:rPr>
      <w:t>, uma sociedade inglesa de responsabilidade limitada por garantia. Todos os direitos reservados.</w:t>
    </w:r>
    <w:r>
      <w:rPr>
        <w:rFonts w:ascii="Arial" w:hAnsi="Arial" w:cs="Arial"/>
        <w:sz w:val="10"/>
        <w:szCs w:val="10"/>
      </w:rPr>
      <w:br/>
    </w:r>
    <w:r w:rsidRPr="00171B9A">
      <w:rPr>
        <w:rFonts w:ascii="Arial" w:hAnsi="Arial" w:cs="Arial"/>
        <w:sz w:val="10"/>
        <w:szCs w:val="10"/>
      </w:rPr>
      <w:t>O nome e logótipo da KPMG são marcas registadas usadas sob licença pelas firmas membro independentes da rede global KPMG.</w:t>
    </w:r>
  </w:p>
  <w:p w14:paraId="142A836D" w14:textId="70D172AC" w:rsidR="00171B9A" w:rsidRPr="00171B9A" w:rsidRDefault="00171B9A">
    <w:pPr>
      <w:pStyle w:val="Footer"/>
      <w:jc w:val="center"/>
      <w:rPr>
        <w:caps/>
        <w:noProof/>
        <w:color w:val="156082" w:themeColor="accent1"/>
      </w:rPr>
    </w:pPr>
  </w:p>
  <w:p w14:paraId="13412B0F" w14:textId="77777777" w:rsidR="00EE0181" w:rsidRPr="00171B9A" w:rsidRDefault="00EE0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70AB" w14:textId="77777777" w:rsidR="00BC419D" w:rsidRDefault="00BC419D">
      <w:pPr>
        <w:spacing w:after="0" w:line="240" w:lineRule="auto"/>
      </w:pPr>
      <w:r>
        <w:separator/>
      </w:r>
    </w:p>
  </w:footnote>
  <w:footnote w:type="continuationSeparator" w:id="0">
    <w:p w14:paraId="0231922E" w14:textId="77777777" w:rsidR="00BC419D" w:rsidRDefault="00BC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Header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Heading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Heading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553858093" name="Picture 55385809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Heading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Heading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06C36"/>
    <w:rsid w:val="00012AF2"/>
    <w:rsid w:val="0002215E"/>
    <w:rsid w:val="000239C4"/>
    <w:rsid w:val="0002583D"/>
    <w:rsid w:val="0003189A"/>
    <w:rsid w:val="00032F2F"/>
    <w:rsid w:val="00036EC9"/>
    <w:rsid w:val="00060B88"/>
    <w:rsid w:val="0007149B"/>
    <w:rsid w:val="000752FB"/>
    <w:rsid w:val="000A0553"/>
    <w:rsid w:val="000B1411"/>
    <w:rsid w:val="000B44D8"/>
    <w:rsid w:val="000B4BEB"/>
    <w:rsid w:val="000B77DB"/>
    <w:rsid w:val="000D51DC"/>
    <w:rsid w:val="000E3B42"/>
    <w:rsid w:val="000E4C60"/>
    <w:rsid w:val="00117293"/>
    <w:rsid w:val="00133F20"/>
    <w:rsid w:val="00137392"/>
    <w:rsid w:val="00146199"/>
    <w:rsid w:val="001501C8"/>
    <w:rsid w:val="00154791"/>
    <w:rsid w:val="00164414"/>
    <w:rsid w:val="00171B9A"/>
    <w:rsid w:val="00181E38"/>
    <w:rsid w:val="001947A2"/>
    <w:rsid w:val="001975E1"/>
    <w:rsid w:val="001A5A5F"/>
    <w:rsid w:val="001B6617"/>
    <w:rsid w:val="001B6A38"/>
    <w:rsid w:val="001C41E0"/>
    <w:rsid w:val="001D29B1"/>
    <w:rsid w:val="001F058C"/>
    <w:rsid w:val="001F1C85"/>
    <w:rsid w:val="001F3A3B"/>
    <w:rsid w:val="0020419E"/>
    <w:rsid w:val="00205D3E"/>
    <w:rsid w:val="002169D0"/>
    <w:rsid w:val="00216C72"/>
    <w:rsid w:val="00243E38"/>
    <w:rsid w:val="00272903"/>
    <w:rsid w:val="002735D6"/>
    <w:rsid w:val="00283EE7"/>
    <w:rsid w:val="00291847"/>
    <w:rsid w:val="002969CB"/>
    <w:rsid w:val="002C04D9"/>
    <w:rsid w:val="002C6B5F"/>
    <w:rsid w:val="002D6479"/>
    <w:rsid w:val="002E7DAF"/>
    <w:rsid w:val="00303A56"/>
    <w:rsid w:val="00335659"/>
    <w:rsid w:val="00383985"/>
    <w:rsid w:val="003858CE"/>
    <w:rsid w:val="003A5425"/>
    <w:rsid w:val="003B1B63"/>
    <w:rsid w:val="003B43E1"/>
    <w:rsid w:val="003C0828"/>
    <w:rsid w:val="003C11DB"/>
    <w:rsid w:val="003C5731"/>
    <w:rsid w:val="003E1159"/>
    <w:rsid w:val="003E23BC"/>
    <w:rsid w:val="0041588E"/>
    <w:rsid w:val="00416F6C"/>
    <w:rsid w:val="00433209"/>
    <w:rsid w:val="004504A1"/>
    <w:rsid w:val="00452732"/>
    <w:rsid w:val="00457E24"/>
    <w:rsid w:val="00467387"/>
    <w:rsid w:val="00471726"/>
    <w:rsid w:val="00492BCF"/>
    <w:rsid w:val="0049525C"/>
    <w:rsid w:val="004A220A"/>
    <w:rsid w:val="004E5F82"/>
    <w:rsid w:val="004E5FFC"/>
    <w:rsid w:val="004F113A"/>
    <w:rsid w:val="00503297"/>
    <w:rsid w:val="0050558B"/>
    <w:rsid w:val="00511D95"/>
    <w:rsid w:val="005179DF"/>
    <w:rsid w:val="00524FCE"/>
    <w:rsid w:val="0052558E"/>
    <w:rsid w:val="00542485"/>
    <w:rsid w:val="00552A92"/>
    <w:rsid w:val="005573F6"/>
    <w:rsid w:val="00571E50"/>
    <w:rsid w:val="00573061"/>
    <w:rsid w:val="005731DA"/>
    <w:rsid w:val="00580904"/>
    <w:rsid w:val="005A1EBB"/>
    <w:rsid w:val="005A31C7"/>
    <w:rsid w:val="005A5D99"/>
    <w:rsid w:val="005A6DB8"/>
    <w:rsid w:val="005A7B1B"/>
    <w:rsid w:val="005C28EF"/>
    <w:rsid w:val="005D7741"/>
    <w:rsid w:val="006056B4"/>
    <w:rsid w:val="00615911"/>
    <w:rsid w:val="0062432D"/>
    <w:rsid w:val="00626610"/>
    <w:rsid w:val="00664AB5"/>
    <w:rsid w:val="00681E32"/>
    <w:rsid w:val="00691FB5"/>
    <w:rsid w:val="006921D4"/>
    <w:rsid w:val="006A114D"/>
    <w:rsid w:val="006A235D"/>
    <w:rsid w:val="006A3838"/>
    <w:rsid w:val="006B293E"/>
    <w:rsid w:val="006C6A5E"/>
    <w:rsid w:val="006F3849"/>
    <w:rsid w:val="00710000"/>
    <w:rsid w:val="007116C6"/>
    <w:rsid w:val="00717E13"/>
    <w:rsid w:val="00724774"/>
    <w:rsid w:val="0072767F"/>
    <w:rsid w:val="00744891"/>
    <w:rsid w:val="00761C5B"/>
    <w:rsid w:val="00780802"/>
    <w:rsid w:val="007A6D2B"/>
    <w:rsid w:val="007B1244"/>
    <w:rsid w:val="007C3D87"/>
    <w:rsid w:val="007D04E5"/>
    <w:rsid w:val="007D1454"/>
    <w:rsid w:val="007E78EF"/>
    <w:rsid w:val="00803F41"/>
    <w:rsid w:val="0082089C"/>
    <w:rsid w:val="0082541A"/>
    <w:rsid w:val="00893263"/>
    <w:rsid w:val="00893545"/>
    <w:rsid w:val="008A2574"/>
    <w:rsid w:val="008C02DA"/>
    <w:rsid w:val="008C4858"/>
    <w:rsid w:val="008E2BC7"/>
    <w:rsid w:val="008F0873"/>
    <w:rsid w:val="008F3F12"/>
    <w:rsid w:val="008F4533"/>
    <w:rsid w:val="009032CE"/>
    <w:rsid w:val="00903F8A"/>
    <w:rsid w:val="00907E80"/>
    <w:rsid w:val="00917E11"/>
    <w:rsid w:val="00927162"/>
    <w:rsid w:val="00936FC2"/>
    <w:rsid w:val="0094670B"/>
    <w:rsid w:val="00954A9B"/>
    <w:rsid w:val="00956EFC"/>
    <w:rsid w:val="00964ACA"/>
    <w:rsid w:val="0099764A"/>
    <w:rsid w:val="009A3742"/>
    <w:rsid w:val="009A661C"/>
    <w:rsid w:val="009A7EDE"/>
    <w:rsid w:val="009B05CE"/>
    <w:rsid w:val="009B1492"/>
    <w:rsid w:val="009B4D48"/>
    <w:rsid w:val="009C4C9C"/>
    <w:rsid w:val="009D716D"/>
    <w:rsid w:val="009E52A6"/>
    <w:rsid w:val="00A1447F"/>
    <w:rsid w:val="00A3076F"/>
    <w:rsid w:val="00A30CB4"/>
    <w:rsid w:val="00A358A2"/>
    <w:rsid w:val="00A41843"/>
    <w:rsid w:val="00A462A6"/>
    <w:rsid w:val="00A67343"/>
    <w:rsid w:val="00A81E9E"/>
    <w:rsid w:val="00A84A4B"/>
    <w:rsid w:val="00A954B4"/>
    <w:rsid w:val="00AF43FB"/>
    <w:rsid w:val="00B10E04"/>
    <w:rsid w:val="00B3348B"/>
    <w:rsid w:val="00B56490"/>
    <w:rsid w:val="00B731CD"/>
    <w:rsid w:val="00B809CB"/>
    <w:rsid w:val="00B96726"/>
    <w:rsid w:val="00B96B75"/>
    <w:rsid w:val="00BA5807"/>
    <w:rsid w:val="00BC419D"/>
    <w:rsid w:val="00BD421F"/>
    <w:rsid w:val="00BD66DC"/>
    <w:rsid w:val="00BE0364"/>
    <w:rsid w:val="00BE6423"/>
    <w:rsid w:val="00BF52DD"/>
    <w:rsid w:val="00C011F6"/>
    <w:rsid w:val="00C07363"/>
    <w:rsid w:val="00C15CFA"/>
    <w:rsid w:val="00C1653E"/>
    <w:rsid w:val="00C826E4"/>
    <w:rsid w:val="00C90529"/>
    <w:rsid w:val="00C95448"/>
    <w:rsid w:val="00CC1883"/>
    <w:rsid w:val="00CD5E94"/>
    <w:rsid w:val="00CF52DB"/>
    <w:rsid w:val="00D244F8"/>
    <w:rsid w:val="00D30F79"/>
    <w:rsid w:val="00D57C55"/>
    <w:rsid w:val="00D72578"/>
    <w:rsid w:val="00D74C92"/>
    <w:rsid w:val="00D916C7"/>
    <w:rsid w:val="00D970A4"/>
    <w:rsid w:val="00DA005B"/>
    <w:rsid w:val="00DC15AC"/>
    <w:rsid w:val="00DC5CF1"/>
    <w:rsid w:val="00DC73AE"/>
    <w:rsid w:val="00DD4BB3"/>
    <w:rsid w:val="00E039A0"/>
    <w:rsid w:val="00E05FC2"/>
    <w:rsid w:val="00E10DB1"/>
    <w:rsid w:val="00E30BFF"/>
    <w:rsid w:val="00E33747"/>
    <w:rsid w:val="00E337FD"/>
    <w:rsid w:val="00E5278E"/>
    <w:rsid w:val="00E5505F"/>
    <w:rsid w:val="00E659EB"/>
    <w:rsid w:val="00E90AF3"/>
    <w:rsid w:val="00EC59FE"/>
    <w:rsid w:val="00ED46C1"/>
    <w:rsid w:val="00EE0181"/>
    <w:rsid w:val="00EF3AC9"/>
    <w:rsid w:val="00F1265A"/>
    <w:rsid w:val="00F22D92"/>
    <w:rsid w:val="00F2465B"/>
    <w:rsid w:val="00F43BA7"/>
    <w:rsid w:val="00F44A15"/>
    <w:rsid w:val="00F556E6"/>
    <w:rsid w:val="00F679DE"/>
    <w:rsid w:val="00F85B52"/>
    <w:rsid w:val="00F875BC"/>
    <w:rsid w:val="00F954F0"/>
    <w:rsid w:val="00FB6B51"/>
    <w:rsid w:val="00FE71CA"/>
    <w:rsid w:val="00FE7F29"/>
    <w:rsid w:val="00FF17A3"/>
    <w:rsid w:val="00FF2879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0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E0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8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81"/>
    <w:rPr>
      <w:sz w:val="22"/>
      <w:szCs w:val="22"/>
    </w:rPr>
  </w:style>
  <w:style w:type="character" w:styleId="Hyperlink">
    <w:name w:val="Hyperlink"/>
    <w:basedOn w:val="DefaultParagraphFont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E0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181"/>
    <w:rPr>
      <w:sz w:val="20"/>
      <w:szCs w:val="20"/>
    </w:rPr>
  </w:style>
  <w:style w:type="paragraph" w:styleId="Revision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30C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903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7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7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ixeira@kpmg.com" TargetMode="External"/><Relationship Id="rId13" Type="http://schemas.openxmlformats.org/officeDocument/2006/relationships/hyperlink" Target="mailto:carla.rodrigues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mg.com/pt/pt/noticias-media/comunicados-de-imprensa.html" TargetMode="External"/><Relationship Id="rId12" Type="http://schemas.openxmlformats.org/officeDocument/2006/relationships/hyperlink" Target="mailto:filipe.carvalho@lift.com.p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abela.pereira@lift.com.p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povoas@kpm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eixeira@kpmg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744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Teixeira, Catarina A</cp:lastModifiedBy>
  <cp:revision>71</cp:revision>
  <dcterms:created xsi:type="dcterms:W3CDTF">2026-01-23T14:38:00Z</dcterms:created>
  <dcterms:modified xsi:type="dcterms:W3CDTF">2026-03-19T09:08:00Z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