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9720" w14:textId="4BAAF757" w:rsidR="004A1C48" w:rsidRPr="00DE1C41" w:rsidRDefault="00DE1C41" w:rsidP="004A1C48">
      <w:r w:rsidRPr="00DE1C41">
        <w:t>Informacja prasowa</w:t>
      </w:r>
    </w:p>
    <w:p w14:paraId="2B2F717B" w14:textId="2DBBE47D" w:rsidR="004A1C48" w:rsidRPr="00DA5A39" w:rsidRDefault="00DE1C41" w:rsidP="00820BA4">
      <w:pPr>
        <w:jc w:val="right"/>
      </w:pPr>
      <w:r w:rsidRPr="00DA5A39">
        <w:t xml:space="preserve">Warszawa, </w:t>
      </w:r>
      <w:r w:rsidR="006B0154">
        <w:t>1</w:t>
      </w:r>
      <w:r w:rsidR="00A72DEA">
        <w:t>8</w:t>
      </w:r>
      <w:r w:rsidRPr="00DA5A39">
        <w:t xml:space="preserve"> marca 2026</w:t>
      </w:r>
    </w:p>
    <w:p w14:paraId="4BE7578E" w14:textId="475754FB" w:rsidR="00181693" w:rsidRDefault="00181693" w:rsidP="00963B3A">
      <w:pPr>
        <w:jc w:val="both"/>
        <w:rPr>
          <w:b/>
          <w:bCs/>
          <w:sz w:val="32"/>
          <w:szCs w:val="32"/>
        </w:rPr>
      </w:pPr>
      <w:r w:rsidRPr="00181693">
        <w:rPr>
          <w:b/>
          <w:bCs/>
          <w:sz w:val="32"/>
          <w:szCs w:val="32"/>
        </w:rPr>
        <w:t xml:space="preserve">Wnętrze </w:t>
      </w:r>
      <w:r>
        <w:rPr>
          <w:b/>
          <w:bCs/>
          <w:sz w:val="32"/>
          <w:szCs w:val="32"/>
        </w:rPr>
        <w:t xml:space="preserve">może być </w:t>
      </w:r>
      <w:r w:rsidRPr="00181693">
        <w:rPr>
          <w:b/>
          <w:bCs/>
          <w:sz w:val="32"/>
          <w:szCs w:val="32"/>
        </w:rPr>
        <w:t xml:space="preserve">zaprojektowane </w:t>
      </w:r>
      <w:r w:rsidR="004A404A">
        <w:rPr>
          <w:b/>
          <w:bCs/>
          <w:sz w:val="32"/>
          <w:szCs w:val="32"/>
        </w:rPr>
        <w:t xml:space="preserve">z myślą o </w:t>
      </w:r>
      <w:r w:rsidRPr="00181693">
        <w:rPr>
          <w:b/>
          <w:bCs/>
          <w:sz w:val="32"/>
          <w:szCs w:val="32"/>
        </w:rPr>
        <w:t>obieg</w:t>
      </w:r>
      <w:r w:rsidR="00AB2907">
        <w:rPr>
          <w:b/>
          <w:bCs/>
          <w:sz w:val="32"/>
          <w:szCs w:val="32"/>
        </w:rPr>
        <w:t>u</w:t>
      </w:r>
      <w:r w:rsidRPr="00181693">
        <w:rPr>
          <w:b/>
          <w:bCs/>
          <w:sz w:val="32"/>
          <w:szCs w:val="32"/>
        </w:rPr>
        <w:t xml:space="preserve"> zamknięt</w:t>
      </w:r>
      <w:r w:rsidR="004A404A">
        <w:rPr>
          <w:b/>
          <w:bCs/>
          <w:sz w:val="32"/>
          <w:szCs w:val="32"/>
        </w:rPr>
        <w:t>ym</w:t>
      </w:r>
      <w:r w:rsidRPr="00181693">
        <w:rPr>
          <w:b/>
          <w:bCs/>
          <w:sz w:val="32"/>
          <w:szCs w:val="32"/>
        </w:rPr>
        <w:t xml:space="preserve">. W Polsce dostępne są już płyty MDF z certyfikatem </w:t>
      </w:r>
      <w:proofErr w:type="spellStart"/>
      <w:r w:rsidRPr="00181693">
        <w:rPr>
          <w:b/>
          <w:bCs/>
          <w:sz w:val="32"/>
          <w:szCs w:val="32"/>
        </w:rPr>
        <w:t>Cradle</w:t>
      </w:r>
      <w:proofErr w:type="spellEnd"/>
      <w:r w:rsidRPr="00181693">
        <w:rPr>
          <w:b/>
          <w:bCs/>
          <w:sz w:val="32"/>
          <w:szCs w:val="32"/>
        </w:rPr>
        <w:t xml:space="preserve"> to </w:t>
      </w:r>
      <w:proofErr w:type="spellStart"/>
      <w:r w:rsidRPr="00181693">
        <w:rPr>
          <w:b/>
          <w:bCs/>
          <w:sz w:val="32"/>
          <w:szCs w:val="32"/>
        </w:rPr>
        <w:t>Cradle</w:t>
      </w:r>
      <w:proofErr w:type="spellEnd"/>
    </w:p>
    <w:p w14:paraId="26692996" w14:textId="2F34AE45" w:rsidR="00412EE8" w:rsidRDefault="00412EE8" w:rsidP="00D9397F">
      <w:pPr>
        <w:jc w:val="both"/>
        <w:rPr>
          <w:b/>
          <w:sz w:val="24"/>
          <w:szCs w:val="24"/>
        </w:rPr>
      </w:pPr>
      <w:r w:rsidRPr="00412EE8">
        <w:rPr>
          <w:b/>
          <w:sz w:val="24"/>
          <w:szCs w:val="24"/>
        </w:rPr>
        <w:t>Zrównoważone rozwiązania coraz częściej pojawiają się w nowoczesnych wnętrzach.</w:t>
      </w:r>
      <w:r w:rsidR="0081795C">
        <w:rPr>
          <w:b/>
          <w:sz w:val="24"/>
          <w:szCs w:val="24"/>
        </w:rPr>
        <w:t xml:space="preserve"> </w:t>
      </w:r>
      <w:r w:rsidRPr="00412EE8">
        <w:rPr>
          <w:b/>
          <w:sz w:val="24"/>
          <w:szCs w:val="24"/>
        </w:rPr>
        <w:t>Dziś możliwe jest</w:t>
      </w:r>
      <w:r w:rsidR="00AC16DE" w:rsidRPr="00412EE8">
        <w:rPr>
          <w:b/>
          <w:sz w:val="24"/>
          <w:szCs w:val="24"/>
        </w:rPr>
        <w:t xml:space="preserve"> ich</w:t>
      </w:r>
      <w:r w:rsidRPr="00412EE8">
        <w:rPr>
          <w:b/>
          <w:sz w:val="24"/>
          <w:szCs w:val="24"/>
        </w:rPr>
        <w:t xml:space="preserve"> wdrażanie na jeszcze szerszą skalę. </w:t>
      </w:r>
      <w:proofErr w:type="spellStart"/>
      <w:r w:rsidRPr="00412EE8">
        <w:rPr>
          <w:b/>
          <w:sz w:val="24"/>
          <w:szCs w:val="24"/>
        </w:rPr>
        <w:t>Unilin</w:t>
      </w:r>
      <w:proofErr w:type="spellEnd"/>
      <w:r w:rsidRPr="00412EE8">
        <w:rPr>
          <w:b/>
          <w:sz w:val="24"/>
          <w:szCs w:val="24"/>
        </w:rPr>
        <w:t xml:space="preserve"> </w:t>
      </w:r>
      <w:proofErr w:type="spellStart"/>
      <w:r w:rsidRPr="00412EE8">
        <w:rPr>
          <w:b/>
          <w:sz w:val="24"/>
          <w:szCs w:val="24"/>
        </w:rPr>
        <w:t>Panels</w:t>
      </w:r>
      <w:proofErr w:type="spellEnd"/>
      <w:r w:rsidRPr="00412EE8">
        <w:rPr>
          <w:b/>
          <w:sz w:val="24"/>
          <w:szCs w:val="24"/>
        </w:rPr>
        <w:t xml:space="preserve">, globalny producent paneli drewnopochodnych dostępnych także w Polsce, uzyskał certyfikat </w:t>
      </w:r>
      <w:proofErr w:type="spellStart"/>
      <w:r w:rsidRPr="00412EE8">
        <w:rPr>
          <w:b/>
          <w:sz w:val="24"/>
          <w:szCs w:val="24"/>
        </w:rPr>
        <w:t>Cradle</w:t>
      </w:r>
      <w:proofErr w:type="spellEnd"/>
      <w:r w:rsidRPr="00412EE8">
        <w:rPr>
          <w:b/>
          <w:sz w:val="24"/>
          <w:szCs w:val="24"/>
        </w:rPr>
        <w:t xml:space="preserve"> to </w:t>
      </w:r>
      <w:proofErr w:type="spellStart"/>
      <w:r w:rsidRPr="00412EE8">
        <w:rPr>
          <w:b/>
          <w:sz w:val="24"/>
          <w:szCs w:val="24"/>
        </w:rPr>
        <w:t>Cradle</w:t>
      </w:r>
      <w:proofErr w:type="spellEnd"/>
      <w:r w:rsidRPr="00412EE8">
        <w:rPr>
          <w:b/>
          <w:sz w:val="24"/>
          <w:szCs w:val="24"/>
        </w:rPr>
        <w:t xml:space="preserve"> </w:t>
      </w:r>
      <w:proofErr w:type="spellStart"/>
      <w:r w:rsidRPr="00412EE8">
        <w:rPr>
          <w:b/>
          <w:sz w:val="24"/>
          <w:szCs w:val="24"/>
        </w:rPr>
        <w:t>Certified</w:t>
      </w:r>
      <w:proofErr w:type="spellEnd"/>
      <w:r w:rsidR="00311F43" w:rsidRPr="00412EE8">
        <w:rPr>
          <w:bCs/>
          <w:sz w:val="24"/>
          <w:szCs w:val="24"/>
        </w:rPr>
        <w:t>®</w:t>
      </w:r>
      <w:r w:rsidRPr="00412EE8">
        <w:rPr>
          <w:b/>
          <w:sz w:val="24"/>
          <w:szCs w:val="24"/>
        </w:rPr>
        <w:t xml:space="preserve"> </w:t>
      </w:r>
      <w:r w:rsidR="007C76D5" w:rsidRPr="007C76D5">
        <w:rPr>
          <w:b/>
          <w:sz w:val="24"/>
          <w:szCs w:val="24"/>
        </w:rPr>
        <w:t xml:space="preserve">Full </w:t>
      </w:r>
      <w:proofErr w:type="spellStart"/>
      <w:r w:rsidR="007C76D5" w:rsidRPr="007C76D5">
        <w:rPr>
          <w:b/>
          <w:sz w:val="24"/>
          <w:szCs w:val="24"/>
        </w:rPr>
        <w:t>Scope</w:t>
      </w:r>
      <w:proofErr w:type="spellEnd"/>
      <w:r w:rsidR="007C76D5" w:rsidRPr="007C76D5">
        <w:rPr>
          <w:b/>
          <w:sz w:val="24"/>
          <w:szCs w:val="24"/>
        </w:rPr>
        <w:t xml:space="preserve"> </w:t>
      </w:r>
      <w:r w:rsidRPr="00412EE8">
        <w:rPr>
          <w:b/>
          <w:sz w:val="24"/>
          <w:szCs w:val="24"/>
        </w:rPr>
        <w:t xml:space="preserve">dla swoich płyt MDF. To pierwsze na świecie wyróżnienie dla produktu tego typu. Dzięki temu projektanci mogą tworzyć </w:t>
      </w:r>
      <w:r w:rsidR="00952C28">
        <w:rPr>
          <w:b/>
          <w:sz w:val="24"/>
          <w:szCs w:val="24"/>
        </w:rPr>
        <w:t>wnętrza jeszcze bardziej</w:t>
      </w:r>
      <w:r w:rsidRPr="00412EE8">
        <w:rPr>
          <w:b/>
          <w:sz w:val="24"/>
          <w:szCs w:val="24"/>
        </w:rPr>
        <w:t xml:space="preserve"> przyjazne dla środowiska, </w:t>
      </w:r>
      <w:r w:rsidR="00952C28">
        <w:rPr>
          <w:b/>
          <w:sz w:val="24"/>
          <w:szCs w:val="24"/>
        </w:rPr>
        <w:t xml:space="preserve">stosując materiały z certyfikacją potwierdzającą najwyższe standardy </w:t>
      </w:r>
      <w:r w:rsidRPr="00412EE8">
        <w:rPr>
          <w:b/>
          <w:sz w:val="24"/>
          <w:szCs w:val="24"/>
        </w:rPr>
        <w:t>zrównoważonego rozwoju.</w:t>
      </w:r>
    </w:p>
    <w:p w14:paraId="7DA74682" w14:textId="0FAE4C95" w:rsidR="007C1835" w:rsidRDefault="00412EE8" w:rsidP="00104BA3">
      <w:pPr>
        <w:spacing w:after="0"/>
        <w:jc w:val="both"/>
        <w:rPr>
          <w:sz w:val="24"/>
          <w:szCs w:val="24"/>
        </w:rPr>
      </w:pPr>
      <w:r w:rsidRPr="00412EE8">
        <w:rPr>
          <w:bCs/>
          <w:sz w:val="24"/>
          <w:szCs w:val="24"/>
        </w:rPr>
        <w:t xml:space="preserve">Płyty MDF od </w:t>
      </w:r>
      <w:proofErr w:type="spellStart"/>
      <w:r w:rsidRPr="00412EE8">
        <w:rPr>
          <w:bCs/>
          <w:sz w:val="24"/>
          <w:szCs w:val="24"/>
        </w:rPr>
        <w:t>Unilin</w:t>
      </w:r>
      <w:proofErr w:type="spellEnd"/>
      <w:r w:rsidRPr="00412EE8">
        <w:rPr>
          <w:bCs/>
          <w:sz w:val="24"/>
          <w:szCs w:val="24"/>
        </w:rPr>
        <w:t xml:space="preserve"> </w:t>
      </w:r>
      <w:proofErr w:type="spellStart"/>
      <w:r w:rsidRPr="00412EE8">
        <w:rPr>
          <w:bCs/>
          <w:sz w:val="24"/>
          <w:szCs w:val="24"/>
        </w:rPr>
        <w:t>Panels</w:t>
      </w:r>
      <w:proofErr w:type="spellEnd"/>
      <w:r w:rsidRPr="00412EE8">
        <w:rPr>
          <w:bCs/>
          <w:sz w:val="24"/>
          <w:szCs w:val="24"/>
        </w:rPr>
        <w:t xml:space="preserve"> otrzymały certyfikat </w:t>
      </w:r>
      <w:proofErr w:type="spellStart"/>
      <w:r w:rsidRPr="00412EE8">
        <w:rPr>
          <w:bCs/>
          <w:sz w:val="24"/>
          <w:szCs w:val="24"/>
        </w:rPr>
        <w:t>Cradle</w:t>
      </w:r>
      <w:proofErr w:type="spellEnd"/>
      <w:r w:rsidRPr="00412EE8">
        <w:rPr>
          <w:bCs/>
          <w:sz w:val="24"/>
          <w:szCs w:val="24"/>
        </w:rPr>
        <w:t xml:space="preserve"> to </w:t>
      </w:r>
      <w:proofErr w:type="spellStart"/>
      <w:r w:rsidRPr="00412EE8">
        <w:rPr>
          <w:bCs/>
          <w:sz w:val="24"/>
          <w:szCs w:val="24"/>
        </w:rPr>
        <w:t>Cradle</w:t>
      </w:r>
      <w:proofErr w:type="spellEnd"/>
      <w:r w:rsidRPr="00412EE8">
        <w:rPr>
          <w:bCs/>
          <w:sz w:val="24"/>
          <w:szCs w:val="24"/>
        </w:rPr>
        <w:t xml:space="preserve"> </w:t>
      </w:r>
      <w:proofErr w:type="spellStart"/>
      <w:r w:rsidRPr="00412EE8">
        <w:rPr>
          <w:bCs/>
          <w:sz w:val="24"/>
          <w:szCs w:val="24"/>
        </w:rPr>
        <w:t>Certified</w:t>
      </w:r>
      <w:proofErr w:type="spellEnd"/>
      <w:r w:rsidRPr="00412EE8">
        <w:rPr>
          <w:bCs/>
          <w:sz w:val="24"/>
          <w:szCs w:val="24"/>
        </w:rPr>
        <w:t xml:space="preserve">® Full </w:t>
      </w:r>
      <w:proofErr w:type="spellStart"/>
      <w:r w:rsidRPr="00412EE8">
        <w:rPr>
          <w:bCs/>
          <w:sz w:val="24"/>
          <w:szCs w:val="24"/>
        </w:rPr>
        <w:t>Scope</w:t>
      </w:r>
      <w:proofErr w:type="spellEnd"/>
      <w:r w:rsidRPr="00412EE8">
        <w:rPr>
          <w:bCs/>
          <w:sz w:val="24"/>
          <w:szCs w:val="24"/>
        </w:rPr>
        <w:t xml:space="preserve"> </w:t>
      </w:r>
      <w:proofErr w:type="spellStart"/>
      <w:r w:rsidRPr="00412EE8">
        <w:rPr>
          <w:bCs/>
          <w:sz w:val="24"/>
          <w:szCs w:val="24"/>
        </w:rPr>
        <w:t>Bronze</w:t>
      </w:r>
      <w:proofErr w:type="spellEnd"/>
      <w:r w:rsidRPr="00412EE8">
        <w:rPr>
          <w:bCs/>
          <w:sz w:val="24"/>
          <w:szCs w:val="24"/>
        </w:rPr>
        <w:t xml:space="preserve"> V4.0 </w:t>
      </w:r>
      <w:r>
        <w:rPr>
          <w:bCs/>
          <w:sz w:val="24"/>
          <w:szCs w:val="24"/>
        </w:rPr>
        <w:t>d</w:t>
      </w:r>
      <w:r w:rsidRPr="00412EE8">
        <w:rPr>
          <w:bCs/>
          <w:sz w:val="24"/>
          <w:szCs w:val="24"/>
        </w:rPr>
        <w:t>la pełnego portfolio surowych płyt oraz płyt MDF laminowanych melaminą</w:t>
      </w:r>
      <w:r w:rsidR="00104BA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To osiągnięcie umożliwia projektantom </w:t>
      </w:r>
      <w:r w:rsidR="00D510A8">
        <w:rPr>
          <w:bCs/>
          <w:sz w:val="24"/>
          <w:szCs w:val="24"/>
        </w:rPr>
        <w:t>tworzenie</w:t>
      </w:r>
      <w:r w:rsidRPr="00412EE8">
        <w:rPr>
          <w:bCs/>
          <w:sz w:val="24"/>
          <w:szCs w:val="24"/>
        </w:rPr>
        <w:t xml:space="preserve"> mebli</w:t>
      </w:r>
      <w:r w:rsidR="007C1835">
        <w:rPr>
          <w:bCs/>
          <w:sz w:val="24"/>
          <w:szCs w:val="24"/>
        </w:rPr>
        <w:t xml:space="preserve">, </w:t>
      </w:r>
      <w:r w:rsidR="006B0154">
        <w:rPr>
          <w:bCs/>
          <w:sz w:val="24"/>
          <w:szCs w:val="24"/>
        </w:rPr>
        <w:t>nowoczesnych aranżacji ściennych</w:t>
      </w:r>
      <w:r w:rsidR="007C1835">
        <w:rPr>
          <w:bCs/>
          <w:sz w:val="24"/>
          <w:szCs w:val="24"/>
        </w:rPr>
        <w:t xml:space="preserve"> </w:t>
      </w:r>
      <w:r w:rsidRPr="00412EE8">
        <w:rPr>
          <w:bCs/>
          <w:sz w:val="24"/>
          <w:szCs w:val="24"/>
        </w:rPr>
        <w:t xml:space="preserve">oraz </w:t>
      </w:r>
      <w:r w:rsidR="007C1835">
        <w:rPr>
          <w:bCs/>
          <w:sz w:val="24"/>
          <w:szCs w:val="24"/>
        </w:rPr>
        <w:t xml:space="preserve">innych </w:t>
      </w:r>
      <w:r w:rsidRPr="00412EE8">
        <w:rPr>
          <w:bCs/>
          <w:sz w:val="24"/>
          <w:szCs w:val="24"/>
        </w:rPr>
        <w:t>elementów wykończeniowych</w:t>
      </w:r>
      <w:r w:rsidR="007C1835">
        <w:rPr>
          <w:bCs/>
          <w:sz w:val="24"/>
          <w:szCs w:val="24"/>
        </w:rPr>
        <w:t xml:space="preserve">, tak aby minimalnie wpływały na środowisko. </w:t>
      </w:r>
      <w:r w:rsidR="006F1542" w:rsidRPr="006F1542">
        <w:rPr>
          <w:bCs/>
          <w:sz w:val="24"/>
          <w:szCs w:val="24"/>
        </w:rPr>
        <w:t xml:space="preserve">Certyfikat gwarantuje zarządzanie wpływem środowiskowym i społecznym na każdym etapie cyklu życia materiału, wykraczając poza samą gospodarkę obiegu zamkniętego. </w:t>
      </w:r>
      <w:r w:rsidR="00D510A8">
        <w:rPr>
          <w:bCs/>
          <w:sz w:val="24"/>
          <w:szCs w:val="24"/>
        </w:rPr>
        <w:t>S</w:t>
      </w:r>
      <w:r w:rsidR="00104BA3" w:rsidRPr="00104BA3">
        <w:rPr>
          <w:bCs/>
          <w:sz w:val="24"/>
          <w:szCs w:val="24"/>
        </w:rPr>
        <w:t xml:space="preserve">tosowanie </w:t>
      </w:r>
      <w:r w:rsidR="00D510A8">
        <w:rPr>
          <w:bCs/>
          <w:sz w:val="24"/>
          <w:szCs w:val="24"/>
        </w:rPr>
        <w:t>paneli</w:t>
      </w:r>
      <w:r w:rsidR="00104BA3" w:rsidRPr="00104BA3">
        <w:rPr>
          <w:bCs/>
          <w:sz w:val="24"/>
          <w:szCs w:val="24"/>
        </w:rPr>
        <w:t xml:space="preserve"> z certyfikatem</w:t>
      </w:r>
      <w:r w:rsidR="00D510A8">
        <w:rPr>
          <w:bCs/>
          <w:sz w:val="24"/>
          <w:szCs w:val="24"/>
        </w:rPr>
        <w:t xml:space="preserve"> </w:t>
      </w:r>
      <w:r w:rsidR="00104BA3" w:rsidRPr="00104BA3">
        <w:rPr>
          <w:bCs/>
          <w:sz w:val="24"/>
          <w:szCs w:val="24"/>
        </w:rPr>
        <w:t xml:space="preserve">wspiera </w:t>
      </w:r>
      <w:r w:rsidR="00D510A8">
        <w:rPr>
          <w:bCs/>
          <w:sz w:val="24"/>
          <w:szCs w:val="24"/>
        </w:rPr>
        <w:t xml:space="preserve">więc </w:t>
      </w:r>
      <w:r w:rsidR="00104BA3" w:rsidRPr="00104BA3">
        <w:rPr>
          <w:bCs/>
          <w:sz w:val="24"/>
          <w:szCs w:val="24"/>
        </w:rPr>
        <w:t>realizację inwestycji w standardach zrównoważonego budownictwa, takich jak LEED, BREEAM czy WELL.</w:t>
      </w:r>
      <w:r w:rsidR="00104BA3" w:rsidRPr="00104BA3">
        <w:rPr>
          <w:sz w:val="24"/>
          <w:szCs w:val="24"/>
        </w:rPr>
        <w:t xml:space="preserve"> </w:t>
      </w:r>
      <w:r w:rsidR="00104BA3" w:rsidRPr="00ED4B8E">
        <w:rPr>
          <w:sz w:val="24"/>
          <w:szCs w:val="24"/>
        </w:rPr>
        <w:t>Nie jest to pierwszy</w:t>
      </w:r>
      <w:r w:rsidR="00104BA3">
        <w:rPr>
          <w:sz w:val="24"/>
          <w:szCs w:val="24"/>
        </w:rPr>
        <w:t xml:space="preserve"> tego rodzaju</w:t>
      </w:r>
      <w:r w:rsidR="00104BA3" w:rsidRPr="00ED4B8E">
        <w:rPr>
          <w:sz w:val="24"/>
          <w:szCs w:val="24"/>
        </w:rPr>
        <w:t xml:space="preserve"> certyfikat w portfolio spółki. Wcześniej firma uzyskała go dla surowych i laminowanych melaminą płyt wiórowych oraz dla swojej</w:t>
      </w:r>
      <w:r w:rsidR="002438F4">
        <w:rPr>
          <w:sz w:val="24"/>
          <w:szCs w:val="24"/>
        </w:rPr>
        <w:t xml:space="preserve"> całej</w:t>
      </w:r>
      <w:r w:rsidR="00104BA3" w:rsidRPr="00ED4B8E">
        <w:rPr>
          <w:sz w:val="24"/>
          <w:szCs w:val="24"/>
        </w:rPr>
        <w:t xml:space="preserve"> gamy HPL.</w:t>
      </w:r>
    </w:p>
    <w:p w14:paraId="16F96156" w14:textId="77777777" w:rsidR="00104BA3" w:rsidRPr="00104BA3" w:rsidRDefault="00104BA3" w:rsidP="00104BA3">
      <w:pPr>
        <w:spacing w:after="0"/>
        <w:jc w:val="both"/>
        <w:rPr>
          <w:sz w:val="24"/>
          <w:szCs w:val="24"/>
        </w:rPr>
      </w:pPr>
    </w:p>
    <w:p w14:paraId="1B9887BF" w14:textId="23BFA247" w:rsidR="00104BA3" w:rsidRPr="00D82542" w:rsidRDefault="007C1835" w:rsidP="006B0154">
      <w:pPr>
        <w:spacing w:after="0"/>
        <w:jc w:val="both"/>
        <w:rPr>
          <w:i/>
          <w:sz w:val="24"/>
          <w:szCs w:val="24"/>
        </w:rPr>
      </w:pPr>
      <w:r w:rsidRPr="00ED4B8E">
        <w:rPr>
          <w:sz w:val="24"/>
          <w:szCs w:val="24"/>
        </w:rPr>
        <w:t xml:space="preserve">– </w:t>
      </w:r>
      <w:proofErr w:type="spellStart"/>
      <w:r w:rsidRPr="00ED4B8E">
        <w:rPr>
          <w:i/>
          <w:sz w:val="24"/>
          <w:szCs w:val="24"/>
        </w:rPr>
        <w:t>Cradle</w:t>
      </w:r>
      <w:proofErr w:type="spellEnd"/>
      <w:r w:rsidRPr="00ED4B8E">
        <w:rPr>
          <w:i/>
          <w:sz w:val="24"/>
          <w:szCs w:val="24"/>
        </w:rPr>
        <w:t xml:space="preserve"> to </w:t>
      </w:r>
      <w:proofErr w:type="spellStart"/>
      <w:r w:rsidRPr="00ED4B8E">
        <w:rPr>
          <w:i/>
          <w:sz w:val="24"/>
          <w:szCs w:val="24"/>
        </w:rPr>
        <w:t>Cradle</w:t>
      </w:r>
      <w:proofErr w:type="spellEnd"/>
      <w:r w:rsidRPr="00ED4B8E">
        <w:rPr>
          <w:i/>
          <w:sz w:val="24"/>
          <w:szCs w:val="24"/>
        </w:rPr>
        <w:t xml:space="preserve"> </w:t>
      </w:r>
      <w:proofErr w:type="spellStart"/>
      <w:r w:rsidRPr="00ED4B8E">
        <w:rPr>
          <w:i/>
          <w:sz w:val="24"/>
          <w:szCs w:val="24"/>
        </w:rPr>
        <w:t>Certified</w:t>
      </w:r>
      <w:proofErr w:type="spellEnd"/>
      <w:r w:rsidRPr="00ED4B8E">
        <w:rPr>
          <w:i/>
          <w:sz w:val="24"/>
          <w:szCs w:val="24"/>
        </w:rPr>
        <w:t>® stanowi obiektywną weryfikację, czy kierunek obrany w produkcji zrównoważonych produktów jest właściwy. Standard mobilizuje nas do systematycznego wdrażania innowacji i dalszego doskonalenia oferty, podnosząc poprzeczkę w zakresie zrównoważonego rozwoju w całym portfolio</w:t>
      </w:r>
      <w:r w:rsidRPr="00ED4B8E">
        <w:rPr>
          <w:sz w:val="24"/>
          <w:szCs w:val="24"/>
        </w:rPr>
        <w:t xml:space="preserve"> – mówi Ruben </w:t>
      </w:r>
      <w:proofErr w:type="spellStart"/>
      <w:r w:rsidRPr="00ED4B8E">
        <w:rPr>
          <w:sz w:val="24"/>
          <w:szCs w:val="24"/>
        </w:rPr>
        <w:t>Driessens</w:t>
      </w:r>
      <w:proofErr w:type="spellEnd"/>
      <w:r w:rsidRPr="00ED4B8E">
        <w:rPr>
          <w:sz w:val="24"/>
          <w:szCs w:val="24"/>
        </w:rPr>
        <w:t xml:space="preserve">, </w:t>
      </w:r>
      <w:proofErr w:type="spellStart"/>
      <w:r w:rsidRPr="00ED4B8E">
        <w:rPr>
          <w:sz w:val="24"/>
          <w:szCs w:val="24"/>
        </w:rPr>
        <w:t>Sustainability</w:t>
      </w:r>
      <w:proofErr w:type="spellEnd"/>
      <w:r w:rsidRPr="00ED4B8E">
        <w:rPr>
          <w:sz w:val="24"/>
          <w:szCs w:val="24"/>
        </w:rPr>
        <w:t xml:space="preserve"> </w:t>
      </w:r>
      <w:proofErr w:type="spellStart"/>
      <w:r w:rsidRPr="00ED4B8E">
        <w:rPr>
          <w:sz w:val="24"/>
          <w:szCs w:val="24"/>
        </w:rPr>
        <w:t>Engineer</w:t>
      </w:r>
      <w:proofErr w:type="spellEnd"/>
      <w:r w:rsidRPr="00ED4B8E">
        <w:rPr>
          <w:sz w:val="24"/>
          <w:szCs w:val="24"/>
        </w:rPr>
        <w:t xml:space="preserve"> w </w:t>
      </w:r>
      <w:proofErr w:type="spellStart"/>
      <w:r w:rsidRPr="00ED4B8E">
        <w:rPr>
          <w:sz w:val="24"/>
          <w:szCs w:val="24"/>
        </w:rPr>
        <w:t>Unilin</w:t>
      </w:r>
      <w:proofErr w:type="spellEnd"/>
      <w:r w:rsidRPr="00ED4B8E">
        <w:rPr>
          <w:sz w:val="24"/>
          <w:szCs w:val="24"/>
        </w:rPr>
        <w:t xml:space="preserve"> </w:t>
      </w:r>
      <w:proofErr w:type="spellStart"/>
      <w:r w:rsidRPr="00ED4B8E">
        <w:rPr>
          <w:sz w:val="24"/>
          <w:szCs w:val="24"/>
        </w:rPr>
        <w:t>Panels</w:t>
      </w:r>
      <w:proofErr w:type="spellEnd"/>
      <w:r w:rsidRPr="00ED4B8E">
        <w:rPr>
          <w:sz w:val="24"/>
          <w:szCs w:val="24"/>
        </w:rPr>
        <w:t>.</w:t>
      </w:r>
    </w:p>
    <w:p w14:paraId="55B157BA" w14:textId="77777777" w:rsidR="00104BA3" w:rsidRPr="00104BA3" w:rsidRDefault="00104BA3" w:rsidP="00104BA3">
      <w:pPr>
        <w:spacing w:after="0"/>
        <w:jc w:val="both"/>
        <w:rPr>
          <w:sz w:val="24"/>
          <w:szCs w:val="24"/>
        </w:rPr>
      </w:pPr>
    </w:p>
    <w:p w14:paraId="2FB2BD48" w14:textId="6331AACA" w:rsidR="00ED4B8E" w:rsidRPr="00311F43" w:rsidRDefault="00104BA3" w:rsidP="00311F43">
      <w:pPr>
        <w:jc w:val="both"/>
        <w:rPr>
          <w:b/>
          <w:sz w:val="24"/>
          <w:szCs w:val="24"/>
        </w:rPr>
      </w:pPr>
      <w:r w:rsidRPr="00104BA3">
        <w:rPr>
          <w:b/>
          <w:sz w:val="24"/>
          <w:szCs w:val="24"/>
        </w:rPr>
        <w:t>Od kołyski do kołyski w</w:t>
      </w:r>
      <w:r>
        <w:rPr>
          <w:b/>
          <w:sz w:val="24"/>
          <w:szCs w:val="24"/>
        </w:rPr>
        <w:t xml:space="preserve"> MDF</w:t>
      </w:r>
    </w:p>
    <w:p w14:paraId="3928F642" w14:textId="117596D1" w:rsidR="008C414B" w:rsidRDefault="00ED4B8E" w:rsidP="008C414B">
      <w:pPr>
        <w:jc w:val="both"/>
        <w:rPr>
          <w:sz w:val="24"/>
          <w:szCs w:val="24"/>
        </w:rPr>
      </w:pPr>
      <w:proofErr w:type="spellStart"/>
      <w:r w:rsidRPr="00ED4B8E">
        <w:rPr>
          <w:sz w:val="24"/>
          <w:szCs w:val="24"/>
        </w:rPr>
        <w:t>Unilin</w:t>
      </w:r>
      <w:proofErr w:type="spellEnd"/>
      <w:r w:rsidRPr="00ED4B8E">
        <w:rPr>
          <w:sz w:val="24"/>
          <w:szCs w:val="24"/>
        </w:rPr>
        <w:t xml:space="preserve"> </w:t>
      </w:r>
      <w:proofErr w:type="spellStart"/>
      <w:r w:rsidRPr="00ED4B8E">
        <w:rPr>
          <w:sz w:val="24"/>
          <w:szCs w:val="24"/>
        </w:rPr>
        <w:t>Panels</w:t>
      </w:r>
      <w:proofErr w:type="spellEnd"/>
      <w:r w:rsidRPr="00ED4B8E">
        <w:rPr>
          <w:sz w:val="24"/>
          <w:szCs w:val="24"/>
        </w:rPr>
        <w:t xml:space="preserve"> poddał kompleksowej ocenie</w:t>
      </w:r>
      <w:r w:rsidR="00DA5A39" w:rsidRPr="00DA5A39">
        <w:rPr>
          <w:sz w:val="24"/>
          <w:szCs w:val="24"/>
        </w:rPr>
        <w:t xml:space="preserve"> </w:t>
      </w:r>
      <w:r w:rsidR="00DA5A39">
        <w:rPr>
          <w:sz w:val="24"/>
          <w:szCs w:val="24"/>
        </w:rPr>
        <w:t>zgodności z</w:t>
      </w:r>
      <w:r w:rsidR="00DA5A39" w:rsidRPr="00ED4B8E">
        <w:rPr>
          <w:sz w:val="24"/>
          <w:szCs w:val="24"/>
        </w:rPr>
        <w:t xml:space="preserve"> wymaganiami standardu </w:t>
      </w:r>
      <w:proofErr w:type="spellStart"/>
      <w:r w:rsidR="00DA5A39" w:rsidRPr="00ED4B8E">
        <w:rPr>
          <w:sz w:val="24"/>
          <w:szCs w:val="24"/>
        </w:rPr>
        <w:t>Cradle</w:t>
      </w:r>
      <w:proofErr w:type="spellEnd"/>
      <w:r w:rsidR="00DA5A39" w:rsidRPr="00ED4B8E">
        <w:rPr>
          <w:sz w:val="24"/>
          <w:szCs w:val="24"/>
        </w:rPr>
        <w:t xml:space="preserve"> to </w:t>
      </w:r>
      <w:proofErr w:type="spellStart"/>
      <w:r w:rsidR="00DA5A39" w:rsidRPr="00ED4B8E">
        <w:rPr>
          <w:sz w:val="24"/>
          <w:szCs w:val="24"/>
        </w:rPr>
        <w:t>Cradle</w:t>
      </w:r>
      <w:proofErr w:type="spellEnd"/>
      <w:r w:rsidR="00DA5A39" w:rsidRPr="00ED4B8E">
        <w:rPr>
          <w:sz w:val="24"/>
          <w:szCs w:val="24"/>
        </w:rPr>
        <w:t xml:space="preserve"> </w:t>
      </w:r>
      <w:proofErr w:type="spellStart"/>
      <w:r w:rsidR="00DA5A39" w:rsidRPr="00ED4B8E">
        <w:rPr>
          <w:sz w:val="24"/>
          <w:szCs w:val="24"/>
        </w:rPr>
        <w:t>Certified</w:t>
      </w:r>
      <w:proofErr w:type="spellEnd"/>
      <w:r w:rsidR="00DA5A39" w:rsidRPr="00ED4B8E">
        <w:rPr>
          <w:sz w:val="24"/>
          <w:szCs w:val="24"/>
        </w:rPr>
        <w:t>® V4.0</w:t>
      </w:r>
      <w:r w:rsidRPr="00ED4B8E">
        <w:rPr>
          <w:sz w:val="24"/>
          <w:szCs w:val="24"/>
        </w:rPr>
        <w:t xml:space="preserve"> swoje płyty MDF i HDF – w tym linię </w:t>
      </w:r>
      <w:proofErr w:type="spellStart"/>
      <w:r w:rsidRPr="00ED4B8E">
        <w:rPr>
          <w:sz w:val="24"/>
          <w:szCs w:val="24"/>
        </w:rPr>
        <w:t>Fibrabel</w:t>
      </w:r>
      <w:proofErr w:type="spellEnd"/>
      <w:r w:rsidRPr="00ED4B8E">
        <w:rPr>
          <w:sz w:val="24"/>
          <w:szCs w:val="24"/>
        </w:rPr>
        <w:t xml:space="preserve"> oraz wszystkie specjalistyczne warianty MDF – a także płyty laminowane melaminą.</w:t>
      </w:r>
      <w:r w:rsidR="00D510A8" w:rsidRPr="00D510A8">
        <w:rPr>
          <w:bCs/>
          <w:sz w:val="24"/>
          <w:szCs w:val="24"/>
        </w:rPr>
        <w:t xml:space="preserve"> </w:t>
      </w:r>
      <w:r w:rsidR="00DA5A39">
        <w:rPr>
          <w:bCs/>
          <w:sz w:val="24"/>
          <w:szCs w:val="24"/>
        </w:rPr>
        <w:t>Certyfikat został także</w:t>
      </w:r>
      <w:r w:rsidR="00D510A8">
        <w:rPr>
          <w:bCs/>
          <w:sz w:val="24"/>
          <w:szCs w:val="24"/>
        </w:rPr>
        <w:t xml:space="preserve"> przyznan</w:t>
      </w:r>
      <w:r w:rsidR="00DA5A39">
        <w:rPr>
          <w:bCs/>
          <w:sz w:val="24"/>
          <w:szCs w:val="24"/>
        </w:rPr>
        <w:t>y</w:t>
      </w:r>
      <w:r w:rsidR="00D510A8">
        <w:rPr>
          <w:bCs/>
          <w:sz w:val="24"/>
          <w:szCs w:val="24"/>
        </w:rPr>
        <w:t xml:space="preserve"> s</w:t>
      </w:r>
      <w:r w:rsidR="00D510A8" w:rsidRPr="007C1835">
        <w:rPr>
          <w:bCs/>
          <w:sz w:val="24"/>
          <w:szCs w:val="24"/>
        </w:rPr>
        <w:t>ys</w:t>
      </w:r>
      <w:r w:rsidR="00D510A8">
        <w:rPr>
          <w:bCs/>
          <w:sz w:val="24"/>
          <w:szCs w:val="24"/>
        </w:rPr>
        <w:t xml:space="preserve">temom </w:t>
      </w:r>
      <w:proofErr w:type="spellStart"/>
      <w:r w:rsidR="00D510A8">
        <w:rPr>
          <w:bCs/>
          <w:sz w:val="24"/>
          <w:szCs w:val="24"/>
        </w:rPr>
        <w:t>Clicwall</w:t>
      </w:r>
      <w:proofErr w:type="spellEnd"/>
      <w:r w:rsidR="00D510A8">
        <w:rPr>
          <w:bCs/>
          <w:sz w:val="24"/>
          <w:szCs w:val="24"/>
        </w:rPr>
        <w:t xml:space="preserve">, </w:t>
      </w:r>
      <w:r w:rsidR="00D510A8" w:rsidRPr="007C1835">
        <w:rPr>
          <w:bCs/>
          <w:sz w:val="24"/>
          <w:szCs w:val="24"/>
        </w:rPr>
        <w:t xml:space="preserve">gotowych paneli ściennych z </w:t>
      </w:r>
      <w:r w:rsidR="009C4C81">
        <w:rPr>
          <w:bCs/>
          <w:sz w:val="24"/>
          <w:szCs w:val="24"/>
        </w:rPr>
        <w:t xml:space="preserve">opatentowaną </w:t>
      </w:r>
      <w:r w:rsidR="00D510A8" w:rsidRPr="007C1835">
        <w:rPr>
          <w:bCs/>
          <w:sz w:val="24"/>
          <w:szCs w:val="24"/>
        </w:rPr>
        <w:t xml:space="preserve">technologią „klik”, </w:t>
      </w:r>
      <w:r w:rsidR="00D510A8">
        <w:rPr>
          <w:bCs/>
          <w:sz w:val="24"/>
          <w:szCs w:val="24"/>
        </w:rPr>
        <w:t>pozwalającą na</w:t>
      </w:r>
      <w:r w:rsidR="00D510A8" w:rsidRPr="007C1835">
        <w:rPr>
          <w:bCs/>
          <w:sz w:val="24"/>
          <w:szCs w:val="24"/>
        </w:rPr>
        <w:t xml:space="preserve"> </w:t>
      </w:r>
      <w:r w:rsidR="00D510A8">
        <w:rPr>
          <w:bCs/>
          <w:sz w:val="24"/>
          <w:szCs w:val="24"/>
        </w:rPr>
        <w:t>szybki montaż.</w:t>
      </w:r>
      <w:r w:rsidRPr="00ED4B8E">
        <w:rPr>
          <w:sz w:val="24"/>
          <w:szCs w:val="24"/>
        </w:rPr>
        <w:t xml:space="preserve"> Produkty </w:t>
      </w:r>
      <w:r w:rsidR="00E94790">
        <w:rPr>
          <w:sz w:val="24"/>
          <w:szCs w:val="24"/>
        </w:rPr>
        <w:t>zweryfikowano pod kątem</w:t>
      </w:r>
      <w:r w:rsidR="00AC16DE">
        <w:rPr>
          <w:sz w:val="24"/>
          <w:szCs w:val="24"/>
        </w:rPr>
        <w:t xml:space="preserve"> </w:t>
      </w:r>
      <w:r w:rsidR="00AC16DE" w:rsidRPr="00AC16DE">
        <w:rPr>
          <w:sz w:val="24"/>
          <w:szCs w:val="24"/>
        </w:rPr>
        <w:t>bezpieczeństwa materiałowego, cyrkularności, odpowiedzialności społecznej, gospodarowania wodą i glebą oraz wpływu na jakość powietrza i ochrony klimatu</w:t>
      </w:r>
      <w:r w:rsidR="008C414B">
        <w:rPr>
          <w:sz w:val="24"/>
          <w:szCs w:val="24"/>
        </w:rPr>
        <w:t>.</w:t>
      </w:r>
    </w:p>
    <w:p w14:paraId="5EE35CFB" w14:textId="595D0310" w:rsidR="00ED4B8E" w:rsidRDefault="008C414B" w:rsidP="008C414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Certyfikat potwierdził, </w:t>
      </w:r>
      <w:r w:rsidR="00D510A8">
        <w:rPr>
          <w:sz w:val="24"/>
          <w:szCs w:val="24"/>
        </w:rPr>
        <w:t>ż</w:t>
      </w:r>
      <w:r>
        <w:rPr>
          <w:sz w:val="24"/>
          <w:szCs w:val="24"/>
        </w:rPr>
        <w:t>e płyty nie zawierają szkodliwych substancji chemicznych oraz ich 100 proc. pochodzenie z drewna</w:t>
      </w:r>
      <w:r w:rsidR="004173A6">
        <w:rPr>
          <w:sz w:val="24"/>
          <w:szCs w:val="24"/>
        </w:rPr>
        <w:t xml:space="preserve"> z odzysku</w:t>
      </w:r>
      <w:r>
        <w:rPr>
          <w:sz w:val="24"/>
          <w:szCs w:val="24"/>
        </w:rPr>
        <w:t xml:space="preserve">. </w:t>
      </w:r>
      <w:r w:rsidR="00FE4DEF">
        <w:rPr>
          <w:sz w:val="24"/>
          <w:szCs w:val="24"/>
        </w:rPr>
        <w:t xml:space="preserve">Tworzenie systemu obiegu zamkniętego wspiera także program </w:t>
      </w:r>
      <w:proofErr w:type="spellStart"/>
      <w:r>
        <w:rPr>
          <w:sz w:val="24"/>
          <w:szCs w:val="24"/>
        </w:rPr>
        <w:t>Recover</w:t>
      </w:r>
      <w:proofErr w:type="spellEnd"/>
      <w:r w:rsidRPr="008C414B">
        <w:rPr>
          <w:sz w:val="24"/>
          <w:szCs w:val="24"/>
        </w:rPr>
        <w:t xml:space="preserve">, </w:t>
      </w:r>
      <w:r w:rsidR="00FE4DEF">
        <w:rPr>
          <w:sz w:val="24"/>
          <w:szCs w:val="24"/>
        </w:rPr>
        <w:t>pozwalający na odzyskiwanie</w:t>
      </w:r>
      <w:r w:rsidRPr="008C414B">
        <w:rPr>
          <w:sz w:val="24"/>
          <w:szCs w:val="24"/>
        </w:rPr>
        <w:t xml:space="preserve"> materia</w:t>
      </w:r>
      <w:r w:rsidRPr="008C414B">
        <w:rPr>
          <w:rFonts w:ascii="Calibri" w:hAnsi="Calibri" w:cs="Calibri"/>
          <w:sz w:val="24"/>
          <w:szCs w:val="24"/>
        </w:rPr>
        <w:t>łó</w:t>
      </w:r>
      <w:r w:rsidRPr="008C414B">
        <w:rPr>
          <w:sz w:val="24"/>
          <w:szCs w:val="24"/>
        </w:rPr>
        <w:t>w pou</w:t>
      </w:r>
      <w:r w:rsidRPr="008C414B">
        <w:rPr>
          <w:rFonts w:ascii="Calibri" w:hAnsi="Calibri" w:cs="Calibri"/>
          <w:sz w:val="24"/>
          <w:szCs w:val="24"/>
        </w:rPr>
        <w:t>ż</w:t>
      </w:r>
      <w:r w:rsidRPr="008C414B">
        <w:rPr>
          <w:sz w:val="24"/>
          <w:szCs w:val="24"/>
        </w:rPr>
        <w:t>ytkowych i odpadowych z produkt</w:t>
      </w:r>
      <w:r w:rsidRPr="008C414B">
        <w:rPr>
          <w:rFonts w:ascii="Calibri" w:hAnsi="Calibri" w:cs="Calibri"/>
          <w:sz w:val="24"/>
          <w:szCs w:val="24"/>
        </w:rPr>
        <w:t>ó</w:t>
      </w:r>
      <w:r w:rsidRPr="008C414B">
        <w:rPr>
          <w:sz w:val="24"/>
          <w:szCs w:val="24"/>
        </w:rPr>
        <w:t xml:space="preserve">w producenta oraz z rynku, </w:t>
      </w:r>
      <w:r w:rsidR="00FE4DEF">
        <w:rPr>
          <w:sz w:val="24"/>
          <w:szCs w:val="24"/>
        </w:rPr>
        <w:t>tak aby nadać im drugie życie</w:t>
      </w:r>
      <w:r w:rsidRPr="008C414B">
        <w:rPr>
          <w:sz w:val="24"/>
          <w:szCs w:val="24"/>
        </w:rPr>
        <w:t>.</w:t>
      </w:r>
      <w:r w:rsidR="00383533" w:rsidRPr="00383533">
        <w:t xml:space="preserve"> </w:t>
      </w:r>
      <w:r w:rsidR="00383533" w:rsidRPr="00383533">
        <w:rPr>
          <w:sz w:val="24"/>
          <w:szCs w:val="24"/>
        </w:rPr>
        <w:t xml:space="preserve">Całość uzupełnia </w:t>
      </w:r>
      <w:proofErr w:type="spellStart"/>
      <w:r w:rsidR="00383533" w:rsidRPr="00383533">
        <w:rPr>
          <w:sz w:val="24"/>
          <w:szCs w:val="24"/>
        </w:rPr>
        <w:t>Osiris</w:t>
      </w:r>
      <w:proofErr w:type="spellEnd"/>
      <w:r w:rsidR="00383533">
        <w:rPr>
          <w:sz w:val="24"/>
          <w:szCs w:val="24"/>
        </w:rPr>
        <w:t>, pierwsza na świecie technologia</w:t>
      </w:r>
      <w:r w:rsidR="00383533" w:rsidRPr="00383533">
        <w:rPr>
          <w:sz w:val="24"/>
          <w:szCs w:val="24"/>
        </w:rPr>
        <w:t xml:space="preserve">, która umożliwia wykorzystanie włókien drewna z recyklingu w produkcji </w:t>
      </w:r>
      <w:r w:rsidR="007C76D5">
        <w:rPr>
          <w:sz w:val="24"/>
          <w:szCs w:val="24"/>
        </w:rPr>
        <w:t>MDF</w:t>
      </w:r>
      <w:r w:rsidR="00383533" w:rsidRPr="00383533">
        <w:rPr>
          <w:sz w:val="24"/>
          <w:szCs w:val="24"/>
        </w:rPr>
        <w:t>.</w:t>
      </w:r>
    </w:p>
    <w:p w14:paraId="56F558C6" w14:textId="251DB164" w:rsidR="00AC16DE" w:rsidRPr="00AC16DE" w:rsidRDefault="00AC16DE" w:rsidP="00AC16DE">
      <w:pPr>
        <w:jc w:val="both"/>
        <w:rPr>
          <w:sz w:val="24"/>
          <w:szCs w:val="24"/>
          <w:lang w:val="en-US"/>
        </w:rPr>
      </w:pPr>
      <w:r w:rsidRPr="00AC16DE">
        <w:rPr>
          <w:noProof/>
          <w:sz w:val="24"/>
          <w:szCs w:val="24"/>
          <w:lang w:eastAsia="pl-PL"/>
        </w:rPr>
        <w:drawing>
          <wp:inline distT="0" distB="0" distL="0" distR="0" wp14:anchorId="71B8BB46" wp14:editId="26BDCFA9">
            <wp:extent cx="5334000" cy="3556188"/>
            <wp:effectExtent l="0" t="0" r="0" b="6350"/>
            <wp:docPr id="7698335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22" cy="35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B349F" w14:textId="28679C99" w:rsidR="00AC16DE" w:rsidRPr="00D82542" w:rsidRDefault="00AC16DE" w:rsidP="008C414B">
      <w:pPr>
        <w:jc w:val="both"/>
        <w:rPr>
          <w:sz w:val="20"/>
          <w:szCs w:val="20"/>
        </w:rPr>
      </w:pPr>
      <w:proofErr w:type="spellStart"/>
      <w:r w:rsidRPr="00D82542">
        <w:rPr>
          <w:sz w:val="20"/>
          <w:szCs w:val="20"/>
        </w:rPr>
        <w:t>Unilin</w:t>
      </w:r>
      <w:proofErr w:type="spellEnd"/>
      <w:r w:rsidRPr="00D82542">
        <w:rPr>
          <w:sz w:val="20"/>
          <w:szCs w:val="20"/>
        </w:rPr>
        <w:t xml:space="preserve"> </w:t>
      </w:r>
      <w:proofErr w:type="spellStart"/>
      <w:r w:rsidRPr="00D82542">
        <w:rPr>
          <w:sz w:val="20"/>
          <w:szCs w:val="20"/>
        </w:rPr>
        <w:t>Panels</w:t>
      </w:r>
      <w:proofErr w:type="spellEnd"/>
      <w:r w:rsidRPr="00D82542">
        <w:rPr>
          <w:sz w:val="20"/>
          <w:szCs w:val="20"/>
        </w:rPr>
        <w:t xml:space="preserve">, Płyty MDF od </w:t>
      </w:r>
      <w:proofErr w:type="spellStart"/>
      <w:r w:rsidRPr="00D82542">
        <w:rPr>
          <w:sz w:val="20"/>
          <w:szCs w:val="20"/>
        </w:rPr>
        <w:t>Unilin</w:t>
      </w:r>
      <w:proofErr w:type="spellEnd"/>
      <w:r w:rsidRPr="00D82542">
        <w:rPr>
          <w:sz w:val="20"/>
          <w:szCs w:val="20"/>
        </w:rPr>
        <w:t xml:space="preserve"> </w:t>
      </w:r>
      <w:proofErr w:type="spellStart"/>
      <w:r w:rsidRPr="00D82542">
        <w:rPr>
          <w:sz w:val="20"/>
          <w:szCs w:val="20"/>
        </w:rPr>
        <w:t>Panels</w:t>
      </w:r>
      <w:proofErr w:type="spellEnd"/>
    </w:p>
    <w:p w14:paraId="4CEACD8C" w14:textId="5FB633F0" w:rsidR="00475D9B" w:rsidRDefault="007C76D5" w:rsidP="0047299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Zrównoważony rozwój w każdej innowacji</w:t>
      </w:r>
    </w:p>
    <w:p w14:paraId="588E6DEF" w14:textId="37E06530" w:rsidR="00FE4DEF" w:rsidRDefault="00FE4DEF" w:rsidP="00DA33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Uzyskanie certyfikatu </w:t>
      </w:r>
      <w:r w:rsidR="00D82542" w:rsidRPr="00D82542">
        <w:rPr>
          <w:sz w:val="24"/>
          <w:szCs w:val="24"/>
        </w:rPr>
        <w:t xml:space="preserve">to efekt polityki całej firmy </w:t>
      </w:r>
      <w:proofErr w:type="spellStart"/>
      <w:r w:rsidR="00D82542" w:rsidRPr="00D82542">
        <w:rPr>
          <w:sz w:val="24"/>
          <w:szCs w:val="24"/>
        </w:rPr>
        <w:t>Unilin</w:t>
      </w:r>
      <w:proofErr w:type="spellEnd"/>
      <w:r w:rsidR="00D82542" w:rsidRPr="00D82542">
        <w:rPr>
          <w:sz w:val="24"/>
          <w:szCs w:val="24"/>
        </w:rPr>
        <w:t>, która od lat stawia na zrównoważony rozwój – nie tylko w wymiarze produktowym, ale także społecznym i środowiskowym</w:t>
      </w:r>
      <w:r>
        <w:rPr>
          <w:sz w:val="24"/>
          <w:szCs w:val="24"/>
        </w:rPr>
        <w:t xml:space="preserve">. </w:t>
      </w:r>
      <w:proofErr w:type="spellStart"/>
      <w:r w:rsidR="00D510A8">
        <w:rPr>
          <w:sz w:val="24"/>
          <w:szCs w:val="24"/>
        </w:rPr>
        <w:t>Unilin</w:t>
      </w:r>
      <w:proofErr w:type="spellEnd"/>
      <w:r w:rsidR="00D510A8">
        <w:rPr>
          <w:sz w:val="24"/>
          <w:szCs w:val="24"/>
        </w:rPr>
        <w:t xml:space="preserve"> </w:t>
      </w:r>
      <w:proofErr w:type="spellStart"/>
      <w:r w:rsidR="00D510A8">
        <w:rPr>
          <w:sz w:val="24"/>
          <w:szCs w:val="24"/>
        </w:rPr>
        <w:t>Panels</w:t>
      </w:r>
      <w:proofErr w:type="spellEnd"/>
      <w:r w:rsidR="00472991">
        <w:rPr>
          <w:sz w:val="24"/>
          <w:szCs w:val="24"/>
        </w:rPr>
        <w:t xml:space="preserve"> od lat podąża strategią One Home, </w:t>
      </w:r>
      <w:r w:rsidR="00383533">
        <w:rPr>
          <w:sz w:val="24"/>
          <w:szCs w:val="24"/>
        </w:rPr>
        <w:t xml:space="preserve">której celem jest </w:t>
      </w:r>
      <w:r w:rsidR="00383533" w:rsidRPr="00383533">
        <w:rPr>
          <w:sz w:val="24"/>
          <w:szCs w:val="24"/>
        </w:rPr>
        <w:t>zakorzenieni</w:t>
      </w:r>
      <w:r w:rsidR="00383533">
        <w:rPr>
          <w:sz w:val="24"/>
          <w:szCs w:val="24"/>
        </w:rPr>
        <w:t>e</w:t>
      </w:r>
      <w:r w:rsidR="00383533" w:rsidRPr="00383533">
        <w:rPr>
          <w:sz w:val="24"/>
          <w:szCs w:val="24"/>
        </w:rPr>
        <w:t xml:space="preserve"> zrównoważonego rozwoju w każdej innowacji</w:t>
      </w:r>
      <w:r w:rsidR="00472991">
        <w:rPr>
          <w:sz w:val="24"/>
          <w:szCs w:val="24"/>
        </w:rPr>
        <w:t>. W związ</w:t>
      </w:r>
      <w:r w:rsidR="00D510A8">
        <w:rPr>
          <w:sz w:val="24"/>
          <w:szCs w:val="24"/>
        </w:rPr>
        <w:t>k</w:t>
      </w:r>
      <w:r w:rsidR="00472991">
        <w:rPr>
          <w:sz w:val="24"/>
          <w:szCs w:val="24"/>
        </w:rPr>
        <w:t xml:space="preserve">u z nią </w:t>
      </w:r>
      <w:r w:rsidR="00D510A8">
        <w:rPr>
          <w:sz w:val="24"/>
          <w:szCs w:val="24"/>
        </w:rPr>
        <w:t>firma</w:t>
      </w:r>
      <w:r w:rsidRPr="00FE4DEF">
        <w:rPr>
          <w:sz w:val="24"/>
          <w:szCs w:val="24"/>
        </w:rPr>
        <w:t xml:space="preserve"> </w:t>
      </w:r>
      <w:r>
        <w:rPr>
          <w:sz w:val="24"/>
          <w:szCs w:val="24"/>
        </w:rPr>
        <w:t>dba o</w:t>
      </w:r>
      <w:r w:rsidRPr="00FE4DEF">
        <w:rPr>
          <w:sz w:val="24"/>
          <w:szCs w:val="24"/>
        </w:rPr>
        <w:t xml:space="preserve"> </w:t>
      </w:r>
      <w:r w:rsidR="009C4C81">
        <w:rPr>
          <w:sz w:val="24"/>
          <w:szCs w:val="24"/>
        </w:rPr>
        <w:t>bezpieczne</w:t>
      </w:r>
      <w:r w:rsidRPr="00FE4DEF">
        <w:rPr>
          <w:sz w:val="24"/>
          <w:szCs w:val="24"/>
        </w:rPr>
        <w:t xml:space="preserve"> warunki pracy, wdrażając politykę „zero wypadków”</w:t>
      </w:r>
      <w:r>
        <w:rPr>
          <w:sz w:val="24"/>
          <w:szCs w:val="24"/>
        </w:rPr>
        <w:t>.</w:t>
      </w:r>
      <w:r w:rsidR="00AC16DE">
        <w:rPr>
          <w:sz w:val="24"/>
          <w:szCs w:val="24"/>
        </w:rPr>
        <w:t xml:space="preserve"> </w:t>
      </w:r>
      <w:proofErr w:type="spellStart"/>
      <w:r w:rsidR="0000443E" w:rsidRPr="0000443E">
        <w:rPr>
          <w:sz w:val="24"/>
          <w:szCs w:val="24"/>
        </w:rPr>
        <w:t>Unilin</w:t>
      </w:r>
      <w:proofErr w:type="spellEnd"/>
      <w:r w:rsidR="0000443E" w:rsidRPr="0000443E">
        <w:rPr>
          <w:sz w:val="24"/>
          <w:szCs w:val="24"/>
        </w:rPr>
        <w:t xml:space="preserve"> </w:t>
      </w:r>
      <w:proofErr w:type="spellStart"/>
      <w:r w:rsidR="0000443E" w:rsidRPr="0000443E">
        <w:rPr>
          <w:sz w:val="24"/>
          <w:szCs w:val="24"/>
        </w:rPr>
        <w:t>Panels</w:t>
      </w:r>
      <w:proofErr w:type="spellEnd"/>
      <w:r w:rsidR="0000443E" w:rsidRPr="0000443E">
        <w:rPr>
          <w:sz w:val="24"/>
          <w:szCs w:val="24"/>
        </w:rPr>
        <w:t xml:space="preserve"> zwiększa </w:t>
      </w:r>
      <w:r w:rsidR="0000443E">
        <w:rPr>
          <w:sz w:val="24"/>
          <w:szCs w:val="24"/>
        </w:rPr>
        <w:t xml:space="preserve">także </w:t>
      </w:r>
      <w:r w:rsidR="0000443E" w:rsidRPr="0000443E">
        <w:rPr>
          <w:sz w:val="24"/>
          <w:szCs w:val="24"/>
        </w:rPr>
        <w:t>udział energii odnawialnej w swoich procesach produkcyjnych. 75</w:t>
      </w:r>
      <w:r w:rsidR="0000443E">
        <w:rPr>
          <w:sz w:val="24"/>
          <w:szCs w:val="24"/>
        </w:rPr>
        <w:t xml:space="preserve"> proc. </w:t>
      </w:r>
      <w:r w:rsidR="0000443E" w:rsidRPr="0000443E">
        <w:rPr>
          <w:sz w:val="24"/>
          <w:szCs w:val="24"/>
        </w:rPr>
        <w:t xml:space="preserve">zużywanej przez firmę energii pochodzi ze źródeł odnawialnych </w:t>
      </w:r>
      <w:r w:rsidR="00890BD6">
        <w:rPr>
          <w:sz w:val="24"/>
          <w:szCs w:val="24"/>
        </w:rPr>
        <w:t>i</w:t>
      </w:r>
      <w:r w:rsidR="0000443E" w:rsidRPr="0000443E">
        <w:rPr>
          <w:sz w:val="24"/>
          <w:szCs w:val="24"/>
        </w:rPr>
        <w:t xml:space="preserve"> jest wytwarzane przez </w:t>
      </w:r>
      <w:proofErr w:type="spellStart"/>
      <w:r w:rsidR="0000443E" w:rsidRPr="0000443E">
        <w:rPr>
          <w:sz w:val="24"/>
          <w:szCs w:val="24"/>
        </w:rPr>
        <w:t>Unilin</w:t>
      </w:r>
      <w:proofErr w:type="spellEnd"/>
      <w:r w:rsidR="0000443E" w:rsidRPr="0000443E">
        <w:rPr>
          <w:sz w:val="24"/>
          <w:szCs w:val="24"/>
        </w:rPr>
        <w:t xml:space="preserve">. </w:t>
      </w:r>
    </w:p>
    <w:p w14:paraId="4C2376EE" w14:textId="77777777" w:rsidR="00472991" w:rsidRDefault="00472991" w:rsidP="00311F43">
      <w:pPr>
        <w:spacing w:after="0"/>
        <w:jc w:val="both"/>
        <w:rPr>
          <w:sz w:val="24"/>
          <w:szCs w:val="24"/>
        </w:rPr>
      </w:pPr>
    </w:p>
    <w:p w14:paraId="2E281C79" w14:textId="3542D5CE" w:rsidR="00472991" w:rsidRPr="00704316" w:rsidRDefault="00C907B3" w:rsidP="00472991">
      <w:pPr>
        <w:spacing w:after="0"/>
        <w:jc w:val="both"/>
        <w:rPr>
          <w:i/>
          <w:sz w:val="24"/>
          <w:szCs w:val="24"/>
        </w:rPr>
      </w:pPr>
      <w:r w:rsidRPr="00ED4B8E">
        <w:rPr>
          <w:sz w:val="24"/>
          <w:szCs w:val="24"/>
        </w:rPr>
        <w:t xml:space="preserve">– </w:t>
      </w:r>
      <w:r w:rsidR="00D7031E" w:rsidRPr="00D82542">
        <w:rPr>
          <w:i/>
          <w:sz w:val="24"/>
          <w:szCs w:val="24"/>
        </w:rPr>
        <w:t xml:space="preserve">Strategia </w:t>
      </w:r>
      <w:r w:rsidR="00472991" w:rsidRPr="00704316">
        <w:rPr>
          <w:i/>
          <w:sz w:val="24"/>
          <w:szCs w:val="24"/>
        </w:rPr>
        <w:t xml:space="preserve">One Home koncentruje się na trzech celach: redukcji śladu środowiskowego, zapewnieniu bezpiecznego miejsca pracy oraz tworzeniu lepszych przestrzeni do życia. </w:t>
      </w:r>
      <w:r w:rsidR="00D7031E">
        <w:rPr>
          <w:i/>
          <w:sz w:val="24"/>
          <w:szCs w:val="24"/>
        </w:rPr>
        <w:t>Wyróżnienie</w:t>
      </w:r>
      <w:r w:rsidR="00D7031E" w:rsidRPr="00704316">
        <w:rPr>
          <w:i/>
          <w:sz w:val="24"/>
          <w:szCs w:val="24"/>
        </w:rPr>
        <w:t xml:space="preserve"> </w:t>
      </w:r>
      <w:proofErr w:type="spellStart"/>
      <w:r w:rsidR="00472991" w:rsidRPr="00704316">
        <w:rPr>
          <w:i/>
          <w:sz w:val="24"/>
          <w:szCs w:val="24"/>
        </w:rPr>
        <w:t>Cradle</w:t>
      </w:r>
      <w:proofErr w:type="spellEnd"/>
      <w:r w:rsidR="00472991" w:rsidRPr="00704316">
        <w:rPr>
          <w:i/>
          <w:sz w:val="24"/>
          <w:szCs w:val="24"/>
        </w:rPr>
        <w:t xml:space="preserve"> to </w:t>
      </w:r>
      <w:proofErr w:type="spellStart"/>
      <w:r w:rsidR="00472991" w:rsidRPr="00704316">
        <w:rPr>
          <w:i/>
          <w:sz w:val="24"/>
          <w:szCs w:val="24"/>
        </w:rPr>
        <w:t>Cradle</w:t>
      </w:r>
      <w:proofErr w:type="spellEnd"/>
      <w:r w:rsidR="00472991" w:rsidRPr="00704316">
        <w:rPr>
          <w:i/>
          <w:sz w:val="24"/>
          <w:szCs w:val="24"/>
        </w:rPr>
        <w:t xml:space="preserve"> </w:t>
      </w:r>
      <w:proofErr w:type="spellStart"/>
      <w:r w:rsidR="00472991" w:rsidRPr="00704316">
        <w:rPr>
          <w:i/>
          <w:sz w:val="24"/>
          <w:szCs w:val="24"/>
        </w:rPr>
        <w:t>Certified</w:t>
      </w:r>
      <w:proofErr w:type="spellEnd"/>
      <w:r w:rsidR="00472991" w:rsidRPr="00704316">
        <w:rPr>
          <w:i/>
          <w:sz w:val="24"/>
          <w:szCs w:val="24"/>
        </w:rPr>
        <w:t xml:space="preserve">® </w:t>
      </w:r>
      <w:r w:rsidR="00472991" w:rsidRPr="00ED4B8E">
        <w:rPr>
          <w:i/>
          <w:sz w:val="24"/>
          <w:szCs w:val="24"/>
        </w:rPr>
        <w:t xml:space="preserve">wspiera te ambicje dzięki jasnym kryteriom, niezależnym ocenom oraz filozofii ciągłego doskonalenia – </w:t>
      </w:r>
      <w:r w:rsidR="00472991" w:rsidRPr="00472991">
        <w:rPr>
          <w:iCs/>
          <w:sz w:val="24"/>
          <w:szCs w:val="24"/>
        </w:rPr>
        <w:t xml:space="preserve">dodaje Ruben </w:t>
      </w:r>
      <w:proofErr w:type="spellStart"/>
      <w:r w:rsidR="00472991" w:rsidRPr="00472991">
        <w:rPr>
          <w:iCs/>
          <w:sz w:val="24"/>
          <w:szCs w:val="24"/>
        </w:rPr>
        <w:t>Driessens</w:t>
      </w:r>
      <w:proofErr w:type="spellEnd"/>
      <w:r w:rsidR="00472991" w:rsidRPr="00472991">
        <w:rPr>
          <w:iCs/>
          <w:sz w:val="24"/>
          <w:szCs w:val="24"/>
        </w:rPr>
        <w:t>.</w:t>
      </w:r>
    </w:p>
    <w:p w14:paraId="35C44949" w14:textId="77777777" w:rsidR="00FE4DEF" w:rsidRDefault="00FE4DEF" w:rsidP="00311F43">
      <w:pPr>
        <w:spacing w:after="0"/>
        <w:jc w:val="both"/>
        <w:rPr>
          <w:sz w:val="24"/>
          <w:szCs w:val="24"/>
        </w:rPr>
      </w:pPr>
    </w:p>
    <w:p w14:paraId="10C3F4AA" w14:textId="7B633065" w:rsidR="000120C6" w:rsidRDefault="00472991" w:rsidP="006819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Obecnie Płyty MDF od </w:t>
      </w:r>
      <w:proofErr w:type="spellStart"/>
      <w:r>
        <w:rPr>
          <w:sz w:val="24"/>
          <w:szCs w:val="24"/>
        </w:rPr>
        <w:t>Unilin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Panels</w:t>
      </w:r>
      <w:proofErr w:type="spellEnd"/>
      <w:r>
        <w:rPr>
          <w:sz w:val="24"/>
          <w:szCs w:val="24"/>
        </w:rPr>
        <w:t xml:space="preserve"> posiadają certyfikację </w:t>
      </w:r>
      <w:r w:rsidRPr="00472991">
        <w:rPr>
          <w:sz w:val="24"/>
          <w:szCs w:val="24"/>
        </w:rPr>
        <w:t xml:space="preserve">Full </w:t>
      </w:r>
      <w:proofErr w:type="spellStart"/>
      <w:r w:rsidRPr="00472991">
        <w:rPr>
          <w:sz w:val="24"/>
          <w:szCs w:val="24"/>
        </w:rPr>
        <w:t>Scope</w:t>
      </w:r>
      <w:proofErr w:type="spellEnd"/>
      <w:r w:rsidRPr="00472991">
        <w:rPr>
          <w:sz w:val="24"/>
          <w:szCs w:val="24"/>
        </w:rPr>
        <w:t xml:space="preserve"> </w:t>
      </w:r>
      <w:proofErr w:type="spellStart"/>
      <w:r w:rsidRPr="00472991">
        <w:rPr>
          <w:sz w:val="24"/>
          <w:szCs w:val="24"/>
        </w:rPr>
        <w:t>Bronze</w:t>
      </w:r>
      <w:proofErr w:type="spellEnd"/>
      <w:r w:rsidR="0068191F" w:rsidRPr="0068191F">
        <w:t xml:space="preserve"> </w:t>
      </w:r>
      <w:r w:rsidR="0068191F" w:rsidRPr="0068191F">
        <w:rPr>
          <w:sz w:val="24"/>
          <w:szCs w:val="24"/>
        </w:rPr>
        <w:t>w rygorystycznej wersji 4.0</w:t>
      </w:r>
      <w:r>
        <w:rPr>
          <w:sz w:val="24"/>
          <w:szCs w:val="24"/>
        </w:rPr>
        <w:t>.</w:t>
      </w:r>
      <w:r w:rsidR="0081795C">
        <w:rPr>
          <w:sz w:val="24"/>
          <w:szCs w:val="24"/>
        </w:rPr>
        <w:t xml:space="preserve"> </w:t>
      </w:r>
      <w:r w:rsidR="0068191F" w:rsidRPr="0068191F">
        <w:rPr>
          <w:sz w:val="24"/>
          <w:szCs w:val="24"/>
        </w:rPr>
        <w:t xml:space="preserve">Program </w:t>
      </w:r>
      <w:proofErr w:type="spellStart"/>
      <w:r w:rsidR="0068191F" w:rsidRPr="0068191F">
        <w:rPr>
          <w:sz w:val="24"/>
          <w:szCs w:val="24"/>
        </w:rPr>
        <w:t>Cradle</w:t>
      </w:r>
      <w:proofErr w:type="spellEnd"/>
      <w:r w:rsidR="0068191F" w:rsidRPr="0068191F">
        <w:rPr>
          <w:sz w:val="24"/>
          <w:szCs w:val="24"/>
        </w:rPr>
        <w:t xml:space="preserve"> to </w:t>
      </w:r>
      <w:proofErr w:type="spellStart"/>
      <w:r w:rsidR="0068191F" w:rsidRPr="0068191F">
        <w:rPr>
          <w:sz w:val="24"/>
          <w:szCs w:val="24"/>
        </w:rPr>
        <w:t>Cradle</w:t>
      </w:r>
      <w:proofErr w:type="spellEnd"/>
      <w:r w:rsidR="0068191F" w:rsidRPr="0068191F">
        <w:rPr>
          <w:sz w:val="24"/>
          <w:szCs w:val="24"/>
        </w:rPr>
        <w:t xml:space="preserve"> </w:t>
      </w:r>
      <w:proofErr w:type="spellStart"/>
      <w:r w:rsidR="0068191F" w:rsidRPr="0068191F">
        <w:rPr>
          <w:sz w:val="24"/>
          <w:szCs w:val="24"/>
        </w:rPr>
        <w:t>Certified</w:t>
      </w:r>
      <w:proofErr w:type="spellEnd"/>
      <w:r w:rsidR="0068191F" w:rsidRPr="0068191F">
        <w:rPr>
          <w:sz w:val="24"/>
          <w:szCs w:val="24"/>
        </w:rPr>
        <w:t>®</w:t>
      </w:r>
      <w:r w:rsidR="0000443E">
        <w:rPr>
          <w:sz w:val="24"/>
          <w:szCs w:val="24"/>
        </w:rPr>
        <w:t xml:space="preserve"> wyznacza</w:t>
      </w:r>
      <w:r w:rsidR="0068191F" w:rsidRPr="0068191F">
        <w:rPr>
          <w:sz w:val="24"/>
          <w:szCs w:val="24"/>
        </w:rPr>
        <w:t xml:space="preserve"> najbardziej wymagając</w:t>
      </w:r>
      <w:r w:rsidR="0000443E">
        <w:rPr>
          <w:sz w:val="24"/>
          <w:szCs w:val="24"/>
        </w:rPr>
        <w:t>e</w:t>
      </w:r>
      <w:r w:rsidR="0068191F" w:rsidRPr="0068191F">
        <w:rPr>
          <w:sz w:val="24"/>
          <w:szCs w:val="24"/>
        </w:rPr>
        <w:t xml:space="preserve"> standa</w:t>
      </w:r>
      <w:r w:rsidR="0000443E">
        <w:rPr>
          <w:sz w:val="24"/>
          <w:szCs w:val="24"/>
        </w:rPr>
        <w:t xml:space="preserve">rdy </w:t>
      </w:r>
      <w:r w:rsidR="0068191F" w:rsidRPr="0068191F">
        <w:rPr>
          <w:sz w:val="24"/>
          <w:szCs w:val="24"/>
        </w:rPr>
        <w:t>zrównoważonego rozwoju na świecie. Ocenia on nie tylko materiały użyte w produkcie, ale także sposób jego wytwarzania oraz wpływ na ludzi i środowisko. Certyfikat obejmuje cztery poziomy</w:t>
      </w:r>
      <w:r w:rsidR="00311F43" w:rsidRPr="00ED4B8E">
        <w:rPr>
          <w:sz w:val="24"/>
          <w:szCs w:val="24"/>
        </w:rPr>
        <w:t xml:space="preserve">: </w:t>
      </w:r>
      <w:proofErr w:type="spellStart"/>
      <w:r w:rsidR="00311F43" w:rsidRPr="00ED4B8E">
        <w:rPr>
          <w:sz w:val="24"/>
          <w:szCs w:val="24"/>
        </w:rPr>
        <w:t>Bronze</w:t>
      </w:r>
      <w:proofErr w:type="spellEnd"/>
      <w:r w:rsidR="00311F43" w:rsidRPr="00ED4B8E">
        <w:rPr>
          <w:sz w:val="24"/>
          <w:szCs w:val="24"/>
        </w:rPr>
        <w:t xml:space="preserve">, Silver, Gold i Platinum. Ma on charakter progresywny – utrzymanie </w:t>
      </w:r>
      <w:r>
        <w:rPr>
          <w:sz w:val="24"/>
          <w:szCs w:val="24"/>
        </w:rPr>
        <w:t>wyróżnienia</w:t>
      </w:r>
      <w:r w:rsidR="00311F43" w:rsidRPr="00ED4B8E">
        <w:rPr>
          <w:sz w:val="24"/>
          <w:szCs w:val="24"/>
        </w:rPr>
        <w:t xml:space="preserve"> wymaga systematycznego doskonalenia i spełniania coraz wyższych wymagań. </w:t>
      </w:r>
      <w:proofErr w:type="spellStart"/>
      <w:r w:rsidR="0000443E">
        <w:rPr>
          <w:sz w:val="24"/>
          <w:szCs w:val="24"/>
        </w:rPr>
        <w:t>Unilin</w:t>
      </w:r>
      <w:proofErr w:type="spellEnd"/>
      <w:r w:rsidR="0000443E">
        <w:rPr>
          <w:sz w:val="24"/>
          <w:szCs w:val="24"/>
        </w:rPr>
        <w:t xml:space="preserve"> </w:t>
      </w:r>
      <w:proofErr w:type="spellStart"/>
      <w:r w:rsidR="0000443E">
        <w:rPr>
          <w:sz w:val="24"/>
          <w:szCs w:val="24"/>
        </w:rPr>
        <w:t>Panels</w:t>
      </w:r>
      <w:proofErr w:type="spellEnd"/>
      <w:r w:rsidRPr="00472991">
        <w:rPr>
          <w:sz w:val="24"/>
          <w:szCs w:val="24"/>
        </w:rPr>
        <w:t xml:space="preserve"> postrzega certyfikat nie jako jednorazową weryfikację, lecz jako trwały, długofalowy proces wspierający transparentność i rozwój innowacyjnych rozwiązań</w:t>
      </w:r>
      <w:r>
        <w:rPr>
          <w:sz w:val="24"/>
          <w:szCs w:val="24"/>
        </w:rPr>
        <w:t>.</w:t>
      </w:r>
    </w:p>
    <w:p w14:paraId="2B385AC5" w14:textId="184DC772" w:rsidR="008E1E15" w:rsidRPr="00760C92" w:rsidRDefault="008E1E15" w:rsidP="00D9397F">
      <w:pPr>
        <w:spacing w:after="0"/>
        <w:jc w:val="both"/>
        <w:rPr>
          <w:sz w:val="24"/>
          <w:szCs w:val="24"/>
        </w:rPr>
      </w:pPr>
    </w:p>
    <w:p w14:paraId="3807A3BB" w14:textId="4BD02653" w:rsidR="001140D3" w:rsidRPr="00472991" w:rsidRDefault="00472991" w:rsidP="004A1C48">
      <w:pPr>
        <w:spacing w:after="0"/>
        <w:jc w:val="both"/>
        <w:rPr>
          <w:sz w:val="24"/>
          <w:szCs w:val="24"/>
        </w:rPr>
      </w:pPr>
      <w:proofErr w:type="spellStart"/>
      <w:r w:rsidRPr="00472991">
        <w:rPr>
          <w:b/>
          <w:sz w:val="20"/>
          <w:szCs w:val="20"/>
        </w:rPr>
        <w:t>Unilin</w:t>
      </w:r>
      <w:proofErr w:type="spellEnd"/>
      <w:r w:rsidRPr="00472991">
        <w:rPr>
          <w:b/>
          <w:sz w:val="20"/>
          <w:szCs w:val="20"/>
        </w:rPr>
        <w:t xml:space="preserve"> </w:t>
      </w:r>
      <w:proofErr w:type="spellStart"/>
      <w:r w:rsidRPr="00472991">
        <w:rPr>
          <w:b/>
          <w:sz w:val="20"/>
          <w:szCs w:val="20"/>
        </w:rPr>
        <w:t>Panels</w:t>
      </w:r>
      <w:proofErr w:type="spellEnd"/>
      <w:r w:rsidRPr="00472991">
        <w:rPr>
          <w:b/>
          <w:sz w:val="20"/>
          <w:szCs w:val="20"/>
        </w:rPr>
        <w:t xml:space="preserve"> </w:t>
      </w:r>
      <w:r w:rsidRPr="00472991">
        <w:rPr>
          <w:bCs/>
          <w:sz w:val="20"/>
          <w:szCs w:val="20"/>
        </w:rPr>
        <w:t xml:space="preserve">to światowy lider w produkcji paneli drewnopochodnych, obsługujący sektory projektowania wnętrz i budownictwa na całym świecie. </w:t>
      </w:r>
      <w:r w:rsidR="009C4C81">
        <w:rPr>
          <w:bCs/>
          <w:sz w:val="20"/>
          <w:szCs w:val="20"/>
        </w:rPr>
        <w:t xml:space="preserve">Dział paneli </w:t>
      </w:r>
      <w:proofErr w:type="spellStart"/>
      <w:r w:rsidR="009C4C81">
        <w:rPr>
          <w:bCs/>
          <w:sz w:val="20"/>
          <w:szCs w:val="20"/>
        </w:rPr>
        <w:t>Unilin</w:t>
      </w:r>
      <w:proofErr w:type="spellEnd"/>
      <w:r w:rsidRPr="00472991">
        <w:rPr>
          <w:bCs/>
          <w:sz w:val="20"/>
          <w:szCs w:val="20"/>
        </w:rPr>
        <w:t xml:space="preserve"> dostarcza wysokiej jakości, zrównoważone rozwiązania panelowe, które wyznaczają branżowe standardy w zakresie innowacji, wydajności i designu. W jej portfolio znajduje się innowacyjny produkt Master </w:t>
      </w:r>
      <w:proofErr w:type="spellStart"/>
      <w:r w:rsidRPr="00472991">
        <w:rPr>
          <w:bCs/>
          <w:sz w:val="20"/>
          <w:szCs w:val="20"/>
        </w:rPr>
        <w:t>Oak</w:t>
      </w:r>
      <w:proofErr w:type="spellEnd"/>
      <w:r w:rsidRPr="00472991">
        <w:rPr>
          <w:bCs/>
          <w:sz w:val="20"/>
          <w:szCs w:val="20"/>
        </w:rPr>
        <w:t xml:space="preserve">, wykonany w 100 proc. z materiałów pochodzących z recyklingu, zapewniający autentyczny wygląd i fakturę naturalnego dębu. </w:t>
      </w:r>
      <w:proofErr w:type="spellStart"/>
      <w:r w:rsidRPr="00472991">
        <w:rPr>
          <w:bCs/>
          <w:sz w:val="20"/>
          <w:szCs w:val="20"/>
        </w:rPr>
        <w:t>Unilin</w:t>
      </w:r>
      <w:proofErr w:type="spellEnd"/>
      <w:r w:rsidRPr="00472991">
        <w:rPr>
          <w:bCs/>
          <w:sz w:val="20"/>
          <w:szCs w:val="20"/>
        </w:rPr>
        <w:t xml:space="preserve"> </w:t>
      </w:r>
      <w:proofErr w:type="spellStart"/>
      <w:r w:rsidRPr="00472991">
        <w:rPr>
          <w:bCs/>
          <w:sz w:val="20"/>
          <w:szCs w:val="20"/>
        </w:rPr>
        <w:t>Panels</w:t>
      </w:r>
      <w:proofErr w:type="spellEnd"/>
      <w:r w:rsidRPr="00472991">
        <w:rPr>
          <w:bCs/>
          <w:sz w:val="20"/>
          <w:szCs w:val="20"/>
        </w:rPr>
        <w:t xml:space="preserve"> jest częścią Grupy </w:t>
      </w:r>
      <w:proofErr w:type="spellStart"/>
      <w:r w:rsidRPr="00472991">
        <w:rPr>
          <w:bCs/>
          <w:sz w:val="20"/>
          <w:szCs w:val="20"/>
        </w:rPr>
        <w:t>Unilin</w:t>
      </w:r>
      <w:proofErr w:type="spellEnd"/>
      <w:r w:rsidRPr="00472991">
        <w:rPr>
          <w:bCs/>
          <w:sz w:val="20"/>
          <w:szCs w:val="20"/>
        </w:rPr>
        <w:t xml:space="preserve">, założonej w Belgii, która od ponad 60 lat kształtuje światowe standardy w projektowaniu i budownictwie. Firma działa w ponad 105 lokalizacjach na całym świecie i zatrudnia około 7 800 osób. </w:t>
      </w:r>
      <w:proofErr w:type="spellStart"/>
      <w:r w:rsidRPr="00472991">
        <w:rPr>
          <w:bCs/>
          <w:sz w:val="20"/>
          <w:szCs w:val="20"/>
        </w:rPr>
        <w:t>Unilin</w:t>
      </w:r>
      <w:proofErr w:type="spellEnd"/>
      <w:r w:rsidRPr="00472991">
        <w:rPr>
          <w:bCs/>
          <w:sz w:val="20"/>
          <w:szCs w:val="20"/>
        </w:rPr>
        <w:t xml:space="preserve"> jest również częścią </w:t>
      </w:r>
      <w:proofErr w:type="spellStart"/>
      <w:r w:rsidRPr="00472991">
        <w:rPr>
          <w:bCs/>
          <w:sz w:val="20"/>
          <w:szCs w:val="20"/>
        </w:rPr>
        <w:t>Mohawk</w:t>
      </w:r>
      <w:proofErr w:type="spellEnd"/>
      <w:r w:rsidRPr="00472991">
        <w:rPr>
          <w:bCs/>
          <w:sz w:val="20"/>
          <w:szCs w:val="20"/>
        </w:rPr>
        <w:t xml:space="preserve"> </w:t>
      </w:r>
      <w:proofErr w:type="spellStart"/>
      <w:r w:rsidRPr="00472991">
        <w:rPr>
          <w:bCs/>
          <w:sz w:val="20"/>
          <w:szCs w:val="20"/>
        </w:rPr>
        <w:t>Industries</w:t>
      </w:r>
      <w:proofErr w:type="spellEnd"/>
      <w:r w:rsidRPr="00472991">
        <w:rPr>
          <w:bCs/>
          <w:sz w:val="20"/>
          <w:szCs w:val="20"/>
        </w:rPr>
        <w:t xml:space="preserve"> Inc., jednego z największych na świecie producenta pokryć podłogowych i powierzchniowych.</w:t>
      </w:r>
    </w:p>
    <w:p w14:paraId="022B409A" w14:textId="4AECDBA9" w:rsidR="004A1C48" w:rsidRPr="00472991" w:rsidRDefault="004A1C48" w:rsidP="001140D3">
      <w:pPr>
        <w:spacing w:after="0" w:line="276" w:lineRule="auto"/>
        <w:jc w:val="right"/>
        <w:rPr>
          <w:sz w:val="20"/>
          <w:szCs w:val="20"/>
        </w:rPr>
      </w:pPr>
      <w:r w:rsidRPr="00472991">
        <w:rPr>
          <w:sz w:val="24"/>
          <w:szCs w:val="24"/>
        </w:rPr>
        <w:t xml:space="preserve"> </w:t>
      </w:r>
    </w:p>
    <w:p w14:paraId="6E61E192" w14:textId="77777777" w:rsidR="00472991" w:rsidRPr="00472991" w:rsidRDefault="00472991" w:rsidP="00472991">
      <w:pPr>
        <w:spacing w:after="0" w:line="276" w:lineRule="auto"/>
        <w:jc w:val="right"/>
        <w:rPr>
          <w:b/>
          <w:bCs/>
          <w:color w:val="000000"/>
          <w:sz w:val="20"/>
          <w:szCs w:val="20"/>
          <w:highlight w:val="white"/>
        </w:rPr>
      </w:pPr>
      <w:r w:rsidRPr="00472991">
        <w:rPr>
          <w:b/>
          <w:bCs/>
          <w:color w:val="000000"/>
          <w:sz w:val="20"/>
          <w:szCs w:val="20"/>
          <w:highlight w:val="white"/>
        </w:rPr>
        <w:t>Kontakt dla mediów:</w:t>
      </w:r>
    </w:p>
    <w:p w14:paraId="3C1795B3" w14:textId="77777777" w:rsidR="00472991" w:rsidRDefault="00472991" w:rsidP="00472991">
      <w:pPr>
        <w:spacing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Joanna Kuciel</w:t>
      </w:r>
    </w:p>
    <w:p w14:paraId="6FD6D103" w14:textId="77777777" w:rsidR="00472991" w:rsidRPr="00472991" w:rsidRDefault="00472991" w:rsidP="00472991">
      <w:pPr>
        <w:spacing w:after="0"/>
        <w:jc w:val="right"/>
        <w:rPr>
          <w:sz w:val="20"/>
          <w:szCs w:val="20"/>
        </w:rPr>
      </w:pPr>
      <w:r w:rsidRPr="00472991">
        <w:rPr>
          <w:sz w:val="20"/>
          <w:szCs w:val="20"/>
        </w:rPr>
        <w:t>e-mail:</w:t>
      </w:r>
      <w:r w:rsidRPr="00472991">
        <w:t xml:space="preserve"> </w:t>
      </w:r>
      <w:hyperlink r:id="rId10" w:history="1">
        <w:r w:rsidRPr="00472991">
          <w:rPr>
            <w:rStyle w:val="Hipercze"/>
            <w:color w:val="0563C1"/>
            <w:sz w:val="20"/>
            <w:szCs w:val="20"/>
          </w:rPr>
          <w:t>joanna.kuciel@goodonepr.pl</w:t>
        </w:r>
      </w:hyperlink>
    </w:p>
    <w:p w14:paraId="1F1D49E4" w14:textId="6D435D9C" w:rsidR="00472991" w:rsidRDefault="00472991" w:rsidP="00472991">
      <w:pPr>
        <w:spacing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Tel.: </w:t>
      </w:r>
      <w:r>
        <w:rPr>
          <w:sz w:val="20"/>
          <w:szCs w:val="20"/>
          <w:highlight w:val="white"/>
        </w:rPr>
        <w:t>+48</w:t>
      </w:r>
      <w:r>
        <w:rPr>
          <w:b/>
          <w:sz w:val="20"/>
          <w:szCs w:val="20"/>
          <w:highlight w:val="white"/>
        </w:rPr>
        <w:t> </w:t>
      </w:r>
      <w:r>
        <w:rPr>
          <w:sz w:val="20"/>
          <w:szCs w:val="20"/>
          <w:highlight w:val="white"/>
        </w:rPr>
        <w:t>796 996 272</w:t>
      </w:r>
    </w:p>
    <w:p w14:paraId="423117BF" w14:textId="3877FE41" w:rsidR="001140D3" w:rsidRPr="001140D3" w:rsidRDefault="001140D3" w:rsidP="00472991">
      <w:pPr>
        <w:spacing w:after="0" w:line="276" w:lineRule="auto"/>
        <w:jc w:val="right"/>
        <w:rPr>
          <w:sz w:val="20"/>
          <w:szCs w:val="20"/>
          <w:lang w:val="en-US"/>
        </w:rPr>
      </w:pPr>
    </w:p>
    <w:sectPr w:rsidR="001140D3" w:rsidRPr="001140D3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0BA3" w14:textId="77777777" w:rsidR="00454BF4" w:rsidRDefault="00454BF4" w:rsidP="004A1C48">
      <w:pPr>
        <w:spacing w:after="0" w:line="240" w:lineRule="auto"/>
      </w:pPr>
      <w:r>
        <w:separator/>
      </w:r>
    </w:p>
  </w:endnote>
  <w:endnote w:type="continuationSeparator" w:id="0">
    <w:p w14:paraId="30E0B4E6" w14:textId="77777777" w:rsidR="00454BF4" w:rsidRDefault="00454BF4" w:rsidP="004A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498A" w14:textId="77777777" w:rsidR="00454BF4" w:rsidRDefault="00454BF4" w:rsidP="004A1C48">
      <w:pPr>
        <w:spacing w:after="0" w:line="240" w:lineRule="auto"/>
      </w:pPr>
      <w:r>
        <w:separator/>
      </w:r>
    </w:p>
  </w:footnote>
  <w:footnote w:type="continuationSeparator" w:id="0">
    <w:p w14:paraId="411960FE" w14:textId="77777777" w:rsidR="00454BF4" w:rsidRDefault="00454BF4" w:rsidP="004A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E33" w14:textId="77777777" w:rsidR="004A1C48" w:rsidRPr="004A1C48" w:rsidRDefault="004A1C48" w:rsidP="004A1C48">
    <w:pPr>
      <w:pStyle w:val="Nagwek"/>
    </w:pPr>
    <w:r w:rsidRPr="004A1C48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708E3B9" wp14:editId="1B14FD9C">
          <wp:simplePos x="0" y="0"/>
          <wp:positionH relativeFrom="column">
            <wp:posOffset>4167505</wp:posOffset>
          </wp:positionH>
          <wp:positionV relativeFrom="paragraph">
            <wp:posOffset>-211455</wp:posOffset>
          </wp:positionV>
          <wp:extent cx="2095500" cy="436210"/>
          <wp:effectExtent l="0" t="0" r="0" b="2540"/>
          <wp:wrapNone/>
          <wp:docPr id="156989681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3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93F58" w14:textId="77777777" w:rsidR="004A1C48" w:rsidRDefault="004A1C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48"/>
    <w:rsid w:val="0000443E"/>
    <w:rsid w:val="000120C6"/>
    <w:rsid w:val="000235F1"/>
    <w:rsid w:val="000337A1"/>
    <w:rsid w:val="00037E0F"/>
    <w:rsid w:val="0004090F"/>
    <w:rsid w:val="00062151"/>
    <w:rsid w:val="00071AF6"/>
    <w:rsid w:val="000976F2"/>
    <w:rsid w:val="00104BA3"/>
    <w:rsid w:val="00106BFB"/>
    <w:rsid w:val="001140D3"/>
    <w:rsid w:val="0011629F"/>
    <w:rsid w:val="00133951"/>
    <w:rsid w:val="00134287"/>
    <w:rsid w:val="00164E9E"/>
    <w:rsid w:val="001678F5"/>
    <w:rsid w:val="00181693"/>
    <w:rsid w:val="001C2969"/>
    <w:rsid w:val="001D3B22"/>
    <w:rsid w:val="00236BC0"/>
    <w:rsid w:val="00240CF2"/>
    <w:rsid w:val="002438F4"/>
    <w:rsid w:val="00267012"/>
    <w:rsid w:val="00273039"/>
    <w:rsid w:val="00286CFD"/>
    <w:rsid w:val="00294535"/>
    <w:rsid w:val="002C258B"/>
    <w:rsid w:val="002F6C52"/>
    <w:rsid w:val="00311F43"/>
    <w:rsid w:val="003377FF"/>
    <w:rsid w:val="00344558"/>
    <w:rsid w:val="00366610"/>
    <w:rsid w:val="00383533"/>
    <w:rsid w:val="00412EE8"/>
    <w:rsid w:val="004173A6"/>
    <w:rsid w:val="00454BF4"/>
    <w:rsid w:val="00461986"/>
    <w:rsid w:val="004648F5"/>
    <w:rsid w:val="00472991"/>
    <w:rsid w:val="0047381F"/>
    <w:rsid w:val="00475D9B"/>
    <w:rsid w:val="00475E36"/>
    <w:rsid w:val="00485202"/>
    <w:rsid w:val="00485A84"/>
    <w:rsid w:val="00497396"/>
    <w:rsid w:val="004A1C48"/>
    <w:rsid w:val="004A404A"/>
    <w:rsid w:val="004C249F"/>
    <w:rsid w:val="00510E92"/>
    <w:rsid w:val="00543AA9"/>
    <w:rsid w:val="0054432E"/>
    <w:rsid w:val="005771AC"/>
    <w:rsid w:val="005F03B7"/>
    <w:rsid w:val="005F6D11"/>
    <w:rsid w:val="00614208"/>
    <w:rsid w:val="0065633D"/>
    <w:rsid w:val="0066362A"/>
    <w:rsid w:val="006660B6"/>
    <w:rsid w:val="0068191F"/>
    <w:rsid w:val="006B0154"/>
    <w:rsid w:val="006C06B3"/>
    <w:rsid w:val="006C7993"/>
    <w:rsid w:val="006F1542"/>
    <w:rsid w:val="00704316"/>
    <w:rsid w:val="00760C92"/>
    <w:rsid w:val="00774265"/>
    <w:rsid w:val="00783A35"/>
    <w:rsid w:val="007859BC"/>
    <w:rsid w:val="007A36FF"/>
    <w:rsid w:val="007A51BA"/>
    <w:rsid w:val="007B0139"/>
    <w:rsid w:val="007C1835"/>
    <w:rsid w:val="007C2F43"/>
    <w:rsid w:val="007C76D5"/>
    <w:rsid w:val="0081220D"/>
    <w:rsid w:val="0081795C"/>
    <w:rsid w:val="00820BA4"/>
    <w:rsid w:val="00837CFF"/>
    <w:rsid w:val="00860AA5"/>
    <w:rsid w:val="00880EEB"/>
    <w:rsid w:val="00890BD6"/>
    <w:rsid w:val="008B052F"/>
    <w:rsid w:val="008C414B"/>
    <w:rsid w:val="008D40CA"/>
    <w:rsid w:val="008D6117"/>
    <w:rsid w:val="008E1E15"/>
    <w:rsid w:val="00931708"/>
    <w:rsid w:val="00952C28"/>
    <w:rsid w:val="00963B3A"/>
    <w:rsid w:val="0096799C"/>
    <w:rsid w:val="00981CA5"/>
    <w:rsid w:val="00987D95"/>
    <w:rsid w:val="0099083C"/>
    <w:rsid w:val="009B5695"/>
    <w:rsid w:val="009C4C81"/>
    <w:rsid w:val="00A20311"/>
    <w:rsid w:val="00A26B90"/>
    <w:rsid w:val="00A32E9B"/>
    <w:rsid w:val="00A72DEA"/>
    <w:rsid w:val="00A84F55"/>
    <w:rsid w:val="00AB2907"/>
    <w:rsid w:val="00AB35BC"/>
    <w:rsid w:val="00AC0112"/>
    <w:rsid w:val="00AC16DE"/>
    <w:rsid w:val="00AD6A2A"/>
    <w:rsid w:val="00BA142C"/>
    <w:rsid w:val="00BD04B7"/>
    <w:rsid w:val="00C4663D"/>
    <w:rsid w:val="00C6006C"/>
    <w:rsid w:val="00C60D3F"/>
    <w:rsid w:val="00C907B3"/>
    <w:rsid w:val="00C93189"/>
    <w:rsid w:val="00CE4207"/>
    <w:rsid w:val="00D229EF"/>
    <w:rsid w:val="00D27314"/>
    <w:rsid w:val="00D42BAA"/>
    <w:rsid w:val="00D45ABA"/>
    <w:rsid w:val="00D510A8"/>
    <w:rsid w:val="00D6775D"/>
    <w:rsid w:val="00D7031E"/>
    <w:rsid w:val="00D70502"/>
    <w:rsid w:val="00D82542"/>
    <w:rsid w:val="00D858FF"/>
    <w:rsid w:val="00D9397F"/>
    <w:rsid w:val="00DA0D01"/>
    <w:rsid w:val="00DA33A9"/>
    <w:rsid w:val="00DA5A39"/>
    <w:rsid w:val="00DD08FA"/>
    <w:rsid w:val="00DD3332"/>
    <w:rsid w:val="00DE1C41"/>
    <w:rsid w:val="00E14116"/>
    <w:rsid w:val="00E546DA"/>
    <w:rsid w:val="00E54F0B"/>
    <w:rsid w:val="00E6373A"/>
    <w:rsid w:val="00E94790"/>
    <w:rsid w:val="00E97F84"/>
    <w:rsid w:val="00EA5DD0"/>
    <w:rsid w:val="00EB5600"/>
    <w:rsid w:val="00ED4B8E"/>
    <w:rsid w:val="00EE60D1"/>
    <w:rsid w:val="00EE6D10"/>
    <w:rsid w:val="00EE6FA0"/>
    <w:rsid w:val="00F000A9"/>
    <w:rsid w:val="00F05F5D"/>
    <w:rsid w:val="00F20C4F"/>
    <w:rsid w:val="00F40366"/>
    <w:rsid w:val="00F55A59"/>
    <w:rsid w:val="00F57526"/>
    <w:rsid w:val="00F67A8A"/>
    <w:rsid w:val="00FB081D"/>
    <w:rsid w:val="00FB67DB"/>
    <w:rsid w:val="00FE4DEF"/>
    <w:rsid w:val="00FF5BFF"/>
    <w:rsid w:val="234448B2"/>
    <w:rsid w:val="2D622973"/>
    <w:rsid w:val="351FC7CC"/>
    <w:rsid w:val="392061D4"/>
    <w:rsid w:val="3F6BED12"/>
    <w:rsid w:val="5299A9A5"/>
    <w:rsid w:val="5740CBAB"/>
    <w:rsid w:val="5E250CB0"/>
    <w:rsid w:val="6884C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EB014"/>
  <w15:chartTrackingRefBased/>
  <w15:docId w15:val="{949FC1EB-23B4-4013-932C-213099CE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C48"/>
    <w:pPr>
      <w:spacing w:line="259" w:lineRule="auto"/>
    </w:pPr>
    <w:rPr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C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C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C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C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C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C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C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C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C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C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C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C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C4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C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C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C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1C48"/>
  </w:style>
  <w:style w:type="paragraph" w:styleId="Stopka">
    <w:name w:val="footer"/>
    <w:basedOn w:val="Normalny"/>
    <w:link w:val="Stopka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A1C48"/>
  </w:style>
  <w:style w:type="character" w:styleId="Hipercze">
    <w:name w:val="Hyperlink"/>
    <w:basedOn w:val="Domylnaczcionkaakapitu"/>
    <w:uiPriority w:val="99"/>
    <w:unhideWhenUsed/>
    <w:rsid w:val="004A1C48"/>
    <w:rPr>
      <w:color w:val="0563C1" w:themeColor="hyperlink"/>
      <w:u w:val="single"/>
    </w:rPr>
  </w:style>
  <w:style w:type="character" w:customStyle="1" w:styleId="hwtze">
    <w:name w:val="hwtze"/>
    <w:basedOn w:val="Domylnaczcionkaakapitu"/>
    <w:rsid w:val="004A1C48"/>
  </w:style>
  <w:style w:type="character" w:customStyle="1" w:styleId="rynqvb">
    <w:name w:val="rynqvb"/>
    <w:basedOn w:val="Domylnaczcionkaakapitu"/>
    <w:rsid w:val="004A1C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0D1"/>
    <w:rPr>
      <w:kern w:val="0"/>
      <w:sz w:val="20"/>
      <w:szCs w:val="20"/>
      <w:lang w:val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0D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60D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0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366"/>
    <w:rPr>
      <w:kern w:val="0"/>
      <w:sz w:val="20"/>
      <w:szCs w:val="20"/>
      <w:lang w:val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366"/>
    <w:rPr>
      <w:b/>
      <w:bCs/>
      <w:kern w:val="0"/>
      <w:sz w:val="20"/>
      <w:szCs w:val="20"/>
      <w:lang w:val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F5D"/>
    <w:rPr>
      <w:rFonts w:ascii="Segoe UI" w:hAnsi="Segoe UI" w:cs="Segoe UI"/>
      <w:kern w:val="0"/>
      <w:sz w:val="18"/>
      <w:szCs w:val="18"/>
      <w:lang w:val="pl-PL"/>
      <w14:ligatures w14:val="none"/>
    </w:rPr>
  </w:style>
  <w:style w:type="paragraph" w:styleId="Poprawka">
    <w:name w:val="Revision"/>
    <w:hidden/>
    <w:uiPriority w:val="99"/>
    <w:semiHidden/>
    <w:rsid w:val="00485202"/>
    <w:pPr>
      <w:spacing w:after="0" w:line="240" w:lineRule="auto"/>
    </w:pPr>
    <w:rPr>
      <w:kern w:val="0"/>
      <w:sz w:val="22"/>
      <w:szCs w:val="22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9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anna.kuciel@goodonepr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D4CA3E3195F419322BE8ACC6B6476" ma:contentTypeVersion="25" ma:contentTypeDescription="Create a new document." ma:contentTypeScope="" ma:versionID="c1cd639d9fce00649b7fa657f1e72629">
  <xsd:schema xmlns:xsd="http://www.w3.org/2001/XMLSchema" xmlns:xs="http://www.w3.org/2001/XMLSchema" xmlns:p="http://schemas.microsoft.com/office/2006/metadata/properties" xmlns:ns2="f40ca145-f84c-4913-92b6-15e158414fc4" xmlns:ns3="289e933f-cfad-4504-9331-4a19bcfb573c" xmlns:ns4="b2aa382b-de46-4ecb-9858-2575ee6cf510" targetNamespace="http://schemas.microsoft.com/office/2006/metadata/properties" ma:root="true" ma:fieldsID="7e12d5def6eb0d4ee9e1291ad2097b41" ns2:_="" ns3:_="" ns4:_="">
    <xsd:import namespace="f40ca145-f84c-4913-92b6-15e158414fc4"/>
    <xsd:import namespace="289e933f-cfad-4504-9331-4a19bcfb573c"/>
    <xsd:import namespace="b2aa382b-de46-4ecb-9858-2575ee6cf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Team_x0020_owner" minOccurs="0"/>
                <xsd:element ref="ns2:Category" minOccurs="0"/>
                <xsd:element ref="ns2:Owner" minOccurs="0"/>
                <xsd:element ref="ns2:Lookupdocument" minOccurs="0"/>
                <xsd:element ref="ns2:Service" minOccurs="0"/>
                <xsd:element ref="ns2:StatusofthePR" minOccurs="0"/>
                <xsd:element ref="ns2:Pricingoffe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ca145-f84c-4913-92b6-15e158414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215304-9a59-4390-b43d-101829da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eam_x0020_owner" ma:index="22" nillable="true" ma:displayName="Topic" ma:description="Topics that involve one or more members from the different marketing teams. &#10;When relevant for the ful marketing." ma:format="Dropdown" ma:internalName="Team_x0020_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marketing"/>
                    <xsd:enumeration value="Brand"/>
                    <xsd:enumeration value="Campaign"/>
                    <xsd:enumeration value="Content"/>
                    <xsd:enumeration value="Digital"/>
                  </xsd:restriction>
                </xsd:simpleType>
              </xsd:element>
            </xsd:sequence>
          </xsd:extension>
        </xsd:complexContent>
      </xsd:complexType>
    </xsd:element>
    <xsd:element name="Category" ma:index="23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diaplan"/>
                    <xsd:enumeration value="Campaign"/>
                    <xsd:enumeration value="Project"/>
                    <xsd:enumeration value="Content planning"/>
                    <xsd:enumeration value="Report"/>
                    <xsd:enumeration value="Asset management &amp; Mediakits"/>
                    <xsd:enumeration value="Audience management"/>
                    <xsd:enumeration value="Lead management &amp; Sales funnel"/>
                    <xsd:enumeration value="E-Learning"/>
                    <xsd:enumeration value="Training"/>
                    <xsd:enumeration value="GDPR"/>
                    <xsd:enumeration value="Service partners"/>
                  </xsd:restriction>
                </xsd:simpleType>
              </xsd:element>
            </xsd:sequence>
          </xsd:extension>
        </xsd:complexContent>
      </xsd:complexType>
    </xsd:element>
    <xsd:element name="Owner" ma:index="24" nillable="true" ma:displayName="Owner" ma:default="Brand" ma:description="Team that owns this folder" ma:format="Dropdown" ma:internalName="Owner">
      <xsd:simpleType>
        <xsd:restriction base="dms:Choice">
          <xsd:enumeration value="Brand"/>
          <xsd:enumeration value="Campaign"/>
          <xsd:enumeration value="Content"/>
          <xsd:enumeration value="Digital"/>
          <xsd:enumeration value="All Marketing"/>
        </xsd:restriction>
      </xsd:simpleType>
    </xsd:element>
    <xsd:element name="Lookupdocument" ma:index="25" nillable="true" ma:displayName="Lookup document" ma:description="Lookup a document in this folder" ma:format="Dropdown" ma:list="f40ca145-f84c-4913-92b6-15e158414fc4" ma:internalName="Lookupdocument" ma:showField="Title">
      <xsd:simpleType>
        <xsd:restriction base="dms:Lookup"/>
      </xsd:simpleType>
    </xsd:element>
    <xsd:element name="Service" ma:index="26" nillable="true" ma:displayName="Service" ma:description="Select the service that fits most" ma:format="Dropdown" ma:internalName="Service">
      <xsd:simpleType>
        <xsd:restriction base="dms:Choice">
          <xsd:enumeration value="Asset management"/>
          <xsd:enumeration value="Data infrastructure"/>
          <xsd:enumeration value="Website support"/>
          <xsd:enumeration value="Copywriting"/>
          <xsd:enumeration value="Graphic design"/>
          <xsd:enumeration value="Strategy"/>
          <xsd:enumeration value="Marketing support"/>
        </xsd:restriction>
      </xsd:simpleType>
    </xsd:element>
    <xsd:element name="StatusofthePR" ma:index="27" nillable="true" ma:displayName="Status of the PR" ma:format="Dropdown" ma:internalName="StatusofthePR">
      <xsd:simpleType>
        <xsd:restriction base="dms:Choice">
          <xsd:enumeration value="Draft"/>
          <xsd:enumeration value="Sent"/>
        </xsd:restriction>
      </xsd:simpleType>
    </xsd:element>
    <xsd:element name="Pricingoffer" ma:index="28" nillable="true" ma:displayName="Pricing offer" ma:default="0" ma:description="If a pricing offer is available &gt; see Service partners" ma:format="Dropdown" ma:internalName="Pricingoffer">
      <xsd:simpleType>
        <xsd:restriction base="dms:Boolea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933f-cfad-4504-9331-4a19bcfb57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192522-09ca-43ca-a751-25a316100a7c}" ma:internalName="TaxCatchAll" ma:showField="CatchAllData" ma:web="b2aa382b-de46-4ecb-9858-2575ee6cf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382b-de46-4ecb-9858-2575ee6cf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40ca145-f84c-4913-92b6-15e158414fc4">Brand</Owner>
    <Pricingoffer xmlns="f40ca145-f84c-4913-92b6-15e158414fc4">false</Pricingoffer>
    <Category xmlns="f40ca145-f84c-4913-92b6-15e158414fc4" xsi:nil="true"/>
    <Service xmlns="f40ca145-f84c-4913-92b6-15e158414fc4" xsi:nil="true"/>
    <Team_x0020_owner xmlns="f40ca145-f84c-4913-92b6-15e158414fc4" xsi:nil="true"/>
    <TaxCatchAll xmlns="289e933f-cfad-4504-9331-4a19bcfb573c" xsi:nil="true"/>
    <lcf76f155ced4ddcb4097134ff3c332f xmlns="f40ca145-f84c-4913-92b6-15e158414fc4">
      <Terms xmlns="http://schemas.microsoft.com/office/infopath/2007/PartnerControls"/>
    </lcf76f155ced4ddcb4097134ff3c332f>
    <Lookupdocument xmlns="f40ca145-f84c-4913-92b6-15e158414fc4" xsi:nil="true"/>
    <StatusofthePR xmlns="f40ca145-f84c-4913-92b6-15e158414fc4" xsi:nil="true"/>
  </documentManagement>
</p:properties>
</file>

<file path=customXml/itemProps1.xml><?xml version="1.0" encoding="utf-8"?>
<ds:datastoreItem xmlns:ds="http://schemas.openxmlformats.org/officeDocument/2006/customXml" ds:itemID="{31B746AA-7A6E-4D7C-824A-A086DE8EA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7331A-FADC-43BE-BDD1-287CFD657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ca145-f84c-4913-92b6-15e158414fc4"/>
    <ds:schemaRef ds:uri="289e933f-cfad-4504-9331-4a19bcfb573c"/>
    <ds:schemaRef ds:uri="b2aa382b-de46-4ecb-9858-2575ee6cf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F3E91-412D-4DB1-AF40-0B3A0C3F4EC0}">
  <ds:schemaRefs>
    <ds:schemaRef ds:uri="http://schemas.microsoft.com/office/2006/metadata/properties"/>
    <ds:schemaRef ds:uri="http://schemas.microsoft.com/office/infopath/2007/PartnerControls"/>
    <ds:schemaRef ds:uri="f40ca145-f84c-4913-92b6-15e158414fc4"/>
    <ds:schemaRef ds:uri="289e933f-cfad-4504-9331-4a19bcfb5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Joanna Kuciel</cp:lastModifiedBy>
  <cp:revision>8</cp:revision>
  <dcterms:created xsi:type="dcterms:W3CDTF">2026-03-13T11:15:00Z</dcterms:created>
  <dcterms:modified xsi:type="dcterms:W3CDTF">2026-03-18T10:07:00Z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0x010100933D4CA3E3195F419322BE8ACC6B6476</vt:lpwstr>
  </property>
  <property fmtid="{D5CDD505-2E9C-101B-9397-08002B2CF9AE}" pid="3" name="MediaServiceImageTags">
    <vt:lpwstr/>
  </property>
</Properties>
</file>