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18FF15AF" w:rsidR="00503205" w:rsidRPr="00503205" w:rsidRDefault="00A34442" w:rsidP="00503205">
      <w:pPr>
        <w:jc w:val="right"/>
        <w:rPr>
          <w:rFonts w:cs="Calibri"/>
        </w:rPr>
      </w:pPr>
      <w:r>
        <w:rPr>
          <w:rFonts w:cs="Calibri"/>
        </w:rPr>
        <w:t>17</w:t>
      </w:r>
      <w:r w:rsidR="00503205" w:rsidRPr="00503205">
        <w:rPr>
          <w:rFonts w:cs="Calibri"/>
        </w:rPr>
        <w:t>.03.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1F3B0B8A" w14:textId="77777777" w:rsidR="00FA49E2" w:rsidRPr="00FA49E2" w:rsidRDefault="00FA49E2" w:rsidP="00FA49E2">
      <w:pPr>
        <w:pStyle w:val="NormalnyWeb"/>
        <w:jc w:val="center"/>
        <w:rPr>
          <w:rFonts w:ascii="Calibri" w:hAnsi="Calibri" w:cs="Calibri"/>
        </w:rPr>
      </w:pPr>
      <w:r w:rsidRPr="00FA49E2">
        <w:rPr>
          <w:rStyle w:val="Pogrubienie"/>
          <w:rFonts w:ascii="Calibri" w:hAnsi="Calibri" w:cs="Calibri"/>
        </w:rPr>
        <w:t>Edyta Górniak z premierą nowego singla „</w:t>
      </w:r>
      <w:proofErr w:type="spellStart"/>
      <w:r w:rsidRPr="00FA49E2">
        <w:rPr>
          <w:rStyle w:val="Pogrubienie"/>
          <w:rFonts w:ascii="Calibri" w:hAnsi="Calibri" w:cs="Calibri"/>
        </w:rPr>
        <w:t>Superpower</w:t>
      </w:r>
      <w:proofErr w:type="spellEnd"/>
      <w:r w:rsidRPr="00FA49E2">
        <w:rPr>
          <w:rStyle w:val="Pogrubienie"/>
          <w:rFonts w:ascii="Calibri" w:hAnsi="Calibri" w:cs="Calibri"/>
        </w:rPr>
        <w:t>”. W szczerej rozmowie opowiada o życiu, macierzyństwie, rozstaniu i powrotach</w:t>
      </w:r>
    </w:p>
    <w:p w14:paraId="37366E8C" w14:textId="410019DB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Style w:val="Pogrubienie"/>
          <w:rFonts w:ascii="Calibri" w:hAnsi="Calibri" w:cs="Calibri"/>
        </w:rPr>
        <w:t>Nowy singiel „</w:t>
      </w:r>
      <w:proofErr w:type="spellStart"/>
      <w:r w:rsidRPr="00FA49E2">
        <w:rPr>
          <w:rStyle w:val="Pogrubienie"/>
          <w:rFonts w:ascii="Calibri" w:hAnsi="Calibri" w:cs="Calibri"/>
        </w:rPr>
        <w:t>Superpower</w:t>
      </w:r>
      <w:proofErr w:type="spellEnd"/>
      <w:r w:rsidRPr="00FA49E2">
        <w:rPr>
          <w:rStyle w:val="Pogrubienie"/>
          <w:rFonts w:ascii="Calibri" w:hAnsi="Calibri" w:cs="Calibri"/>
        </w:rPr>
        <w:t xml:space="preserve">” zapowiada kolejny etap w karierze Edyty Górniak. W rozmowie z Darkiem </w:t>
      </w:r>
      <w:proofErr w:type="spellStart"/>
      <w:r w:rsidRPr="00FA49E2">
        <w:rPr>
          <w:rStyle w:val="Pogrubienie"/>
          <w:rFonts w:ascii="Calibri" w:hAnsi="Calibri" w:cs="Calibri"/>
        </w:rPr>
        <w:t>Maciborkiem</w:t>
      </w:r>
      <w:proofErr w:type="spellEnd"/>
      <w:r w:rsidRPr="00FA49E2">
        <w:rPr>
          <w:rStyle w:val="Pogrubienie"/>
          <w:rFonts w:ascii="Calibri" w:hAnsi="Calibri" w:cs="Calibri"/>
        </w:rPr>
        <w:t xml:space="preserve"> </w:t>
      </w:r>
      <w:r w:rsidR="0005766B">
        <w:rPr>
          <w:rStyle w:val="Pogrubienie"/>
          <w:rFonts w:ascii="Calibri" w:hAnsi="Calibri" w:cs="Calibri"/>
        </w:rPr>
        <w:t xml:space="preserve">w RMF FM </w:t>
      </w:r>
      <w:r w:rsidRPr="00FA49E2">
        <w:rPr>
          <w:rStyle w:val="Pogrubienie"/>
          <w:rFonts w:ascii="Calibri" w:hAnsi="Calibri" w:cs="Calibri"/>
        </w:rPr>
        <w:t>artystka mówi nie tylko o premierze utworu i pracy z młodymi producentami, ale także o dzieciństwie, życiu prywatnym, macierzyństwie, trudnych momentach swojej kariery oraz o tym, dlaczego dziś bardziej niż kiedykolwiek ceni spokój i wolność.</w:t>
      </w:r>
    </w:p>
    <w:p w14:paraId="3E3BBA4A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>Premiera utworu „</w:t>
      </w:r>
      <w:proofErr w:type="spellStart"/>
      <w:r w:rsidRPr="00FA49E2">
        <w:rPr>
          <w:rFonts w:ascii="Calibri" w:hAnsi="Calibri" w:cs="Calibri"/>
        </w:rPr>
        <w:t>Superpower</w:t>
      </w:r>
      <w:proofErr w:type="spellEnd"/>
      <w:r w:rsidRPr="00FA49E2">
        <w:rPr>
          <w:rFonts w:ascii="Calibri" w:hAnsi="Calibri" w:cs="Calibri"/>
        </w:rPr>
        <w:t>” to symboliczny moment w karierze jednej z najbardziej rozpoznawalnych polskich wokalistek. Nowy singiel powstał we współpracy z młodymi producentami – Francisem i Adasiem ze studia F44 – i jest wyraźnym zwrotem w stronę nowoczesnych, elektronicznych brzmień.</w:t>
      </w:r>
    </w:p>
    <w:p w14:paraId="14668306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</w:rPr>
      </w:pPr>
      <w:r w:rsidRPr="00E30769">
        <w:rPr>
          <w:rFonts w:ascii="Calibri" w:hAnsi="Calibri" w:cs="Calibri"/>
        </w:rPr>
        <w:t xml:space="preserve">– </w:t>
      </w:r>
      <w:r w:rsidRPr="00E30769">
        <w:rPr>
          <w:rStyle w:val="Uwydatnienie"/>
          <w:rFonts w:ascii="Calibri" w:hAnsi="Calibri" w:cs="Calibri"/>
        </w:rPr>
        <w:t>Zwykle pracowałam z bardzo doświadczonymi twórcami, którzy tworzyli dla największych artystów świata. Tym razem poszłam do młodych ludzi i byłam pod ogromnym wrażeniem ich energii, tempa pracy i odwagi. Spojrzeli na mnie świeżo i zaproponowali zupełnie nowy kierunek</w:t>
      </w:r>
      <w:r w:rsidRPr="00E30769">
        <w:rPr>
          <w:rFonts w:ascii="Calibri" w:hAnsi="Calibri" w:cs="Calibri"/>
        </w:rPr>
        <w:t xml:space="preserve"> – mówi Edyta Górniak.</w:t>
      </w:r>
    </w:p>
    <w:p w14:paraId="3BBD445D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Jak podkreśla artystka, dziś najważniejsza jest dla niej wolność twórcza i możliwość zaskakiwania słuchaczy.</w:t>
      </w:r>
    </w:p>
    <w:p w14:paraId="66F46CB0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</w:rPr>
      </w:pPr>
      <w:r w:rsidRPr="00E30769">
        <w:rPr>
          <w:rFonts w:ascii="Calibri" w:hAnsi="Calibri" w:cs="Calibri"/>
        </w:rPr>
        <w:t xml:space="preserve">– </w:t>
      </w:r>
      <w:r w:rsidRPr="00E30769">
        <w:rPr>
          <w:rStyle w:val="Uwydatnienie"/>
          <w:rFonts w:ascii="Calibri" w:hAnsi="Calibri" w:cs="Calibri"/>
        </w:rPr>
        <w:t>Dziś nie muszę już niczego udowadniać. Mogę być w różnych stylach i odsłonach. Chcę zaskakiwać – nawet tych fanów, którzy wydaje się, że widzieli już u mnie wszystko.</w:t>
      </w:r>
    </w:p>
    <w:p w14:paraId="49FA9206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 xml:space="preserve">Rozmowa z Darkiem </w:t>
      </w:r>
      <w:proofErr w:type="spellStart"/>
      <w:r w:rsidRPr="00E30769">
        <w:rPr>
          <w:rFonts w:ascii="Calibri" w:hAnsi="Calibri" w:cs="Calibri"/>
          <w:b/>
          <w:bCs/>
        </w:rPr>
        <w:t>Maciborkiem</w:t>
      </w:r>
      <w:proofErr w:type="spellEnd"/>
      <w:r w:rsidRPr="00E30769">
        <w:rPr>
          <w:rFonts w:ascii="Calibri" w:hAnsi="Calibri" w:cs="Calibri"/>
          <w:b/>
          <w:bCs/>
        </w:rPr>
        <w:t xml:space="preserve"> to jednak znacznie więcej niż opowieść o nowej muzyce. Wokalistka wraca w niej do swojego dzieciństwa w Ziębicach, opowiada o latach izolacji, które – jak sama przyznaje – nauczyły ją wyobraźni i wrażliwości.</w:t>
      </w:r>
    </w:p>
    <w:p w14:paraId="2CC0D436" w14:textId="77777777" w:rsidR="00FA49E2" w:rsidRDefault="00FA49E2" w:rsidP="00FA49E2">
      <w:pPr>
        <w:pStyle w:val="NormalnyWeb"/>
        <w:jc w:val="both"/>
        <w:rPr>
          <w:rStyle w:val="Uwydatnienie"/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Stałam przy oknie i patrzyłam na dzieci bawiące się na podwórku. Wtedy miałam tylko wyobraźnię. Dziś wiem, że tamte lata ciszy były dla mnie bardzo ważne.</w:t>
      </w:r>
    </w:p>
    <w:p w14:paraId="3304640C" w14:textId="77777777" w:rsidR="003C452C" w:rsidRPr="003C452C" w:rsidRDefault="003C452C" w:rsidP="003C452C">
      <w:pPr>
        <w:pStyle w:val="NormalnyWeb"/>
        <w:jc w:val="both"/>
        <w:rPr>
          <w:rFonts w:ascii="Calibri" w:hAnsi="Calibri" w:cs="Calibri"/>
          <w:b/>
          <w:bCs/>
        </w:rPr>
      </w:pPr>
      <w:r w:rsidRPr="003C452C">
        <w:rPr>
          <w:rFonts w:ascii="Calibri" w:hAnsi="Calibri" w:cs="Calibri"/>
          <w:b/>
          <w:bCs/>
        </w:rPr>
        <w:t>Artystka wspomina również, że już jako dziecko czuła silną ciekawość świata duchowego i próbowała zrozumieć tajemnicę życia i śmierci.</w:t>
      </w:r>
    </w:p>
    <w:p w14:paraId="4A7EF5B4" w14:textId="77777777" w:rsidR="003C452C" w:rsidRPr="003C452C" w:rsidRDefault="003C452C" w:rsidP="003C452C">
      <w:pPr>
        <w:pStyle w:val="NormalnyWeb"/>
        <w:jc w:val="both"/>
        <w:rPr>
          <w:rFonts w:ascii="Calibri" w:hAnsi="Calibri" w:cs="Calibri"/>
        </w:rPr>
      </w:pPr>
    </w:p>
    <w:p w14:paraId="5E5D3105" w14:textId="03A4CFF6" w:rsidR="003C452C" w:rsidRPr="00FA49E2" w:rsidRDefault="003C452C" w:rsidP="003C452C">
      <w:pPr>
        <w:pStyle w:val="NormalnyWeb"/>
        <w:jc w:val="both"/>
        <w:rPr>
          <w:rFonts w:ascii="Calibri" w:hAnsi="Calibri" w:cs="Calibri"/>
        </w:rPr>
      </w:pPr>
      <w:r w:rsidRPr="003C452C">
        <w:rPr>
          <w:rFonts w:ascii="Calibri" w:hAnsi="Calibri" w:cs="Calibri"/>
          <w:i/>
          <w:iCs/>
        </w:rPr>
        <w:lastRenderedPageBreak/>
        <w:t>– Czułam intuicyjnie, że moment narodzin i moment śmierci są bardzo metafizyczne. Czasami mówiłam babci, że idę na huśtawki, a tak naprawdę biegłam na cmentarz podczas pogrzebów. Chciałam zobaczyć anioła</w:t>
      </w:r>
      <w:r w:rsidRPr="003C452C">
        <w:rPr>
          <w:rFonts w:ascii="Calibri" w:hAnsi="Calibri" w:cs="Calibri"/>
        </w:rPr>
        <w:t xml:space="preserve"> – wspomina.</w:t>
      </w:r>
    </w:p>
    <w:p w14:paraId="7C99E1E6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Artystka wspomina także momenty przełomowe w swojej karierze – debiut w Opolu, historyczny występ podczas Eurowizji w Dublinie oraz ogromną odpowiedzialność, którą wtedy czuła.</w:t>
      </w:r>
    </w:p>
    <w:p w14:paraId="367C1CEE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Miałam poczucie, że reprezentuję cały kraj. To była ogromna odpowiedzialność, ale też doświadczenie, które mnie zahartowało.</w:t>
      </w:r>
    </w:p>
    <w:p w14:paraId="526EB159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W rozmowie pojawia się również bardzo osobisty wątek – trudny czas po rozwodzie, kiedy artystka poważnie rozważała zakończenie kariery.</w:t>
      </w:r>
    </w:p>
    <w:p w14:paraId="7B9689D5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Naprawdę myślałam, że już nie wrócę na scenę. Skupiłam się wtedy przede wszystkim na ratowaniu psychiki mojego syna.</w:t>
      </w:r>
    </w:p>
    <w:p w14:paraId="59329CCD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Edyta Górniak opowiada także o swoim perfekcjonizmie, który – jak przyznaje – bywa dla niej samej obciążający, ale jednocześnie wynika z szacunku do publiczności.</w:t>
      </w:r>
    </w:p>
    <w:p w14:paraId="05B63806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Jeśli ktoś przychodzi na koncert, zasługuje na najlepszą możliwą jakość.</w:t>
      </w:r>
    </w:p>
    <w:p w14:paraId="3A8FDF99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W rozmowie pojawiają się również wątki bardziej osobiste i codzienne – życie poza sceną, pobyty w Tajlandii, które pozwalają jej na chwilę anonimowości, a także refleksje na temat mediów i internetowego hejtu.</w:t>
      </w:r>
    </w:p>
    <w:p w14:paraId="3C81CADF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Już się w to nie zanurzam. Każdy człowiek ma swoją historię, dlatego wolę patrzeć na świat z empatią i iść dalej.</w:t>
      </w:r>
    </w:p>
    <w:p w14:paraId="5A50A221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>Artystka przyznaje też, że z biegiem lat coraz bardziej docenia proste momenty.</w:t>
      </w:r>
    </w:p>
    <w:p w14:paraId="6268B303" w14:textId="77777777" w:rsidR="00FA49E2" w:rsidRPr="00FA49E2" w:rsidRDefault="00FA49E2" w:rsidP="00FA49E2">
      <w:pPr>
        <w:pStyle w:val="NormalnyWeb"/>
        <w:jc w:val="both"/>
        <w:rPr>
          <w:rFonts w:ascii="Calibri" w:hAnsi="Calibri" w:cs="Calibri"/>
        </w:rPr>
      </w:pPr>
      <w:r w:rsidRPr="00FA49E2">
        <w:rPr>
          <w:rFonts w:ascii="Calibri" w:hAnsi="Calibri" w:cs="Calibri"/>
        </w:rPr>
        <w:t xml:space="preserve">– </w:t>
      </w:r>
      <w:r w:rsidRPr="00FA49E2">
        <w:rPr>
          <w:rStyle w:val="Uwydatnienie"/>
          <w:rFonts w:ascii="Calibri" w:hAnsi="Calibri" w:cs="Calibri"/>
        </w:rPr>
        <w:t>Jestem szczęśliwa codziennie, kiedy się budzę. To wystarczy.</w:t>
      </w:r>
    </w:p>
    <w:p w14:paraId="65A870ED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Pełny zapis rozmowy z Edytą Górniak zawiera także refleksje o duchowości, macierzyństwie, relacji z synem oraz o tym, jak zmieniło się jej podejście do życia i kariery po ponad trzech dekadach na scenie.</w:t>
      </w:r>
    </w:p>
    <w:p w14:paraId="0A011116" w14:textId="77777777" w:rsidR="00FA49E2" w:rsidRPr="00E30769" w:rsidRDefault="00FA49E2" w:rsidP="00FA49E2">
      <w:pPr>
        <w:pStyle w:val="NormalnyWeb"/>
        <w:jc w:val="both"/>
        <w:rPr>
          <w:rFonts w:ascii="Calibri" w:hAnsi="Calibri" w:cs="Calibri"/>
          <w:b/>
          <w:bCs/>
        </w:rPr>
      </w:pPr>
      <w:r w:rsidRPr="00E30769">
        <w:rPr>
          <w:rFonts w:ascii="Calibri" w:hAnsi="Calibri" w:cs="Calibri"/>
          <w:b/>
          <w:bCs/>
        </w:rPr>
        <w:t>Premiera singla „</w:t>
      </w:r>
      <w:proofErr w:type="spellStart"/>
      <w:r w:rsidRPr="00E30769">
        <w:rPr>
          <w:rFonts w:ascii="Calibri" w:hAnsi="Calibri" w:cs="Calibri"/>
          <w:b/>
          <w:bCs/>
        </w:rPr>
        <w:t>Superpower</w:t>
      </w:r>
      <w:proofErr w:type="spellEnd"/>
      <w:r w:rsidRPr="00E30769">
        <w:rPr>
          <w:rFonts w:ascii="Calibri" w:hAnsi="Calibri" w:cs="Calibri"/>
          <w:b/>
          <w:bCs/>
        </w:rPr>
        <w:t>” zapowiada nowy rozdział w twórczości artystki – bardziej odważny, współczesny i otwarty na nowe brzmienia.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B09B" w14:textId="77777777" w:rsidR="0074464A" w:rsidRDefault="0074464A" w:rsidP="00F92223">
      <w:pPr>
        <w:spacing w:after="0" w:line="240" w:lineRule="auto"/>
      </w:pPr>
      <w:r>
        <w:separator/>
      </w:r>
    </w:p>
  </w:endnote>
  <w:endnote w:type="continuationSeparator" w:id="0">
    <w:p w14:paraId="7914359B" w14:textId="77777777" w:rsidR="0074464A" w:rsidRDefault="0074464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74464A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D5CB" w14:textId="77777777" w:rsidR="0074464A" w:rsidRDefault="0074464A" w:rsidP="00F92223">
      <w:pPr>
        <w:spacing w:after="0" w:line="240" w:lineRule="auto"/>
      </w:pPr>
      <w:r>
        <w:separator/>
      </w:r>
    </w:p>
  </w:footnote>
  <w:footnote w:type="continuationSeparator" w:id="0">
    <w:p w14:paraId="0BE82D5D" w14:textId="77777777" w:rsidR="0074464A" w:rsidRDefault="0074464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74464A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5766B"/>
    <w:rsid w:val="002C6871"/>
    <w:rsid w:val="00381C88"/>
    <w:rsid w:val="003C3664"/>
    <w:rsid w:val="003C452C"/>
    <w:rsid w:val="004C4348"/>
    <w:rsid w:val="00503205"/>
    <w:rsid w:val="006C3E55"/>
    <w:rsid w:val="0074464A"/>
    <w:rsid w:val="00892FE1"/>
    <w:rsid w:val="00997E47"/>
    <w:rsid w:val="00A01F46"/>
    <w:rsid w:val="00A047E3"/>
    <w:rsid w:val="00A34442"/>
    <w:rsid w:val="00B836E0"/>
    <w:rsid w:val="00C67D56"/>
    <w:rsid w:val="00DB0F37"/>
    <w:rsid w:val="00E30769"/>
    <w:rsid w:val="00E96292"/>
    <w:rsid w:val="00F15D37"/>
    <w:rsid w:val="00F92223"/>
    <w:rsid w:val="00FA49E2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A34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2026-03-16T15:05:00Z</dcterms:created>
  <dcterms:modified xsi:type="dcterms:W3CDTF">2026-03-16T16:12:00Z</dcterms:modified>
</cp:coreProperties>
</file>