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31"/>
        <w:tblW w:w="10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9"/>
        <w:gridCol w:w="2391"/>
      </w:tblGrid>
      <w:tr w:rsidR="00536ECF" w14:paraId="65F21E23" w14:textId="77777777">
        <w:trPr>
          <w:cantSplit/>
          <w:trHeight w:hRule="exact" w:val="1159"/>
        </w:trPr>
        <w:tc>
          <w:tcPr>
            <w:tcW w:w="7739" w:type="dxa"/>
          </w:tcPr>
          <w:p w14:paraId="19C54897" w14:textId="77777777" w:rsidR="00536ECF" w:rsidRDefault="00536ECF">
            <w:pPr>
              <w:tabs>
                <w:tab w:val="left" w:pos="531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553440"/>
          </w:p>
          <w:p w14:paraId="407E8C97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45E7C" w14:textId="77777777" w:rsidR="00536ECF" w:rsidRDefault="001B4A1E">
            <w:pPr>
              <w:tabs>
                <w:tab w:val="left" w:pos="248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391" w:type="dxa"/>
          </w:tcPr>
          <w:p w14:paraId="4109AEE3" w14:textId="77777777" w:rsidR="00536ECF" w:rsidRDefault="001B4A1E">
            <w:pPr>
              <w:pStyle w:val="scfBereich"/>
              <w:spacing w:before="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1" w:name="scf_abs_bereich"/>
            <w:bookmarkEnd w:id="1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Financial Services</w:t>
            </w:r>
          </w:p>
          <w:p w14:paraId="2B870D43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49229" w14:textId="77777777" w:rsidR="00536ECF" w:rsidRDefault="00536ECF" w:rsidP="0003108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83264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B78D8C" w14:textId="77777777" w:rsidR="00FA5E2C" w:rsidRPr="00F712A8" w:rsidRDefault="00FA5E2C">
      <w:pPr>
        <w:pStyle w:val="scfvertrauen"/>
        <w:tabs>
          <w:tab w:val="left" w:pos="550"/>
          <w:tab w:val="left" w:pos="2950"/>
        </w:tabs>
        <w:spacing w:before="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scf_dummy"/>
      <w:bookmarkStart w:id="3" w:name="scf_vertrauen"/>
      <w:bookmarkEnd w:id="2"/>
      <w:bookmarkEnd w:id="3"/>
    </w:p>
    <w:p w14:paraId="69CBD2D7" w14:textId="04B202CF" w:rsidR="000B1CAA" w:rsidRDefault="00146F6F" w:rsidP="0082399F">
      <w:pPr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4" w:name="OLE_LINK1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>Rosnące koszty</w:t>
      </w:r>
      <w:r w:rsidR="002F72AA">
        <w:rPr>
          <w:rFonts w:asciiTheme="minorHAnsi" w:hAnsiTheme="minorHAnsi" w:cstheme="minorHAnsi"/>
          <w:b/>
          <w:bCs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utrzymanie konkurencyjności to najważniejsze</w:t>
      </w:r>
      <w:r w:rsidR="000B1CAA" w:rsidRPr="000B1C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20F14">
        <w:rPr>
          <w:rFonts w:asciiTheme="minorHAnsi" w:hAnsiTheme="minorHAnsi" w:cstheme="minorHAnsi"/>
          <w:b/>
          <w:bCs/>
          <w:sz w:val="28"/>
          <w:szCs w:val="28"/>
        </w:rPr>
        <w:t>wyzwania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dla</w:t>
      </w:r>
      <w:r w:rsidR="000B1CAA" w:rsidRPr="000B1CAA">
        <w:rPr>
          <w:rFonts w:asciiTheme="minorHAnsi" w:hAnsiTheme="minorHAnsi" w:cstheme="minorHAnsi"/>
          <w:b/>
          <w:bCs/>
          <w:sz w:val="28"/>
          <w:szCs w:val="28"/>
        </w:rPr>
        <w:t xml:space="preserve"> mikro i małych firm</w:t>
      </w:r>
    </w:p>
    <w:p w14:paraId="0CF5BAAA" w14:textId="0E95B2FA" w:rsidR="000B1CAA" w:rsidRDefault="00146F6F" w:rsidP="0082399F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>osnące koszty działalności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są 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 xml:space="preserve">głównym wyzwaniem dla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38 proc. 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 xml:space="preserve">mikro i małych firm usługowych oraz handlowych. Jak wynika z badania Siemens Financial Services w Polsce, przedsiębiorcy coraz częściej </w:t>
      </w:r>
      <w:r w:rsidR="00B47BBD">
        <w:rPr>
          <w:rFonts w:asciiTheme="minorHAnsi" w:hAnsiTheme="minorHAnsi" w:cstheme="minorHAnsi"/>
          <w:b/>
          <w:bCs/>
          <w:sz w:val="22"/>
          <w:szCs w:val="22"/>
        </w:rPr>
        <w:t>zwracają uwagę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również 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>na utrzymani</w:t>
      </w:r>
      <w:r w:rsidR="00591F7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 xml:space="preserve"> konkurencyjności oraz </w:t>
      </w:r>
      <w:r w:rsidR="00E21BF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E21BF7" w:rsidRPr="00E21BF7">
        <w:rPr>
          <w:rFonts w:asciiTheme="minorHAnsi" w:hAnsiTheme="minorHAnsi" w:cstheme="minorHAnsi"/>
          <w:b/>
          <w:bCs/>
          <w:sz w:val="22"/>
          <w:szCs w:val="22"/>
        </w:rPr>
        <w:t>oszerz</w:t>
      </w:r>
      <w:r w:rsidR="00E9754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21BF7" w:rsidRPr="00E21BF7">
        <w:rPr>
          <w:rFonts w:asciiTheme="minorHAnsi" w:hAnsiTheme="minorHAnsi" w:cstheme="minorHAnsi"/>
          <w:b/>
          <w:bCs/>
          <w:sz w:val="22"/>
          <w:szCs w:val="22"/>
        </w:rPr>
        <w:t>nie zakresu działalności o nowe</w:t>
      </w:r>
      <w:r w:rsidR="00E21BF7" w:rsidRPr="00E21BF7" w:rsidDel="00E21B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F3BFD">
        <w:rPr>
          <w:rFonts w:asciiTheme="minorHAnsi" w:hAnsiTheme="minorHAnsi" w:cstheme="minorHAnsi"/>
          <w:b/>
          <w:bCs/>
          <w:sz w:val="22"/>
          <w:szCs w:val="22"/>
        </w:rPr>
        <w:t>usługi lub produkty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D2E83">
        <w:rPr>
          <w:rFonts w:asciiTheme="minorHAnsi" w:hAnsiTheme="minorHAnsi" w:cstheme="minorHAnsi"/>
          <w:b/>
          <w:bCs/>
          <w:sz w:val="22"/>
          <w:szCs w:val="22"/>
        </w:rPr>
        <w:t xml:space="preserve">mniej natomiast obawiają się </w:t>
      </w:r>
      <w:r w:rsidR="000B1CAA" w:rsidRPr="000B1CAA">
        <w:rPr>
          <w:rFonts w:asciiTheme="minorHAnsi" w:hAnsiTheme="minorHAnsi" w:cstheme="minorHAnsi"/>
          <w:b/>
          <w:bCs/>
          <w:sz w:val="22"/>
          <w:szCs w:val="22"/>
        </w:rPr>
        <w:t>o pozyskanie nowych zleceń. Istotnym wyzwaniem staje się także utrzymanie kadry oraz wdrażanie rozwiązań z zakresu automatyzacji i AI.</w:t>
      </w:r>
    </w:p>
    <w:bookmarkEnd w:id="4"/>
    <w:p w14:paraId="63F38D3C" w14:textId="029BA13B" w:rsidR="000B1CAA" w:rsidRPr="000B1CAA" w:rsidRDefault="000B1CAA" w:rsidP="000B1CA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CAA">
        <w:rPr>
          <w:rFonts w:asciiTheme="minorHAnsi" w:hAnsiTheme="minorHAnsi" w:cstheme="minorHAnsi"/>
          <w:sz w:val="22"/>
          <w:szCs w:val="22"/>
        </w:rPr>
        <w:t xml:space="preserve">Z badania </w:t>
      </w:r>
      <w:r w:rsidR="00B47BBD">
        <w:rPr>
          <w:rFonts w:asciiTheme="minorHAnsi" w:hAnsiTheme="minorHAnsi" w:cstheme="minorHAnsi"/>
          <w:sz w:val="22"/>
          <w:szCs w:val="22"/>
        </w:rPr>
        <w:t xml:space="preserve">Siemens </w:t>
      </w:r>
      <w:r w:rsidR="00B47BBD" w:rsidRPr="00B47BBD">
        <w:rPr>
          <w:rFonts w:asciiTheme="minorHAnsi" w:hAnsiTheme="minorHAnsi" w:cstheme="minorHAnsi"/>
          <w:sz w:val="22"/>
          <w:szCs w:val="22"/>
        </w:rPr>
        <w:t>Financial Services w Polsce</w:t>
      </w:r>
      <w:r w:rsidR="00B176AA">
        <w:rPr>
          <w:rFonts w:asciiTheme="minorHAnsi" w:hAnsiTheme="minorHAnsi" w:cstheme="minorHAnsi"/>
          <w:sz w:val="22"/>
          <w:szCs w:val="22"/>
        </w:rPr>
        <w:t xml:space="preserve"> </w:t>
      </w:r>
      <w:r w:rsidR="00B176AA" w:rsidRPr="00B176AA">
        <w:rPr>
          <w:rFonts w:asciiTheme="minorHAnsi" w:hAnsiTheme="minorHAnsi" w:cstheme="minorHAnsi"/>
          <w:sz w:val="22"/>
          <w:szCs w:val="22"/>
        </w:rPr>
        <w:t>„Inwestycje w mikro i małych firmach”</w:t>
      </w:r>
      <w:r w:rsidR="00B47BBD" w:rsidRPr="00B47BBD">
        <w:rPr>
          <w:rFonts w:asciiTheme="minorHAnsi" w:hAnsiTheme="minorHAnsi" w:cstheme="minorHAnsi"/>
          <w:sz w:val="22"/>
          <w:szCs w:val="22"/>
        </w:rPr>
        <w:t xml:space="preserve"> </w:t>
      </w:r>
      <w:r w:rsidRPr="000B1CAA">
        <w:rPr>
          <w:rFonts w:asciiTheme="minorHAnsi" w:hAnsiTheme="minorHAnsi" w:cstheme="minorHAnsi"/>
          <w:sz w:val="22"/>
          <w:szCs w:val="22"/>
        </w:rPr>
        <w:t xml:space="preserve">wynika, że obawa przed brakiem klientów przestała dominować w sektorze usługowo-handlowym – wskazuje na nią obecnie 14 proc. firm, czyli dwukrotnie mniej niż </w:t>
      </w:r>
      <w:r w:rsidR="00B47BBD">
        <w:rPr>
          <w:rFonts w:asciiTheme="minorHAnsi" w:hAnsiTheme="minorHAnsi" w:cstheme="minorHAnsi"/>
          <w:sz w:val="22"/>
          <w:szCs w:val="22"/>
        </w:rPr>
        <w:t xml:space="preserve">jeszcze </w:t>
      </w:r>
      <w:r w:rsidRPr="000B1CAA">
        <w:rPr>
          <w:rFonts w:asciiTheme="minorHAnsi" w:hAnsiTheme="minorHAnsi" w:cstheme="minorHAnsi"/>
          <w:sz w:val="22"/>
          <w:szCs w:val="22"/>
        </w:rPr>
        <w:t xml:space="preserve">w 2023 roku (28 proc.). </w:t>
      </w:r>
      <w:r w:rsidR="00146F6F">
        <w:rPr>
          <w:rFonts w:asciiTheme="minorHAnsi" w:hAnsiTheme="minorHAnsi" w:cstheme="minorHAnsi"/>
          <w:sz w:val="22"/>
          <w:szCs w:val="22"/>
        </w:rPr>
        <w:t xml:space="preserve">Częściej </w:t>
      </w:r>
      <w:r w:rsidR="000B7AD4">
        <w:rPr>
          <w:rFonts w:asciiTheme="minorHAnsi" w:hAnsiTheme="minorHAnsi" w:cstheme="minorHAnsi"/>
          <w:sz w:val="22"/>
          <w:szCs w:val="22"/>
        </w:rPr>
        <w:t xml:space="preserve">natomiast </w:t>
      </w:r>
      <w:r w:rsidR="00146F6F">
        <w:rPr>
          <w:rFonts w:asciiTheme="minorHAnsi" w:hAnsiTheme="minorHAnsi" w:cstheme="minorHAnsi"/>
          <w:sz w:val="22"/>
          <w:szCs w:val="22"/>
        </w:rPr>
        <w:t>przedsiębiorcy wskazują</w:t>
      </w:r>
      <w:r w:rsidRPr="000B1CAA">
        <w:rPr>
          <w:rFonts w:asciiTheme="minorHAnsi" w:hAnsiTheme="minorHAnsi" w:cstheme="minorHAnsi"/>
          <w:sz w:val="22"/>
          <w:szCs w:val="22"/>
        </w:rPr>
        <w:t xml:space="preserve"> wyzwania związane z efektywnością operacyjną: utrzymanie konkurencyjności (19 proc.) oraz dostosowanie do nowych przepisów (16 proc.). Co siódma firma (14 proc.) jako kluczową barierę wskazuje obecnie trudności z utrzymaniem pracowników.</w:t>
      </w:r>
    </w:p>
    <w:p w14:paraId="116FB844" w14:textId="073824FC" w:rsidR="000B1CAA" w:rsidRPr="000B1CAA" w:rsidRDefault="000B1CAA" w:rsidP="000B1CA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CAA">
        <w:rPr>
          <w:rFonts w:asciiTheme="minorHAnsi" w:hAnsiTheme="minorHAnsi" w:cstheme="minorHAnsi"/>
          <w:b/>
          <w:bCs/>
          <w:sz w:val="22"/>
          <w:szCs w:val="22"/>
        </w:rPr>
        <w:t>AI</w:t>
      </w:r>
      <w:r w:rsidR="00D15AA0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Pr="000B1CAA">
        <w:rPr>
          <w:rFonts w:asciiTheme="minorHAnsi" w:hAnsiTheme="minorHAnsi" w:cstheme="minorHAnsi"/>
          <w:b/>
          <w:bCs/>
          <w:sz w:val="22"/>
          <w:szCs w:val="22"/>
        </w:rPr>
        <w:t xml:space="preserve"> automatyzacja</w:t>
      </w:r>
    </w:p>
    <w:p w14:paraId="4EC89FFB" w14:textId="27851805" w:rsidR="000B1CAA" w:rsidRPr="000B1CAA" w:rsidRDefault="000B1CAA" w:rsidP="000B1CA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CAA">
        <w:rPr>
          <w:rFonts w:asciiTheme="minorHAnsi" w:hAnsiTheme="minorHAnsi" w:cstheme="minorHAnsi"/>
          <w:sz w:val="22"/>
          <w:szCs w:val="22"/>
        </w:rPr>
        <w:t xml:space="preserve">Wzrost znaczenia konkurencyjności (z 10 proc. w 2023 r. do 19 proc. obecnie) wiąże się z koniecznością </w:t>
      </w:r>
      <w:r w:rsidR="000B7AD4">
        <w:rPr>
          <w:rFonts w:asciiTheme="minorHAnsi" w:hAnsiTheme="minorHAnsi" w:cstheme="minorHAnsi"/>
          <w:sz w:val="22"/>
          <w:szCs w:val="22"/>
        </w:rPr>
        <w:t>usprawniania</w:t>
      </w:r>
      <w:r w:rsidR="000B7AD4" w:rsidRPr="000B1CAA">
        <w:rPr>
          <w:rFonts w:asciiTheme="minorHAnsi" w:hAnsiTheme="minorHAnsi" w:cstheme="minorHAnsi"/>
          <w:sz w:val="22"/>
          <w:szCs w:val="22"/>
        </w:rPr>
        <w:t xml:space="preserve"> </w:t>
      </w:r>
      <w:r w:rsidRPr="000B1CAA">
        <w:rPr>
          <w:rFonts w:asciiTheme="minorHAnsi" w:hAnsiTheme="minorHAnsi" w:cstheme="minorHAnsi"/>
          <w:sz w:val="22"/>
          <w:szCs w:val="22"/>
        </w:rPr>
        <w:t>procesów. Firmy z sektora usługowo-handlowego coraz częściej identyfikują potrzebę wdrażania rozwiązań z zakresu automatyzacji oraz sztucznej inteligencji (AI), aby zrekompensować wzrost kosztów operacyjnych i brak</w:t>
      </w:r>
      <w:r w:rsidR="00657529">
        <w:rPr>
          <w:rFonts w:asciiTheme="minorHAnsi" w:hAnsiTheme="minorHAnsi" w:cstheme="minorHAnsi"/>
          <w:sz w:val="22"/>
          <w:szCs w:val="22"/>
        </w:rPr>
        <w:t>i</w:t>
      </w:r>
      <w:r w:rsidRPr="000B1CAA">
        <w:rPr>
          <w:rFonts w:asciiTheme="minorHAnsi" w:hAnsiTheme="minorHAnsi" w:cstheme="minorHAnsi"/>
          <w:sz w:val="22"/>
          <w:szCs w:val="22"/>
        </w:rPr>
        <w:t xml:space="preserve"> </w:t>
      </w:r>
      <w:r w:rsidR="00657529">
        <w:rPr>
          <w:rFonts w:asciiTheme="minorHAnsi" w:hAnsiTheme="minorHAnsi" w:cstheme="minorHAnsi"/>
          <w:sz w:val="22"/>
          <w:szCs w:val="22"/>
        </w:rPr>
        <w:t>kadrowe</w:t>
      </w:r>
      <w:r w:rsidRPr="000B1CAA">
        <w:rPr>
          <w:rFonts w:asciiTheme="minorHAnsi" w:hAnsiTheme="minorHAnsi" w:cstheme="minorHAnsi"/>
          <w:sz w:val="22"/>
          <w:szCs w:val="22"/>
        </w:rPr>
        <w:t>.</w:t>
      </w:r>
    </w:p>
    <w:p w14:paraId="16562E70" w14:textId="707B7043" w:rsidR="000B1CAA" w:rsidRDefault="000B1CAA" w:rsidP="000B1CAA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B1CAA">
        <w:rPr>
          <w:rFonts w:asciiTheme="minorHAnsi" w:hAnsiTheme="minorHAnsi" w:cstheme="minorHAnsi"/>
          <w:sz w:val="22"/>
          <w:szCs w:val="22"/>
        </w:rPr>
        <w:t xml:space="preserve">– </w:t>
      </w:r>
      <w:r w:rsidRPr="000B1CAA">
        <w:rPr>
          <w:rFonts w:asciiTheme="minorHAnsi" w:hAnsiTheme="minorHAnsi" w:cstheme="minorHAnsi"/>
          <w:i/>
          <w:iCs/>
          <w:sz w:val="22"/>
          <w:szCs w:val="22"/>
        </w:rPr>
        <w:t xml:space="preserve">Utrzymanie </w:t>
      </w:r>
      <w:r w:rsidR="00CC3E2E">
        <w:rPr>
          <w:rFonts w:asciiTheme="minorHAnsi" w:hAnsiTheme="minorHAnsi" w:cstheme="minorHAnsi"/>
          <w:i/>
          <w:iCs/>
          <w:sz w:val="22"/>
          <w:szCs w:val="22"/>
        </w:rPr>
        <w:t xml:space="preserve">konkurencyjnej </w:t>
      </w:r>
      <w:r w:rsidRPr="000B1CAA">
        <w:rPr>
          <w:rFonts w:asciiTheme="minorHAnsi" w:hAnsiTheme="minorHAnsi" w:cstheme="minorHAnsi"/>
          <w:i/>
          <w:iCs/>
          <w:sz w:val="22"/>
          <w:szCs w:val="22"/>
        </w:rPr>
        <w:t>pozycji na rynku wymaga dziś od mikro i małych przedsiębiorców spojrzenia w stronę nowych technologii. Automatyzacja czy narzędzia</w:t>
      </w:r>
      <w:r w:rsidR="00CC3E2E">
        <w:rPr>
          <w:rFonts w:asciiTheme="minorHAnsi" w:hAnsiTheme="minorHAnsi" w:cstheme="minorHAnsi"/>
          <w:i/>
          <w:iCs/>
          <w:sz w:val="22"/>
          <w:szCs w:val="22"/>
        </w:rPr>
        <w:t xml:space="preserve"> z wykorzystaniem</w:t>
      </w:r>
      <w:r w:rsidRPr="000B1CAA">
        <w:rPr>
          <w:rFonts w:asciiTheme="minorHAnsi" w:hAnsiTheme="minorHAnsi" w:cstheme="minorHAnsi"/>
          <w:i/>
          <w:iCs/>
          <w:sz w:val="22"/>
          <w:szCs w:val="22"/>
        </w:rPr>
        <w:t xml:space="preserve"> AI przestają być domeną dużych korporacji, stając się metodą na optymalizację kosztów w mniejszych podmiotach</w:t>
      </w:r>
      <w:r w:rsidRPr="000B1CAA">
        <w:rPr>
          <w:rFonts w:asciiTheme="minorHAnsi" w:hAnsiTheme="minorHAnsi" w:cstheme="minorHAnsi"/>
          <w:sz w:val="22"/>
          <w:szCs w:val="22"/>
        </w:rPr>
        <w:t xml:space="preserve"> – </w:t>
      </w:r>
      <w:r w:rsidRPr="00F30583">
        <w:rPr>
          <w:rFonts w:asciiTheme="minorHAnsi" w:hAnsiTheme="minorHAnsi" w:cstheme="minorHAnsi"/>
          <w:b/>
          <w:bCs/>
          <w:sz w:val="22"/>
          <w:szCs w:val="22"/>
        </w:rPr>
        <w:t xml:space="preserve">zauważa </w:t>
      </w:r>
      <w:r w:rsidR="00B47BBD" w:rsidRPr="00F30583">
        <w:rPr>
          <w:rFonts w:asciiTheme="minorHAnsi" w:hAnsiTheme="minorHAnsi" w:cstheme="minorHAnsi"/>
          <w:b/>
          <w:bCs/>
          <w:sz w:val="22"/>
          <w:szCs w:val="22"/>
        </w:rPr>
        <w:t>Piotr Stępień</w:t>
      </w:r>
      <w:r w:rsidR="0023453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234537" w:rsidRPr="004C176F">
        <w:rPr>
          <w:rFonts w:asciiTheme="minorHAnsi" w:hAnsiTheme="minorHAnsi" w:cstheme="minorHAnsi"/>
          <w:b/>
          <w:bCs/>
          <w:sz w:val="22"/>
          <w:szCs w:val="22"/>
        </w:rPr>
        <w:t>Head</w:t>
      </w:r>
      <w:proofErr w:type="spellEnd"/>
      <w:r w:rsidR="00234537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 of Technology</w:t>
      </w:r>
      <w:r w:rsidR="00B47BBD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4537" w:rsidRPr="004C176F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47BBD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3E2E">
        <w:rPr>
          <w:rFonts w:asciiTheme="minorHAnsi" w:hAnsiTheme="minorHAnsi" w:cstheme="minorHAnsi"/>
          <w:b/>
          <w:bCs/>
          <w:sz w:val="22"/>
          <w:szCs w:val="22"/>
        </w:rPr>
        <w:t xml:space="preserve">Siemens </w:t>
      </w:r>
      <w:r w:rsidR="00B47BBD" w:rsidRPr="004C176F">
        <w:rPr>
          <w:rFonts w:asciiTheme="minorHAnsi" w:hAnsiTheme="minorHAnsi" w:cstheme="minorHAnsi"/>
          <w:b/>
          <w:bCs/>
          <w:sz w:val="22"/>
          <w:szCs w:val="22"/>
        </w:rPr>
        <w:t>Financial Services w Polsce</w:t>
      </w:r>
      <w:r w:rsidRPr="00234537">
        <w:rPr>
          <w:rFonts w:asciiTheme="minorHAnsi" w:hAnsiTheme="minorHAnsi" w:cstheme="minorHAnsi"/>
          <w:sz w:val="22"/>
          <w:szCs w:val="22"/>
        </w:rPr>
        <w:t xml:space="preserve">. </w:t>
      </w:r>
      <w:r w:rsidRPr="000B1CAA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 w:rsidR="009C3211">
        <w:rPr>
          <w:rFonts w:asciiTheme="minorHAnsi" w:hAnsiTheme="minorHAnsi" w:cstheme="minorHAnsi"/>
          <w:i/>
          <w:iCs/>
          <w:sz w:val="22"/>
          <w:szCs w:val="22"/>
        </w:rPr>
        <w:t>W</w:t>
      </w:r>
      <w:r w:rsidR="009C3211" w:rsidRPr="009C3211">
        <w:rPr>
          <w:rFonts w:asciiTheme="minorHAnsi" w:hAnsiTheme="minorHAnsi" w:cstheme="minorHAnsi"/>
          <w:i/>
          <w:iCs/>
          <w:sz w:val="22"/>
          <w:szCs w:val="22"/>
        </w:rPr>
        <w:t>yzwaniem dla niemal co szóstej firmy jest także samo poszerzenie zakresu oferowanych usług lub asortymentu, co przy rosnącej roli konkurencyjności wymaga od przedsiębiorców sprawnego łączenia rozwoju z dyscypliną kosztową.</w:t>
      </w:r>
    </w:p>
    <w:p w14:paraId="11F26D4A" w14:textId="37F74B84" w:rsidR="000B1CAA" w:rsidRPr="000B1CAA" w:rsidRDefault="000B1CAA" w:rsidP="000B1CA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1CAA">
        <w:rPr>
          <w:rFonts w:asciiTheme="minorHAnsi" w:hAnsiTheme="minorHAnsi" w:cstheme="minorHAnsi"/>
          <w:b/>
          <w:bCs/>
          <w:sz w:val="22"/>
          <w:szCs w:val="22"/>
        </w:rPr>
        <w:t>Różne priorytety</w:t>
      </w:r>
      <w:r w:rsidR="00B47BBD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="000B7AD4">
        <w:rPr>
          <w:rFonts w:asciiTheme="minorHAnsi" w:hAnsiTheme="minorHAnsi" w:cstheme="minorHAnsi"/>
          <w:b/>
          <w:bCs/>
          <w:sz w:val="22"/>
          <w:szCs w:val="22"/>
        </w:rPr>
        <w:t>handlu i usługach</w:t>
      </w:r>
    </w:p>
    <w:p w14:paraId="051C853A" w14:textId="7117C2D8" w:rsidR="00684CC4" w:rsidRPr="000B1CAA" w:rsidRDefault="00684CC4" w:rsidP="00684CC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4CC4">
        <w:rPr>
          <w:rFonts w:asciiTheme="minorHAnsi" w:hAnsiTheme="minorHAnsi" w:cstheme="minorHAnsi"/>
          <w:sz w:val="22"/>
          <w:szCs w:val="22"/>
        </w:rPr>
        <w:t xml:space="preserve">Analiza danych pokazuje </w:t>
      </w:r>
      <w:r w:rsidR="00342CA3">
        <w:rPr>
          <w:rFonts w:asciiTheme="minorHAnsi" w:hAnsiTheme="minorHAnsi" w:cstheme="minorHAnsi"/>
          <w:sz w:val="22"/>
          <w:szCs w:val="22"/>
        </w:rPr>
        <w:t xml:space="preserve">pewne </w:t>
      </w:r>
      <w:r w:rsidRPr="00684CC4">
        <w:rPr>
          <w:rFonts w:asciiTheme="minorHAnsi" w:hAnsiTheme="minorHAnsi" w:cstheme="minorHAnsi"/>
          <w:sz w:val="22"/>
          <w:szCs w:val="22"/>
        </w:rPr>
        <w:t xml:space="preserve">różnice w postrzeganiu barier przez obie badane grupy. </w:t>
      </w:r>
      <w:r w:rsidR="00342CA3">
        <w:rPr>
          <w:rFonts w:asciiTheme="minorHAnsi" w:hAnsiTheme="minorHAnsi" w:cstheme="minorHAnsi"/>
          <w:sz w:val="22"/>
          <w:szCs w:val="22"/>
        </w:rPr>
        <w:t>S</w:t>
      </w:r>
      <w:r w:rsidRPr="00684CC4">
        <w:rPr>
          <w:rFonts w:asciiTheme="minorHAnsi" w:hAnsiTheme="minorHAnsi" w:cstheme="minorHAnsi"/>
          <w:sz w:val="22"/>
          <w:szCs w:val="22"/>
        </w:rPr>
        <w:t xml:space="preserve">ektor usługowy (44 proc.) </w:t>
      </w:r>
      <w:r w:rsidR="009E35D1">
        <w:rPr>
          <w:rFonts w:asciiTheme="minorHAnsi" w:hAnsiTheme="minorHAnsi" w:cstheme="minorHAnsi"/>
          <w:sz w:val="22"/>
          <w:szCs w:val="22"/>
        </w:rPr>
        <w:t>częściej</w:t>
      </w:r>
      <w:r w:rsidRPr="00684CC4">
        <w:rPr>
          <w:rFonts w:asciiTheme="minorHAnsi" w:hAnsiTheme="minorHAnsi" w:cstheme="minorHAnsi"/>
          <w:sz w:val="22"/>
          <w:szCs w:val="22"/>
        </w:rPr>
        <w:t xml:space="preserve"> wskazuje</w:t>
      </w:r>
      <w:r w:rsidR="009E35D1">
        <w:rPr>
          <w:rFonts w:asciiTheme="minorHAnsi" w:hAnsiTheme="minorHAnsi" w:cstheme="minorHAnsi"/>
          <w:sz w:val="22"/>
          <w:szCs w:val="22"/>
        </w:rPr>
        <w:t xml:space="preserve"> </w:t>
      </w:r>
      <w:r w:rsidRPr="00684CC4">
        <w:rPr>
          <w:rFonts w:asciiTheme="minorHAnsi" w:hAnsiTheme="minorHAnsi" w:cstheme="minorHAnsi"/>
          <w:sz w:val="22"/>
          <w:szCs w:val="22"/>
        </w:rPr>
        <w:t xml:space="preserve">rosnące koszty działalności jako główne wyzwanie niż sektor handlowy (32 proc.). Z kolei </w:t>
      </w:r>
      <w:r w:rsidR="002F551C">
        <w:rPr>
          <w:rFonts w:asciiTheme="minorHAnsi" w:hAnsiTheme="minorHAnsi" w:cstheme="minorHAnsi"/>
          <w:sz w:val="22"/>
          <w:szCs w:val="22"/>
        </w:rPr>
        <w:t xml:space="preserve">więcej </w:t>
      </w:r>
      <w:r w:rsidRPr="00684CC4">
        <w:rPr>
          <w:rFonts w:asciiTheme="minorHAnsi" w:hAnsiTheme="minorHAnsi" w:cstheme="minorHAnsi"/>
          <w:sz w:val="22"/>
          <w:szCs w:val="22"/>
        </w:rPr>
        <w:t>firmy handlow</w:t>
      </w:r>
      <w:r w:rsidR="002F551C">
        <w:rPr>
          <w:rFonts w:asciiTheme="minorHAnsi" w:hAnsiTheme="minorHAnsi" w:cstheme="minorHAnsi"/>
          <w:sz w:val="22"/>
          <w:szCs w:val="22"/>
        </w:rPr>
        <w:t>ych</w:t>
      </w:r>
      <w:r w:rsidRPr="00684CC4">
        <w:rPr>
          <w:rFonts w:asciiTheme="minorHAnsi" w:hAnsiTheme="minorHAnsi" w:cstheme="minorHAnsi"/>
          <w:sz w:val="22"/>
          <w:szCs w:val="22"/>
        </w:rPr>
        <w:t xml:space="preserve"> niż usługow</w:t>
      </w:r>
      <w:r w:rsidR="002F551C">
        <w:rPr>
          <w:rFonts w:asciiTheme="minorHAnsi" w:hAnsiTheme="minorHAnsi" w:cstheme="minorHAnsi"/>
          <w:sz w:val="22"/>
          <w:szCs w:val="22"/>
        </w:rPr>
        <w:t>ych</w:t>
      </w:r>
      <w:r w:rsidRPr="00684CC4">
        <w:rPr>
          <w:rFonts w:asciiTheme="minorHAnsi" w:hAnsiTheme="minorHAnsi" w:cstheme="minorHAnsi"/>
          <w:sz w:val="22"/>
          <w:szCs w:val="22"/>
        </w:rPr>
        <w:t xml:space="preserve"> upatruj</w:t>
      </w:r>
      <w:r w:rsidR="002F551C">
        <w:rPr>
          <w:rFonts w:asciiTheme="minorHAnsi" w:hAnsiTheme="minorHAnsi" w:cstheme="minorHAnsi"/>
          <w:sz w:val="22"/>
          <w:szCs w:val="22"/>
        </w:rPr>
        <w:t>e</w:t>
      </w:r>
      <w:r w:rsidRPr="00684CC4">
        <w:rPr>
          <w:rFonts w:asciiTheme="minorHAnsi" w:hAnsiTheme="minorHAnsi" w:cstheme="minorHAnsi"/>
          <w:sz w:val="22"/>
          <w:szCs w:val="22"/>
        </w:rPr>
        <w:t xml:space="preserve"> trudności w utrzymaniu konkurencyjności (21 proc. vs 17 proc.) oraz częściej wskazują </w:t>
      </w:r>
      <w:r w:rsidR="009B35B7">
        <w:rPr>
          <w:rFonts w:asciiTheme="minorHAnsi" w:hAnsiTheme="minorHAnsi" w:cstheme="minorHAnsi"/>
          <w:sz w:val="22"/>
          <w:szCs w:val="22"/>
        </w:rPr>
        <w:t xml:space="preserve">one </w:t>
      </w:r>
      <w:r w:rsidRPr="00684CC4">
        <w:rPr>
          <w:rFonts w:asciiTheme="minorHAnsi" w:hAnsiTheme="minorHAnsi" w:cstheme="minorHAnsi"/>
          <w:sz w:val="22"/>
          <w:szCs w:val="22"/>
        </w:rPr>
        <w:t xml:space="preserve">na wyzwania związane z poszerzeniem asortymentu (18 proc. vs 13 proc.). Kwestie legislacyjne oraz utrzymanie pracowników </w:t>
      </w:r>
      <w:r w:rsidR="000B7AD4">
        <w:rPr>
          <w:rFonts w:asciiTheme="minorHAnsi" w:hAnsiTheme="minorHAnsi" w:cstheme="minorHAnsi"/>
          <w:sz w:val="22"/>
          <w:szCs w:val="22"/>
        </w:rPr>
        <w:t>są niema</w:t>
      </w:r>
      <w:r w:rsidR="00C82A53">
        <w:rPr>
          <w:rFonts w:asciiTheme="minorHAnsi" w:hAnsiTheme="minorHAnsi" w:cstheme="minorHAnsi"/>
          <w:sz w:val="22"/>
          <w:szCs w:val="22"/>
        </w:rPr>
        <w:t>l</w:t>
      </w:r>
      <w:r w:rsidR="000B7AD4">
        <w:rPr>
          <w:rFonts w:asciiTheme="minorHAnsi" w:hAnsiTheme="minorHAnsi" w:cstheme="minorHAnsi"/>
          <w:sz w:val="22"/>
          <w:szCs w:val="22"/>
        </w:rPr>
        <w:t xml:space="preserve"> równie istotne</w:t>
      </w:r>
      <w:r w:rsidR="00ED2287">
        <w:rPr>
          <w:rFonts w:asciiTheme="minorHAnsi" w:hAnsiTheme="minorHAnsi" w:cstheme="minorHAnsi"/>
          <w:sz w:val="22"/>
          <w:szCs w:val="22"/>
        </w:rPr>
        <w:t xml:space="preserve"> dla</w:t>
      </w:r>
      <w:r w:rsidRPr="00684CC4">
        <w:rPr>
          <w:rFonts w:asciiTheme="minorHAnsi" w:hAnsiTheme="minorHAnsi" w:cstheme="minorHAnsi"/>
          <w:sz w:val="22"/>
          <w:szCs w:val="22"/>
        </w:rPr>
        <w:t xml:space="preserve"> ob</w:t>
      </w:r>
      <w:r w:rsidR="000B7AD4">
        <w:rPr>
          <w:rFonts w:asciiTheme="minorHAnsi" w:hAnsiTheme="minorHAnsi" w:cstheme="minorHAnsi"/>
          <w:sz w:val="22"/>
          <w:szCs w:val="22"/>
        </w:rPr>
        <w:t>u</w:t>
      </w:r>
      <w:r w:rsidRPr="00684CC4">
        <w:rPr>
          <w:rFonts w:asciiTheme="minorHAnsi" w:hAnsiTheme="minorHAnsi" w:cstheme="minorHAnsi"/>
          <w:sz w:val="22"/>
          <w:szCs w:val="22"/>
        </w:rPr>
        <w:t xml:space="preserve"> sektor</w:t>
      </w:r>
      <w:r w:rsidR="000B7AD4">
        <w:rPr>
          <w:rFonts w:asciiTheme="minorHAnsi" w:hAnsiTheme="minorHAnsi" w:cstheme="minorHAnsi"/>
          <w:sz w:val="22"/>
          <w:szCs w:val="22"/>
        </w:rPr>
        <w:t>ów</w:t>
      </w:r>
      <w:r w:rsidRPr="00684CC4">
        <w:rPr>
          <w:rFonts w:asciiTheme="minorHAnsi" w:hAnsiTheme="minorHAnsi" w:cstheme="minorHAnsi"/>
          <w:sz w:val="22"/>
          <w:szCs w:val="22"/>
        </w:rPr>
        <w:t>.</w:t>
      </w:r>
    </w:p>
    <w:p w14:paraId="034737F9" w14:textId="7066DFBF" w:rsidR="00823659" w:rsidRPr="000B1CAA" w:rsidRDefault="00437B2E" w:rsidP="000B1CA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7B2E">
        <w:rPr>
          <w:rFonts w:asciiTheme="minorHAnsi" w:hAnsiTheme="minorHAnsi" w:cstheme="minorHAnsi"/>
          <w:b/>
          <w:bCs/>
          <w:sz w:val="22"/>
          <w:szCs w:val="22"/>
        </w:rPr>
        <w:t>Finasowanie zewnętrzne a optymalizacja kosztowa</w:t>
      </w:r>
    </w:p>
    <w:p w14:paraId="6D4EEA1F" w14:textId="0BBD419E" w:rsidR="000B1CAA" w:rsidRPr="000B1CAA" w:rsidRDefault="009E4FB8" w:rsidP="000B1CA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Wyniki b</w:t>
      </w:r>
      <w:r w:rsidR="000B1CAA" w:rsidRPr="000B1CAA">
        <w:rPr>
          <w:rFonts w:asciiTheme="minorHAnsi" w:hAnsiTheme="minorHAnsi" w:cstheme="minorHAnsi"/>
          <w:sz w:val="22"/>
          <w:szCs w:val="22"/>
        </w:rPr>
        <w:t>adani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0B1CAA" w:rsidRPr="000B1CAA">
        <w:rPr>
          <w:rFonts w:asciiTheme="minorHAnsi" w:hAnsiTheme="minorHAnsi" w:cstheme="minorHAnsi"/>
          <w:sz w:val="22"/>
          <w:szCs w:val="22"/>
        </w:rPr>
        <w:t xml:space="preserve"> Siemens Financial Services w Polsce </w:t>
      </w:r>
      <w:r>
        <w:rPr>
          <w:rFonts w:asciiTheme="minorHAnsi" w:hAnsiTheme="minorHAnsi" w:cstheme="minorHAnsi"/>
          <w:sz w:val="22"/>
          <w:szCs w:val="22"/>
        </w:rPr>
        <w:t>ws</w:t>
      </w:r>
      <w:r w:rsidR="00B47BBD">
        <w:rPr>
          <w:rFonts w:asciiTheme="minorHAnsi" w:hAnsiTheme="minorHAnsi" w:cstheme="minorHAnsi"/>
          <w:sz w:val="22"/>
          <w:szCs w:val="22"/>
        </w:rPr>
        <w:t>kazuj</w:t>
      </w:r>
      <w:r>
        <w:rPr>
          <w:rFonts w:asciiTheme="minorHAnsi" w:hAnsiTheme="minorHAnsi" w:cstheme="minorHAnsi"/>
          <w:sz w:val="22"/>
          <w:szCs w:val="22"/>
        </w:rPr>
        <w:t>ą</w:t>
      </w:r>
      <w:r w:rsidR="000B1CAA" w:rsidRPr="000B1CAA">
        <w:rPr>
          <w:rFonts w:asciiTheme="minorHAnsi" w:hAnsiTheme="minorHAnsi" w:cstheme="minorHAnsi"/>
          <w:sz w:val="22"/>
          <w:szCs w:val="22"/>
        </w:rPr>
        <w:t xml:space="preserve">, że </w:t>
      </w:r>
      <w:r w:rsidR="00B47BBD">
        <w:rPr>
          <w:rFonts w:asciiTheme="minorHAnsi" w:hAnsiTheme="minorHAnsi" w:cstheme="minorHAnsi"/>
          <w:sz w:val="22"/>
          <w:szCs w:val="22"/>
        </w:rPr>
        <w:t xml:space="preserve">podejście </w:t>
      </w:r>
      <w:r w:rsidR="000B7AD4">
        <w:rPr>
          <w:rFonts w:asciiTheme="minorHAnsi" w:hAnsiTheme="minorHAnsi" w:cstheme="minorHAnsi"/>
          <w:sz w:val="22"/>
          <w:szCs w:val="22"/>
        </w:rPr>
        <w:t xml:space="preserve">ankietowanych firm </w:t>
      </w:r>
      <w:r w:rsidR="00B47BBD">
        <w:rPr>
          <w:rFonts w:asciiTheme="minorHAnsi" w:hAnsiTheme="minorHAnsi" w:cstheme="minorHAnsi"/>
          <w:sz w:val="22"/>
          <w:szCs w:val="22"/>
        </w:rPr>
        <w:t>do</w:t>
      </w:r>
      <w:r w:rsidR="00B47BBD" w:rsidRPr="000B1CAA">
        <w:rPr>
          <w:rFonts w:asciiTheme="minorHAnsi" w:hAnsiTheme="minorHAnsi" w:cstheme="minorHAnsi"/>
          <w:sz w:val="22"/>
          <w:szCs w:val="22"/>
        </w:rPr>
        <w:t xml:space="preserve"> </w:t>
      </w:r>
      <w:r w:rsidR="000B1CAA" w:rsidRPr="000B1CAA">
        <w:rPr>
          <w:rFonts w:asciiTheme="minorHAnsi" w:hAnsiTheme="minorHAnsi" w:cstheme="minorHAnsi"/>
          <w:sz w:val="22"/>
          <w:szCs w:val="22"/>
        </w:rPr>
        <w:t>finansowania</w:t>
      </w:r>
      <w:r w:rsidR="00B47BBD">
        <w:rPr>
          <w:rFonts w:asciiTheme="minorHAnsi" w:hAnsiTheme="minorHAnsi" w:cstheme="minorHAnsi"/>
          <w:sz w:val="22"/>
          <w:szCs w:val="22"/>
        </w:rPr>
        <w:t xml:space="preserve"> inwestycji</w:t>
      </w:r>
      <w:r w:rsidR="000B1CAA" w:rsidRPr="000B1CAA">
        <w:rPr>
          <w:rFonts w:asciiTheme="minorHAnsi" w:hAnsiTheme="minorHAnsi" w:cstheme="minorHAnsi"/>
          <w:sz w:val="22"/>
          <w:szCs w:val="22"/>
        </w:rPr>
        <w:t xml:space="preserve"> ma bezpośredni wpływ na to, jak dotkliwie odczuwają </w:t>
      </w:r>
      <w:r w:rsidR="000B7AD4">
        <w:rPr>
          <w:rFonts w:asciiTheme="minorHAnsi" w:hAnsiTheme="minorHAnsi" w:cstheme="minorHAnsi"/>
          <w:sz w:val="22"/>
          <w:szCs w:val="22"/>
        </w:rPr>
        <w:t xml:space="preserve">one </w:t>
      </w:r>
      <w:r w:rsidR="000B1CAA" w:rsidRPr="000B1CAA">
        <w:rPr>
          <w:rFonts w:asciiTheme="minorHAnsi" w:hAnsiTheme="minorHAnsi" w:cstheme="minorHAnsi"/>
          <w:sz w:val="22"/>
          <w:szCs w:val="22"/>
        </w:rPr>
        <w:t>presję ekonomiczną. Wśród mikro i małych przedsiębiorstw korzystających wyłącznie z kapitału własnego, rosnące koszty są głównym wyzwaniem dla blisko połowy badanych (47 proc.). W przypadku firm korzystających z finansowania zewnętrznego (</w:t>
      </w:r>
      <w:r w:rsidR="00B47BBD">
        <w:rPr>
          <w:rFonts w:asciiTheme="minorHAnsi" w:hAnsiTheme="minorHAnsi" w:cstheme="minorHAnsi"/>
          <w:sz w:val="22"/>
          <w:szCs w:val="22"/>
        </w:rPr>
        <w:t xml:space="preserve">np. </w:t>
      </w:r>
      <w:r w:rsidR="000B1CAA" w:rsidRPr="000B1CAA">
        <w:rPr>
          <w:rFonts w:asciiTheme="minorHAnsi" w:hAnsiTheme="minorHAnsi" w:cstheme="minorHAnsi"/>
          <w:sz w:val="22"/>
          <w:szCs w:val="22"/>
        </w:rPr>
        <w:t>leasing, pożyczka), odsetek ten jest istotnie niższy i wynosi 31 proc.</w:t>
      </w:r>
    </w:p>
    <w:p w14:paraId="4D6A362C" w14:textId="768AF2A2" w:rsidR="00C540CC" w:rsidRDefault="00C86E75" w:rsidP="00394B59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540CC">
        <w:rPr>
          <w:rFonts w:asciiTheme="minorHAnsi" w:hAnsiTheme="minorHAnsi" w:cstheme="minorHAnsi"/>
          <w:i/>
          <w:iCs/>
          <w:sz w:val="22"/>
          <w:szCs w:val="22"/>
        </w:rPr>
        <w:t xml:space="preserve">Wybór zewnętrznych źródeł finansowania to dziś </w:t>
      </w:r>
      <w:r w:rsidR="009E4FB8">
        <w:rPr>
          <w:rFonts w:asciiTheme="minorHAnsi" w:hAnsiTheme="minorHAnsi" w:cstheme="minorHAnsi"/>
          <w:i/>
          <w:iCs/>
          <w:sz w:val="22"/>
          <w:szCs w:val="22"/>
        </w:rPr>
        <w:t>istotny</w:t>
      </w:r>
      <w:r w:rsidR="009E4FB8" w:rsidRPr="00C540C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540CC">
        <w:rPr>
          <w:rFonts w:asciiTheme="minorHAnsi" w:hAnsiTheme="minorHAnsi" w:cstheme="minorHAnsi"/>
          <w:i/>
          <w:iCs/>
          <w:sz w:val="22"/>
          <w:szCs w:val="22"/>
        </w:rPr>
        <w:t xml:space="preserve">element budowania przewagi rynkowej. </w:t>
      </w:r>
      <w:r w:rsidR="0090117A">
        <w:rPr>
          <w:rFonts w:asciiTheme="minorHAnsi" w:hAnsiTheme="minorHAnsi" w:cstheme="minorHAnsi"/>
          <w:i/>
          <w:iCs/>
          <w:sz w:val="22"/>
          <w:szCs w:val="22"/>
        </w:rPr>
        <w:t>Na przykład</w:t>
      </w:r>
      <w:r w:rsidRPr="00C540CC">
        <w:rPr>
          <w:rFonts w:asciiTheme="minorHAnsi" w:hAnsiTheme="minorHAnsi" w:cstheme="minorHAnsi"/>
          <w:i/>
          <w:iCs/>
          <w:sz w:val="22"/>
          <w:szCs w:val="22"/>
        </w:rPr>
        <w:t xml:space="preserve"> leasing operacyjny pozwala firmom na optymalizację podatkową poprzez zaliczenie rat w koszty uzyskania przychodu, a jednocześnie umożliwia szybki dostęp do nowoczesnych technologii bez angażowania dużego kapitału na starcie</w:t>
      </w:r>
      <w:r w:rsidRPr="00C86E75">
        <w:rPr>
          <w:rFonts w:asciiTheme="minorHAnsi" w:hAnsiTheme="minorHAnsi" w:cstheme="minorHAnsi"/>
          <w:sz w:val="22"/>
          <w:szCs w:val="22"/>
        </w:rPr>
        <w:t xml:space="preserve"> – mówi </w:t>
      </w:r>
      <w:r w:rsidR="00655103" w:rsidRPr="00C540CC">
        <w:rPr>
          <w:rFonts w:asciiTheme="minorHAnsi" w:hAnsiTheme="minorHAnsi" w:cstheme="minorHAnsi"/>
          <w:b/>
          <w:bCs/>
          <w:sz w:val="22"/>
          <w:szCs w:val="22"/>
        </w:rPr>
        <w:t>Piotr Stępień</w:t>
      </w:r>
      <w:r w:rsidRPr="00C86E75">
        <w:rPr>
          <w:rFonts w:asciiTheme="minorHAnsi" w:hAnsiTheme="minorHAnsi" w:cstheme="minorHAnsi"/>
          <w:sz w:val="22"/>
          <w:szCs w:val="22"/>
        </w:rPr>
        <w:t xml:space="preserve">. – </w:t>
      </w:r>
      <w:r w:rsidR="00D23776" w:rsidRPr="00D23776">
        <w:rPr>
          <w:rFonts w:asciiTheme="minorHAnsi" w:hAnsiTheme="minorHAnsi" w:cstheme="minorHAnsi"/>
          <w:i/>
          <w:iCs/>
          <w:sz w:val="22"/>
          <w:szCs w:val="22"/>
        </w:rPr>
        <w:t>W Siemens Financial Services</w:t>
      </w:r>
      <w:r w:rsidR="009E4FB8">
        <w:rPr>
          <w:rFonts w:asciiTheme="minorHAnsi" w:hAnsiTheme="minorHAnsi" w:cstheme="minorHAnsi"/>
          <w:i/>
          <w:iCs/>
          <w:sz w:val="22"/>
          <w:szCs w:val="22"/>
        </w:rPr>
        <w:t xml:space="preserve"> w Polsce</w:t>
      </w:r>
      <w:r w:rsidR="00D23776" w:rsidRPr="00D23776">
        <w:rPr>
          <w:rFonts w:asciiTheme="minorHAnsi" w:hAnsiTheme="minorHAnsi" w:cstheme="minorHAnsi"/>
          <w:i/>
          <w:iCs/>
          <w:sz w:val="22"/>
          <w:szCs w:val="22"/>
        </w:rPr>
        <w:t xml:space="preserve"> obserwujemy, że przedsiębiorcy coraz częściej wykorzystują finansowanie zewnętrzne do unowocześniania zaplecza technologicznego. Dostęp do nowoczesnych rozwiązań IT pozwala realnie zwiększyć efektywność i budować przewagę rynkową</w:t>
      </w:r>
      <w:r w:rsidR="00D2377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D2A59DF" w14:textId="77777777" w:rsidR="008F61FF" w:rsidRPr="00C540CC" w:rsidRDefault="008F61FF" w:rsidP="000B1CAA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9687509" w14:textId="26D3FE2E" w:rsidR="004E44F1" w:rsidRDefault="004E44F1" w:rsidP="00394B5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5BA7A648">
        <w:rPr>
          <w:rFonts w:asciiTheme="minorHAnsi" w:hAnsiTheme="minorHAnsi" w:cstheme="minorBidi"/>
          <w:sz w:val="18"/>
          <w:szCs w:val="18"/>
        </w:rPr>
        <w:t>Nota metodologiczna:</w:t>
      </w:r>
    </w:p>
    <w:p w14:paraId="72E19189" w14:textId="58BCF9B5" w:rsidR="00D93E19" w:rsidRDefault="00D93E19" w:rsidP="3DF4A3C6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  <w:r w:rsidRPr="3DF4A3C6">
        <w:rPr>
          <w:rFonts w:asciiTheme="minorHAnsi" w:hAnsiTheme="minorHAnsi" w:cstheme="minorBidi"/>
          <w:sz w:val="18"/>
          <w:szCs w:val="18"/>
        </w:rPr>
        <w:lastRenderedPageBreak/>
        <w:t xml:space="preserve">Badanie z przedstawicielami </w:t>
      </w:r>
      <w:r w:rsidR="000B1CAA">
        <w:rPr>
          <w:rFonts w:asciiTheme="minorHAnsi" w:hAnsiTheme="minorHAnsi" w:cstheme="minorBidi"/>
          <w:sz w:val="18"/>
          <w:szCs w:val="18"/>
        </w:rPr>
        <w:t>200</w:t>
      </w:r>
      <w:r w:rsidRPr="3DF4A3C6">
        <w:rPr>
          <w:rFonts w:asciiTheme="minorHAnsi" w:hAnsiTheme="minorHAnsi" w:cstheme="minorBidi"/>
          <w:sz w:val="18"/>
          <w:szCs w:val="18"/>
        </w:rPr>
        <w:t xml:space="preserve"> firm </w:t>
      </w:r>
      <w:r w:rsidR="002E0B52" w:rsidRPr="3DF4A3C6">
        <w:rPr>
          <w:rFonts w:asciiTheme="minorHAnsi" w:hAnsiTheme="minorHAnsi" w:cstheme="minorBidi"/>
          <w:sz w:val="18"/>
          <w:szCs w:val="18"/>
        </w:rPr>
        <w:t xml:space="preserve">(jednoosobowych działalności i spółek handlowych) </w:t>
      </w:r>
      <w:r w:rsidRPr="3DF4A3C6">
        <w:rPr>
          <w:rFonts w:asciiTheme="minorHAnsi" w:hAnsiTheme="minorHAnsi" w:cstheme="minorBidi"/>
          <w:sz w:val="18"/>
          <w:szCs w:val="18"/>
        </w:rPr>
        <w:t xml:space="preserve">zrealizował Instytut Badań i Rozwiązań B2B </w:t>
      </w:r>
      <w:proofErr w:type="spellStart"/>
      <w:r w:rsidRPr="3DF4A3C6">
        <w:rPr>
          <w:rFonts w:asciiTheme="minorHAnsi" w:hAnsiTheme="minorHAnsi" w:cstheme="minorBidi"/>
          <w:sz w:val="18"/>
          <w:szCs w:val="18"/>
        </w:rPr>
        <w:t>Keralla</w:t>
      </w:r>
      <w:proofErr w:type="spellEnd"/>
      <w:r w:rsidRPr="3DF4A3C6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Pr="3DF4A3C6">
        <w:rPr>
          <w:rFonts w:asciiTheme="minorHAnsi" w:hAnsiTheme="minorHAnsi" w:cstheme="minorBidi"/>
          <w:sz w:val="18"/>
          <w:szCs w:val="18"/>
        </w:rPr>
        <w:t>Research</w:t>
      </w:r>
      <w:proofErr w:type="spellEnd"/>
      <w:r w:rsidRPr="3DF4A3C6">
        <w:rPr>
          <w:rFonts w:asciiTheme="minorHAnsi" w:hAnsiTheme="minorHAnsi" w:cstheme="minorBidi"/>
          <w:sz w:val="18"/>
          <w:szCs w:val="18"/>
        </w:rPr>
        <w:t xml:space="preserve"> w </w:t>
      </w:r>
      <w:r w:rsidR="007B5B30">
        <w:rPr>
          <w:rFonts w:asciiTheme="minorHAnsi" w:hAnsiTheme="minorHAnsi" w:cstheme="minorBidi"/>
          <w:sz w:val="18"/>
          <w:szCs w:val="18"/>
        </w:rPr>
        <w:t>sierpniu</w:t>
      </w:r>
      <w:r w:rsidRPr="3DF4A3C6">
        <w:rPr>
          <w:rFonts w:asciiTheme="minorHAnsi" w:hAnsiTheme="minorHAnsi" w:cstheme="minorBidi"/>
          <w:sz w:val="18"/>
          <w:szCs w:val="18"/>
        </w:rPr>
        <w:t xml:space="preserve"> 202</w:t>
      </w:r>
      <w:r w:rsidR="00FB3D48">
        <w:rPr>
          <w:rFonts w:asciiTheme="minorHAnsi" w:hAnsiTheme="minorHAnsi" w:cstheme="minorBidi"/>
          <w:sz w:val="18"/>
          <w:szCs w:val="18"/>
        </w:rPr>
        <w:t>5</w:t>
      </w:r>
      <w:r w:rsidRPr="3DF4A3C6">
        <w:rPr>
          <w:rFonts w:asciiTheme="minorHAnsi" w:hAnsiTheme="minorHAnsi" w:cstheme="minorBidi"/>
          <w:sz w:val="18"/>
          <w:szCs w:val="18"/>
        </w:rPr>
        <w:t xml:space="preserve"> r. Uczestnikami badania byli </w:t>
      </w:r>
      <w:r w:rsidR="001A60EF" w:rsidRPr="3DF4A3C6">
        <w:rPr>
          <w:rFonts w:asciiTheme="minorHAnsi" w:hAnsiTheme="minorHAnsi" w:cstheme="minorBidi"/>
          <w:sz w:val="18"/>
          <w:szCs w:val="18"/>
        </w:rPr>
        <w:t>właściciele i menedżerowie</w:t>
      </w:r>
      <w:r w:rsidRPr="3DF4A3C6">
        <w:rPr>
          <w:rFonts w:asciiTheme="minorHAnsi" w:hAnsiTheme="minorHAnsi" w:cstheme="minorBidi"/>
          <w:sz w:val="18"/>
          <w:szCs w:val="18"/>
        </w:rPr>
        <w:t xml:space="preserve"> z branży </w:t>
      </w:r>
      <w:r w:rsidR="000B1CAA">
        <w:rPr>
          <w:rFonts w:asciiTheme="minorHAnsi" w:hAnsiTheme="minorHAnsi" w:cstheme="minorBidi"/>
          <w:sz w:val="18"/>
          <w:szCs w:val="18"/>
        </w:rPr>
        <w:t>usługowej i handlowej</w:t>
      </w:r>
      <w:r w:rsidR="00857FEE" w:rsidRPr="3DF4A3C6">
        <w:rPr>
          <w:rFonts w:asciiTheme="minorHAnsi" w:hAnsiTheme="minorHAnsi" w:cstheme="minorBidi"/>
          <w:sz w:val="18"/>
          <w:szCs w:val="18"/>
        </w:rPr>
        <w:t xml:space="preserve"> </w:t>
      </w:r>
      <w:r w:rsidRPr="3DF4A3C6">
        <w:rPr>
          <w:rFonts w:asciiTheme="minorHAnsi" w:hAnsiTheme="minorHAnsi" w:cstheme="minorBidi"/>
          <w:sz w:val="18"/>
          <w:szCs w:val="18"/>
        </w:rPr>
        <w:t>z całej Polski, Wykorzystano metodę ilościową, technikę standaryzowanych wywiadów telefonicznych (CATI).</w:t>
      </w:r>
      <w:r w:rsidR="00F939A2" w:rsidRPr="3DF4A3C6">
        <w:rPr>
          <w:rFonts w:asciiTheme="minorHAnsi" w:hAnsiTheme="minorHAnsi" w:cstheme="minorBidi"/>
          <w:sz w:val="18"/>
          <w:szCs w:val="18"/>
        </w:rPr>
        <w:t xml:space="preserve"> </w:t>
      </w:r>
    </w:p>
    <w:p w14:paraId="23F1D7A7" w14:textId="77777777" w:rsidR="003A0A3C" w:rsidRPr="003A0A3C" w:rsidRDefault="003A0A3C" w:rsidP="00A82003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0B6C88C0" w14:textId="7B48867B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5FC">
        <w:rPr>
          <w:rFonts w:asciiTheme="minorHAnsi" w:hAnsiTheme="minorHAnsi" w:cstheme="minorHAnsi"/>
          <w:b/>
          <w:sz w:val="22"/>
          <w:szCs w:val="22"/>
        </w:rPr>
        <w:t>Kontakt dla mediów:</w:t>
      </w:r>
    </w:p>
    <w:p w14:paraId="5DC6EE69" w14:textId="77777777" w:rsidR="00131B54" w:rsidRPr="00F66917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6917">
        <w:rPr>
          <w:rFonts w:asciiTheme="minorHAnsi" w:hAnsiTheme="minorHAnsi" w:cstheme="minorHAnsi"/>
          <w:sz w:val="22"/>
          <w:szCs w:val="22"/>
        </w:rPr>
        <w:t>Radosław Pupiec</w:t>
      </w:r>
    </w:p>
    <w:p w14:paraId="0BDB5EA0" w14:textId="6E638907" w:rsidR="004B3A09" w:rsidRPr="00F66917" w:rsidRDefault="00252D3D" w:rsidP="004B3A09">
      <w:pPr>
        <w:spacing w:after="120"/>
        <w:jc w:val="both"/>
      </w:pPr>
      <w:r w:rsidRPr="00F66917">
        <w:rPr>
          <w:rFonts w:asciiTheme="minorHAnsi" w:hAnsiTheme="minorHAnsi" w:cstheme="minorHAnsi"/>
          <w:sz w:val="22"/>
          <w:szCs w:val="22"/>
        </w:rPr>
        <w:t>Menedżer Projektów</w:t>
      </w:r>
      <w:r w:rsidR="00131B54" w:rsidRPr="00F6691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31B54" w:rsidRPr="00F66917">
        <w:rPr>
          <w:rFonts w:asciiTheme="minorHAnsi" w:hAnsiTheme="minorHAnsi" w:cstheme="minorHAnsi"/>
          <w:sz w:val="22"/>
          <w:szCs w:val="22"/>
        </w:rPr>
        <w:t>Clear</w:t>
      </w:r>
      <w:proofErr w:type="spellEnd"/>
      <w:r w:rsidR="00131B54" w:rsidRPr="00F669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F66917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="00131B54" w:rsidRPr="00F669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F66917">
        <w:rPr>
          <w:rFonts w:asciiTheme="minorHAnsi" w:hAnsiTheme="minorHAnsi" w:cstheme="minorHAnsi"/>
          <w:sz w:val="22"/>
          <w:szCs w:val="22"/>
        </w:rPr>
        <w:t>Group</w:t>
      </w:r>
      <w:proofErr w:type="spellEnd"/>
    </w:p>
    <w:p w14:paraId="1A7B0378" w14:textId="6EF6B931" w:rsidR="00667FC7" w:rsidRPr="00F66917" w:rsidRDefault="00E45A94" w:rsidP="004B3A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6917">
        <w:rPr>
          <w:rFonts w:asciiTheme="minorHAnsi" w:hAnsiTheme="minorHAnsi" w:cstheme="minorHAnsi"/>
          <w:sz w:val="22"/>
          <w:szCs w:val="22"/>
        </w:rPr>
        <w:t>radoslaw.pupiec@clearcom.pl</w:t>
      </w:r>
    </w:p>
    <w:p w14:paraId="2A4A156C" w14:textId="243FF73C" w:rsidR="00131B54" w:rsidRPr="00F66917" w:rsidRDefault="00B25EAE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6917">
        <w:rPr>
          <w:rFonts w:asciiTheme="minorHAnsi" w:hAnsiTheme="minorHAnsi" w:cstheme="minorHAnsi"/>
          <w:sz w:val="22"/>
          <w:szCs w:val="22"/>
        </w:rPr>
        <w:t xml:space="preserve">Tel. </w:t>
      </w:r>
      <w:r w:rsidR="00131B54" w:rsidRPr="00F66917">
        <w:rPr>
          <w:rFonts w:asciiTheme="minorHAnsi" w:hAnsiTheme="minorHAnsi" w:cstheme="minorHAnsi"/>
          <w:sz w:val="22"/>
          <w:szCs w:val="22"/>
        </w:rPr>
        <w:t>517 595 218</w:t>
      </w:r>
    </w:p>
    <w:p w14:paraId="772495FD" w14:textId="77777777" w:rsidR="00131B54" w:rsidRPr="00F66917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B0F3C" w14:textId="77777777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05FC">
        <w:rPr>
          <w:rFonts w:asciiTheme="minorHAnsi" w:hAnsiTheme="minorHAnsi" w:cstheme="minorHAnsi"/>
          <w:sz w:val="22"/>
          <w:szCs w:val="22"/>
        </w:rPr>
        <w:t>***</w:t>
      </w:r>
    </w:p>
    <w:p w14:paraId="4A164CBA" w14:textId="77777777" w:rsidR="0040534A" w:rsidRDefault="0040534A" w:rsidP="0040534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1" w:history="1">
        <w:r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548A5110" w14:textId="77777777" w:rsidR="0040534A" w:rsidRDefault="0040534A" w:rsidP="0040534A">
      <w:pPr>
        <w:spacing w:before="120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</w:rPr>
        <w:t>Siemens AG</w:t>
      </w:r>
      <w:r>
        <w:rPr>
          <w:rFonts w:asciiTheme="minorHAnsi" w:eastAsia="Calibri" w:hAnsiTheme="minorHAnsi" w:cstheme="minorHAnsi"/>
          <w:sz w:val="18"/>
          <w:szCs w:val="18"/>
        </w:rPr>
        <w:t xml:space="preserve"> – globalna firma technologiczna obecna na polskim rynku od 1991 roku. Lider wdrażania innowacyjnych technologii i 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5954B651" w14:textId="77777777" w:rsidR="0040534A" w:rsidRDefault="0040534A" w:rsidP="0040534A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 xml:space="preserve">W Polsce obejmuje 5 wyspecjalizowanych spółek oferujących kompleksowe usługi z zakresu automatyki i cyfryzacji w przemyśle i infrastrukturze, oprogramowania dla przemysłu, dystrybucji i rozdziału energii elektrycznej, transportu i e-mobilności, ochrony zdrowia oraz finansowania inwestycji: Siemens Sp. z o.o., Siemens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Mobility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Sp. z o.o., Siemens Financial Services Sp. z o. o., Siemens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Industry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Software Sp. z o.o. (wraz z Mentor Graphics Sp. z o. o.) oraz Siemens Healthcare Sp. z o. o. </w:t>
      </w:r>
    </w:p>
    <w:p w14:paraId="377628C6" w14:textId="0C557755" w:rsidR="00AF379B" w:rsidRPr="00AF379B" w:rsidRDefault="00AF379B" w:rsidP="004053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AF379B" w:rsidRPr="00AF379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17DA" w14:textId="77777777" w:rsidR="00A70EAE" w:rsidRDefault="00A70EAE">
      <w:r>
        <w:separator/>
      </w:r>
    </w:p>
  </w:endnote>
  <w:endnote w:type="continuationSeparator" w:id="0">
    <w:p w14:paraId="442F6595" w14:textId="77777777" w:rsidR="00A70EAE" w:rsidRDefault="00A70EAE">
      <w:r>
        <w:continuationSeparator/>
      </w:r>
    </w:p>
  </w:endnote>
  <w:endnote w:type="continuationNotice" w:id="1">
    <w:p w14:paraId="121B1A02" w14:textId="77777777" w:rsidR="00A70EAE" w:rsidRDefault="00A70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Calibri"/>
    <w:charset w:val="EE"/>
    <w:family w:val="auto"/>
    <w:pitch w:val="variable"/>
    <w:sig w:usb0="A00002FF" w:usb1="0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Default="004234E0">
    <w:pPr>
      <w:pStyle w:val="scforgzeile"/>
      <w:rPr>
        <w:rFonts w:ascii="Siemens Sans" w:hAnsi="Siemens Sans"/>
      </w:rPr>
    </w:pPr>
    <w:r>
      <w:t>Unrestricted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96349D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D2E83FD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C8A5700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42388FE3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6" w:name="scf_leit_brief"/>
          <w:r>
            <w:rPr>
              <w:rFonts w:ascii="Siemens Sans" w:hAnsi="Siemens Sans"/>
            </w:rPr>
            <w:t>Letter of</w:t>
          </w:r>
          <w:bookmarkEnd w:id="6"/>
        </w:p>
        <w:p w14:paraId="0EF4DF18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7" w:name="scf_leit_an"/>
          <w:r>
            <w:rPr>
              <w:rFonts w:ascii="Siemens Sans" w:hAnsi="Siemens Sans"/>
            </w:rPr>
            <w:t>to</w:t>
          </w:r>
          <w:bookmarkEnd w:id="7"/>
        </w:p>
        <w:p w14:paraId="631F5736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8" w:name="scf_leit_uz"/>
          <w:r>
            <w:rPr>
              <w:rFonts w:ascii="Siemens Sans" w:hAnsi="Siemens Sans"/>
            </w:rPr>
            <w:t>Our reference</w:t>
          </w:r>
          <w:bookmarkEnd w:id="8"/>
        </w:p>
      </w:tc>
    </w:tr>
    <w:tr w:rsidR="004234E0" w:rsidRPr="0096349D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Default="004234E0">
          <w:pPr>
            <w:pStyle w:val="scfFu1-4"/>
            <w:rPr>
              <w:rFonts w:ascii="Siemens Sans" w:hAnsi="Siemens Sans"/>
              <w:b/>
              <w:lang w:val="fr-FR"/>
            </w:rPr>
          </w:pPr>
          <w:r>
            <w:rPr>
              <w:rFonts w:ascii="Siemens Sans" w:hAnsi="Siemens Sans"/>
              <w:b/>
              <w:lang w:val="fr-FR"/>
            </w:rPr>
            <w:t>Siemens Finance Sp. z o.o.</w:t>
          </w:r>
        </w:p>
        <w:p w14:paraId="3AC45D46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 xml:space="preserve">CEO: Krzysztof Kuniewicz </w:t>
          </w:r>
        </w:p>
        <w:p w14:paraId="1A3B1914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>Sektor: Financial Services</w:t>
          </w:r>
        </w:p>
        <w:p w14:paraId="683DD527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9" w:name="scf_Fuss3"/>
          <w:bookmarkEnd w:id="9"/>
          <w:r>
            <w:rPr>
              <w:rFonts w:ascii="Siemens Sans" w:hAnsi="Siemens Sans"/>
            </w:rPr>
            <w:t>ul. Żupnicza 11</w:t>
          </w:r>
        </w:p>
        <w:p w14:paraId="22CBB17C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03-821 Warszawa</w:t>
          </w:r>
        </w:p>
        <w:p w14:paraId="7B64A69A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Polska</w:t>
          </w:r>
        </w:p>
      </w:tc>
      <w:tc>
        <w:tcPr>
          <w:tcW w:w="2552" w:type="dxa"/>
        </w:tcPr>
        <w:p w14:paraId="5F5869DD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10" w:name="scf_Fuss4"/>
          <w:bookmarkEnd w:id="10"/>
          <w:r>
            <w:rPr>
              <w:rFonts w:ascii="Siemens Sans" w:hAnsi="Siemens Sans"/>
            </w:rPr>
            <w:t>Tel.: +48 228708681</w:t>
          </w:r>
        </w:p>
        <w:p w14:paraId="5DE2304E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Fax: +48 228708689</w:t>
          </w:r>
        </w:p>
        <w:p w14:paraId="49640530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www.siemens.pl/leasing</w:t>
          </w:r>
        </w:p>
      </w:tc>
    </w:tr>
    <w:tr w:rsidR="004234E0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Default="004234E0">
          <w:pPr>
            <w:pStyle w:val="scfVorstand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spacing w:val="-2"/>
              <w:lang w:val="pl-PL"/>
            </w:rPr>
            <w:t xml:space="preserve">Siedziba spółki: ul. Żupnicza 11, 03-821 Warszawa, Zarząd: Krzysztof Kuniewicz, Aneta Depo-Staniszewska, Tomasz Klamecki, Prokurenci: Magdalena Kubik, Małgorzata Kreczmer-Gruchoła, Beata Kuczmarska-Gołda; Sąd Rejonowy dla m.st. Warszawy: XIII Wydział Gospodarczy Krajowego Rejestru Sądowego, Nr KRS 0000063579, </w:t>
          </w:r>
          <w:r>
            <w:rPr>
              <w:rFonts w:ascii="Siemens Sans" w:hAnsi="Siemens Sans"/>
              <w:lang w:val="pl-PL"/>
            </w:rPr>
            <w:t>Wysokość kapitału spółki: 58.500.000,- PLN</w:t>
          </w:r>
          <w:r>
            <w:rPr>
              <w:rFonts w:ascii="Siemens Sans" w:hAnsi="Siemens Sans"/>
              <w:bCs/>
              <w:lang w:val="pl-PL"/>
            </w:rPr>
            <w:t>, NIP: 526-020-87-63</w:t>
          </w:r>
        </w:p>
      </w:tc>
    </w:tr>
  </w:tbl>
  <w:p w14:paraId="271753AE" w14:textId="77777777" w:rsidR="004234E0" w:rsidRDefault="004234E0">
    <w:pPr>
      <w:pStyle w:val="scforgzeile"/>
      <w:rPr>
        <w:lang w:val="pl-PL"/>
      </w:rPr>
    </w:pPr>
  </w:p>
  <w:p w14:paraId="44F207E9" w14:textId="77777777" w:rsidR="004234E0" w:rsidRDefault="004234E0">
    <w:pPr>
      <w:pStyle w:val="scforgzeile"/>
      <w:rPr>
        <w:rFonts w:ascii="Siemens Sans" w:hAnsi="Siemens Sans"/>
      </w:rPr>
    </w:pPr>
    <w:r>
      <w:rPr>
        <w:lang w:val="pl-PL"/>
      </w:rPr>
      <w:tab/>
    </w:r>
    <w:r>
      <w:rPr>
        <w:rFonts w:ascii="Siemens Sans" w:hAnsi="Siemens Sans"/>
      </w:rPr>
      <w:t xml:space="preserve">Strona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PAGE  \* MERGEFORMAT </w:instrText>
    </w:r>
    <w:r>
      <w:rPr>
        <w:rFonts w:ascii="Siemens Sans" w:hAnsi="Siemens Sans"/>
      </w:rPr>
      <w:fldChar w:fldCharType="separate"/>
    </w:r>
    <w:r>
      <w:rPr>
        <w:rFonts w:ascii="Siemens Sans" w:hAnsi="Siemens Sans"/>
      </w:rPr>
      <w:t>1</w:t>
    </w:r>
    <w:r>
      <w:rPr>
        <w:rFonts w:ascii="Siemens Sans" w:hAnsi="Siemens Sans"/>
      </w:rPr>
      <w:fldChar w:fldCharType="end"/>
    </w:r>
    <w:r>
      <w:rPr>
        <w:rFonts w:ascii="Siemens Sans" w:hAnsi="Siemens Sans"/>
      </w:rPr>
      <w:t xml:space="preserve"> z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NUMPAGES  \* MERGEFORMAT </w:instrText>
    </w:r>
    <w:r>
      <w:rPr>
        <w:rFonts w:ascii="Siemens Sans" w:hAnsi="Siemens Sans"/>
      </w:rPr>
      <w:fldChar w:fldCharType="separate"/>
    </w:r>
    <w:r w:rsidR="006B52A0">
      <w:rPr>
        <w:rFonts w:ascii="Siemens Sans" w:hAnsi="Siemens Sans"/>
      </w:rPr>
      <w:t>3</w:t>
    </w:r>
    <w:r>
      <w:rPr>
        <w:rFonts w:ascii="Siemens Sans" w:hAnsi="Siemens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8E98" w14:textId="77777777" w:rsidR="00A70EAE" w:rsidRDefault="00A70EAE">
      <w:r>
        <w:separator/>
      </w:r>
    </w:p>
  </w:footnote>
  <w:footnote w:type="continuationSeparator" w:id="0">
    <w:p w14:paraId="0A95B2FB" w14:textId="77777777" w:rsidR="00A70EAE" w:rsidRDefault="00A70EAE">
      <w:r>
        <w:continuationSeparator/>
      </w:r>
    </w:p>
  </w:footnote>
  <w:footnote w:type="continuationNotice" w:id="1">
    <w:p w14:paraId="146B6C26" w14:textId="77777777" w:rsidR="00A70EAE" w:rsidRDefault="00A70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96349D" w14:paraId="3AC9353A" w14:textId="77777777" w:rsidTr="5BA7A648">
      <w:trPr>
        <w:cantSplit/>
        <w:trHeight w:hRule="exact" w:val="1077"/>
      </w:trPr>
      <w:tc>
        <w:tcPr>
          <w:tcW w:w="5387" w:type="dxa"/>
        </w:tcPr>
        <w:p w14:paraId="79310B64" w14:textId="676E103E" w:rsidR="004234E0" w:rsidRPr="003C620F" w:rsidRDefault="003C620F">
          <w:pPr>
            <w:pStyle w:val="scfstandard"/>
            <w:rPr>
              <w:lang w:val="en-GB"/>
            </w:rPr>
          </w:pPr>
          <w:r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3C620F">
            <w:rPr>
              <w:lang w:val="pl-PL" w:eastAsia="pl-PL"/>
            </w:rPr>
            <w:fldChar w:fldCharType="begin"/>
          </w:r>
          <w:r w:rsidR="004234E0">
            <w:rPr>
              <w:lang w:val="pl-PL" w:eastAsia="pl-PL"/>
            </w:rPr>
            <w:instrText xml:space="preserve"> REF  scf_marke  \* MERGEFORMAT </w:instrText>
          </w:r>
          <w:r w:rsidR="004234E0" w:rsidRPr="003C620F">
            <w:rPr>
              <w:lang w:val="pl-PL" w:eastAsia="pl-PL"/>
            </w:rPr>
            <w:fldChar w:fldCharType="separate"/>
          </w:r>
          <w:r w:rsidR="004234E0" w:rsidRPr="003C620F">
            <w:rPr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2C6B8CB4" w14:textId="77777777" w:rsidR="004234E0" w:rsidRDefault="004234E0">
          <w:pPr>
            <w:pStyle w:val="scfZweitekopfzeile"/>
            <w:ind w:right="429"/>
            <w:rPr>
              <w:rFonts w:ascii="Siemens Sans" w:hAnsi="Siemens Sans"/>
              <w:lang w:val="pl-PL"/>
            </w:rPr>
          </w:pPr>
        </w:p>
        <w:p w14:paraId="3501B141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372EE1CB" w14:textId="300BDBC8" w:rsidR="002619CB" w:rsidRPr="00CA3A28" w:rsidRDefault="002619CB">
          <w:pPr>
            <w:pStyle w:val="scfZweitekopfzeile"/>
            <w:jc w:val="right"/>
            <w:rPr>
              <w:rFonts w:ascii="Siemens Sans" w:hAnsi="Siemens Sans"/>
            </w:rPr>
          </w:pPr>
          <w:r w:rsidRPr="0095387D">
            <w:rPr>
              <w:rFonts w:ascii="Siemens Sans" w:hAnsi="Siemens Sans"/>
            </w:rPr>
            <w:t>Press backgrounder</w:t>
          </w:r>
        </w:p>
        <w:p w14:paraId="37F7DC3F" w14:textId="41F1563A" w:rsidR="004234E0" w:rsidRPr="00CA3A28" w:rsidRDefault="5BA7A648">
          <w:pPr>
            <w:pStyle w:val="scfZweitekopfzeile"/>
            <w:jc w:val="right"/>
          </w:pPr>
          <w:r w:rsidRPr="5BA7A648">
            <w:rPr>
              <w:rFonts w:ascii="Siemens Sans" w:hAnsi="Siemens Sans"/>
            </w:rPr>
            <w:t xml:space="preserve">Warszawa, </w:t>
          </w:r>
          <w:r w:rsidR="0096349D">
            <w:rPr>
              <w:rFonts w:ascii="Siemens Sans" w:hAnsi="Siemens Sans"/>
            </w:rPr>
            <w:t>marzec</w:t>
          </w:r>
          <w:r w:rsidRPr="5BA7A648">
            <w:rPr>
              <w:rFonts w:ascii="Siemens Sans" w:hAnsi="Siemens Sans"/>
            </w:rPr>
            <w:t xml:space="preserve"> 202</w:t>
          </w:r>
          <w:r w:rsidR="000B1CAA">
            <w:rPr>
              <w:rFonts w:ascii="Siemens Sans" w:hAnsi="Siemens Sans"/>
            </w:rPr>
            <w:t>6</w:t>
          </w:r>
          <w:r w:rsidRPr="5BA7A648">
            <w:rPr>
              <w:rFonts w:ascii="Siemens Sans" w:hAnsi="Siemens Sans"/>
            </w:rPr>
            <w:t xml:space="preserve"> r.</w:t>
          </w:r>
        </w:p>
      </w:tc>
    </w:tr>
  </w:tbl>
  <w:p w14:paraId="540BD1D4" w14:textId="77777777" w:rsidR="004234E0" w:rsidRPr="00536398" w:rsidRDefault="004234E0">
    <w:pPr>
      <w:pStyle w:val="scfZweite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7BD77324" w:rsidR="004234E0" w:rsidRDefault="004234E0">
    <w:pPr>
      <w:pStyle w:val="scfZweitekopfzeile"/>
      <w:jc w:val="right"/>
      <w:rPr>
        <w:rFonts w:ascii="Siemens Sans" w:hAnsi="Siemens Sans"/>
        <w:lang w:val="pl-PL"/>
      </w:rPr>
    </w:pPr>
    <w:bookmarkStart w:id="5" w:name="scf_marke"/>
    <w:r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iemens Sans" w:hAnsi="Siemens Sans"/>
        <w:lang w:val="pl-PL"/>
      </w:rPr>
      <w:t xml:space="preserve">Pismo z dnia </w:t>
    </w:r>
    <w:r>
      <w:fldChar w:fldCharType="begin"/>
    </w:r>
    <w:r>
      <w:rPr>
        <w:lang w:val="pl-PL"/>
      </w:rPr>
      <w:instrText xml:space="preserve"> STYLEREF  scf_datum  \* MERGEFORMAT </w:instrText>
    </w:r>
    <w:r>
      <w:fldChar w:fldCharType="separate"/>
    </w:r>
    <w:r w:rsidR="00C276CF">
      <w:rPr>
        <w:b/>
        <w:bCs/>
        <w:lang w:val="pl-PL"/>
      </w:rPr>
      <w:t>Błąd! W dokumencie nie ma tekstu o podanym stylu.</w:t>
    </w:r>
    <w:r>
      <w:fldChar w:fldCharType="end"/>
    </w:r>
  </w:p>
  <w:p w14:paraId="6EF37D51" w14:textId="2969E9A4" w:rsidR="004234E0" w:rsidRDefault="004234E0">
    <w:pPr>
      <w:pStyle w:val="Nagwek"/>
      <w:spacing w:line="14" w:lineRule="exact"/>
      <w:jc w:val="right"/>
    </w:pPr>
    <w:r>
      <w:rPr>
        <w:rFonts w:ascii="Siemens Sans" w:hAnsi="Siemens Sans"/>
      </w:rPr>
      <w:t xml:space="preserve">Do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STYLEREF scf_an \* CHARFORMAT </w:instrText>
    </w:r>
    <w:r>
      <w:rPr>
        <w:rFonts w:ascii="Siemens Sans" w:hAnsi="Siemens Sans"/>
      </w:rPr>
      <w:fldChar w:fldCharType="separate"/>
    </w:r>
    <w:r w:rsidR="00C276CF">
      <w:rPr>
        <w:rFonts w:ascii="Siemens Sans" w:hAnsi="Siemens Sans"/>
        <w:b/>
        <w:bCs/>
      </w:rPr>
      <w:t>Błąd! W dokumencie nie ma tekstu o podanym stylu.</w:t>
    </w:r>
    <w:r>
      <w:rPr>
        <w:rFonts w:ascii="Siemens Sans" w:hAnsi="Siemens Sans"/>
      </w:rPr>
      <w:fldChar w:fldCharType="end"/>
    </w:r>
    <w:r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Default="004234E0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Default="004234E0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0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5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7"/>
  </w:num>
  <w:num w:numId="9" w16cid:durableId="264963625">
    <w:abstractNumId w:val="21"/>
  </w:num>
  <w:num w:numId="10" w16cid:durableId="770399188">
    <w:abstractNumId w:val="13"/>
  </w:num>
  <w:num w:numId="11" w16cid:durableId="1413745642">
    <w:abstractNumId w:val="22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4"/>
  </w:num>
  <w:num w:numId="16" w16cid:durableId="1410495399">
    <w:abstractNumId w:val="19"/>
  </w:num>
  <w:num w:numId="17" w16cid:durableId="460921283">
    <w:abstractNumId w:val="16"/>
  </w:num>
  <w:num w:numId="18" w16cid:durableId="989167093">
    <w:abstractNumId w:val="18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1527"/>
    <w:rsid w:val="000021D6"/>
    <w:rsid w:val="000023D1"/>
    <w:rsid w:val="00002831"/>
    <w:rsid w:val="00002854"/>
    <w:rsid w:val="00002F0F"/>
    <w:rsid w:val="0000324B"/>
    <w:rsid w:val="00003350"/>
    <w:rsid w:val="000033F6"/>
    <w:rsid w:val="0000373F"/>
    <w:rsid w:val="00003D25"/>
    <w:rsid w:val="000041C1"/>
    <w:rsid w:val="000042B8"/>
    <w:rsid w:val="000049AA"/>
    <w:rsid w:val="0000540E"/>
    <w:rsid w:val="000055EA"/>
    <w:rsid w:val="00006AB6"/>
    <w:rsid w:val="00006D67"/>
    <w:rsid w:val="000071A2"/>
    <w:rsid w:val="000074F4"/>
    <w:rsid w:val="000076B6"/>
    <w:rsid w:val="0000770B"/>
    <w:rsid w:val="00007E70"/>
    <w:rsid w:val="00007F15"/>
    <w:rsid w:val="00007FA1"/>
    <w:rsid w:val="00010E2D"/>
    <w:rsid w:val="0001111A"/>
    <w:rsid w:val="0001182C"/>
    <w:rsid w:val="00011C2D"/>
    <w:rsid w:val="000124AF"/>
    <w:rsid w:val="00012837"/>
    <w:rsid w:val="00012C7A"/>
    <w:rsid w:val="0001370F"/>
    <w:rsid w:val="000138A6"/>
    <w:rsid w:val="000139F5"/>
    <w:rsid w:val="00013BF9"/>
    <w:rsid w:val="00015492"/>
    <w:rsid w:val="000155CE"/>
    <w:rsid w:val="0001608A"/>
    <w:rsid w:val="000162BB"/>
    <w:rsid w:val="000166E4"/>
    <w:rsid w:val="00016EB6"/>
    <w:rsid w:val="00016FEC"/>
    <w:rsid w:val="00017352"/>
    <w:rsid w:val="00017A4F"/>
    <w:rsid w:val="00021446"/>
    <w:rsid w:val="00021493"/>
    <w:rsid w:val="00021756"/>
    <w:rsid w:val="00021832"/>
    <w:rsid w:val="0002188B"/>
    <w:rsid w:val="0002215C"/>
    <w:rsid w:val="00022748"/>
    <w:rsid w:val="00022DBC"/>
    <w:rsid w:val="000231B9"/>
    <w:rsid w:val="000242CC"/>
    <w:rsid w:val="0002470C"/>
    <w:rsid w:val="00024C7B"/>
    <w:rsid w:val="00025442"/>
    <w:rsid w:val="00025973"/>
    <w:rsid w:val="00025D48"/>
    <w:rsid w:val="00025DBE"/>
    <w:rsid w:val="000261BC"/>
    <w:rsid w:val="00027068"/>
    <w:rsid w:val="0002728E"/>
    <w:rsid w:val="00027370"/>
    <w:rsid w:val="0002759A"/>
    <w:rsid w:val="00027953"/>
    <w:rsid w:val="00027A15"/>
    <w:rsid w:val="000305DD"/>
    <w:rsid w:val="00030B82"/>
    <w:rsid w:val="00030F7A"/>
    <w:rsid w:val="00031087"/>
    <w:rsid w:val="00032FD5"/>
    <w:rsid w:val="0003370C"/>
    <w:rsid w:val="00033D64"/>
    <w:rsid w:val="00033FB5"/>
    <w:rsid w:val="00034DD1"/>
    <w:rsid w:val="00034F3E"/>
    <w:rsid w:val="000350FE"/>
    <w:rsid w:val="00035106"/>
    <w:rsid w:val="0003663C"/>
    <w:rsid w:val="0003740C"/>
    <w:rsid w:val="00040751"/>
    <w:rsid w:val="00040BCA"/>
    <w:rsid w:val="00040C77"/>
    <w:rsid w:val="00040F17"/>
    <w:rsid w:val="00041098"/>
    <w:rsid w:val="00041D20"/>
    <w:rsid w:val="00041D56"/>
    <w:rsid w:val="00041D5D"/>
    <w:rsid w:val="0004217C"/>
    <w:rsid w:val="00042751"/>
    <w:rsid w:val="00042C5D"/>
    <w:rsid w:val="000430B4"/>
    <w:rsid w:val="0004417C"/>
    <w:rsid w:val="00044485"/>
    <w:rsid w:val="0004449A"/>
    <w:rsid w:val="0004527D"/>
    <w:rsid w:val="000456E3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D04"/>
    <w:rsid w:val="00051E3D"/>
    <w:rsid w:val="0005234D"/>
    <w:rsid w:val="000523F3"/>
    <w:rsid w:val="00052472"/>
    <w:rsid w:val="00052B37"/>
    <w:rsid w:val="00052B54"/>
    <w:rsid w:val="00053243"/>
    <w:rsid w:val="000533B8"/>
    <w:rsid w:val="000543D8"/>
    <w:rsid w:val="00055BBC"/>
    <w:rsid w:val="00057E51"/>
    <w:rsid w:val="0006010D"/>
    <w:rsid w:val="00060264"/>
    <w:rsid w:val="0006045B"/>
    <w:rsid w:val="000608D9"/>
    <w:rsid w:val="000614F8"/>
    <w:rsid w:val="00061EC9"/>
    <w:rsid w:val="00062A5E"/>
    <w:rsid w:val="00062B2A"/>
    <w:rsid w:val="00063080"/>
    <w:rsid w:val="00063758"/>
    <w:rsid w:val="0006405E"/>
    <w:rsid w:val="0006414E"/>
    <w:rsid w:val="000642CE"/>
    <w:rsid w:val="00064970"/>
    <w:rsid w:val="00064FD6"/>
    <w:rsid w:val="00066962"/>
    <w:rsid w:val="0006780A"/>
    <w:rsid w:val="0006786A"/>
    <w:rsid w:val="00067AB3"/>
    <w:rsid w:val="00070F1D"/>
    <w:rsid w:val="00070F2D"/>
    <w:rsid w:val="00071034"/>
    <w:rsid w:val="00071134"/>
    <w:rsid w:val="000714D2"/>
    <w:rsid w:val="000715B7"/>
    <w:rsid w:val="00071BB9"/>
    <w:rsid w:val="00071DEB"/>
    <w:rsid w:val="0007224A"/>
    <w:rsid w:val="00072567"/>
    <w:rsid w:val="000730D6"/>
    <w:rsid w:val="00073330"/>
    <w:rsid w:val="000734DF"/>
    <w:rsid w:val="000742F5"/>
    <w:rsid w:val="000749A2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548"/>
    <w:rsid w:val="000805ED"/>
    <w:rsid w:val="000815B7"/>
    <w:rsid w:val="00082091"/>
    <w:rsid w:val="00082551"/>
    <w:rsid w:val="000829AC"/>
    <w:rsid w:val="00082AE9"/>
    <w:rsid w:val="00082B90"/>
    <w:rsid w:val="00082E96"/>
    <w:rsid w:val="000839A7"/>
    <w:rsid w:val="00084088"/>
    <w:rsid w:val="000843A6"/>
    <w:rsid w:val="000847F9"/>
    <w:rsid w:val="00084A43"/>
    <w:rsid w:val="0008525A"/>
    <w:rsid w:val="00085A78"/>
    <w:rsid w:val="00085C58"/>
    <w:rsid w:val="00085FBF"/>
    <w:rsid w:val="00086007"/>
    <w:rsid w:val="00086770"/>
    <w:rsid w:val="00086CAA"/>
    <w:rsid w:val="00086CFB"/>
    <w:rsid w:val="000901BC"/>
    <w:rsid w:val="00090982"/>
    <w:rsid w:val="00090B18"/>
    <w:rsid w:val="00091646"/>
    <w:rsid w:val="000921BE"/>
    <w:rsid w:val="00092465"/>
    <w:rsid w:val="000926B4"/>
    <w:rsid w:val="00092B0F"/>
    <w:rsid w:val="0009386A"/>
    <w:rsid w:val="00093A05"/>
    <w:rsid w:val="00093EEC"/>
    <w:rsid w:val="000947FB"/>
    <w:rsid w:val="00096AEE"/>
    <w:rsid w:val="00097129"/>
    <w:rsid w:val="000A0D19"/>
    <w:rsid w:val="000A11D2"/>
    <w:rsid w:val="000A1328"/>
    <w:rsid w:val="000A168F"/>
    <w:rsid w:val="000A22A3"/>
    <w:rsid w:val="000A234F"/>
    <w:rsid w:val="000A3961"/>
    <w:rsid w:val="000A3B66"/>
    <w:rsid w:val="000A456F"/>
    <w:rsid w:val="000A53B6"/>
    <w:rsid w:val="000A544C"/>
    <w:rsid w:val="000A60D7"/>
    <w:rsid w:val="000A6824"/>
    <w:rsid w:val="000A6992"/>
    <w:rsid w:val="000A7A87"/>
    <w:rsid w:val="000A7AF7"/>
    <w:rsid w:val="000B00AF"/>
    <w:rsid w:val="000B08F7"/>
    <w:rsid w:val="000B0BD5"/>
    <w:rsid w:val="000B1164"/>
    <w:rsid w:val="000B11E5"/>
    <w:rsid w:val="000B1778"/>
    <w:rsid w:val="000B18C7"/>
    <w:rsid w:val="000B1CAA"/>
    <w:rsid w:val="000B20B2"/>
    <w:rsid w:val="000B2124"/>
    <w:rsid w:val="000B25AC"/>
    <w:rsid w:val="000B2A75"/>
    <w:rsid w:val="000B2DC9"/>
    <w:rsid w:val="000B2E9D"/>
    <w:rsid w:val="000B3033"/>
    <w:rsid w:val="000B337C"/>
    <w:rsid w:val="000B33A6"/>
    <w:rsid w:val="000B360D"/>
    <w:rsid w:val="000B3ACD"/>
    <w:rsid w:val="000B408A"/>
    <w:rsid w:val="000B4422"/>
    <w:rsid w:val="000B4ADE"/>
    <w:rsid w:val="000B6A28"/>
    <w:rsid w:val="000B6DD9"/>
    <w:rsid w:val="000B71A3"/>
    <w:rsid w:val="000B7484"/>
    <w:rsid w:val="000B7AD3"/>
    <w:rsid w:val="000B7AD4"/>
    <w:rsid w:val="000B7CDE"/>
    <w:rsid w:val="000C009A"/>
    <w:rsid w:val="000C07E0"/>
    <w:rsid w:val="000C0C7F"/>
    <w:rsid w:val="000C0E6D"/>
    <w:rsid w:val="000C10AC"/>
    <w:rsid w:val="000C1307"/>
    <w:rsid w:val="000C14B9"/>
    <w:rsid w:val="000C2C54"/>
    <w:rsid w:val="000C33FB"/>
    <w:rsid w:val="000C348B"/>
    <w:rsid w:val="000C34AF"/>
    <w:rsid w:val="000C3750"/>
    <w:rsid w:val="000C38F1"/>
    <w:rsid w:val="000C3C96"/>
    <w:rsid w:val="000C3CA3"/>
    <w:rsid w:val="000C4853"/>
    <w:rsid w:val="000C4A6B"/>
    <w:rsid w:val="000C4C05"/>
    <w:rsid w:val="000C4F6E"/>
    <w:rsid w:val="000C5F52"/>
    <w:rsid w:val="000C6533"/>
    <w:rsid w:val="000C6811"/>
    <w:rsid w:val="000C6B15"/>
    <w:rsid w:val="000C6C12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1C0"/>
    <w:rsid w:val="000D547F"/>
    <w:rsid w:val="000D5A50"/>
    <w:rsid w:val="000D68FF"/>
    <w:rsid w:val="000D6CB2"/>
    <w:rsid w:val="000D7553"/>
    <w:rsid w:val="000E004A"/>
    <w:rsid w:val="000E068A"/>
    <w:rsid w:val="000E0C6B"/>
    <w:rsid w:val="000E0EAD"/>
    <w:rsid w:val="000E157A"/>
    <w:rsid w:val="000E2295"/>
    <w:rsid w:val="000E2880"/>
    <w:rsid w:val="000E2D49"/>
    <w:rsid w:val="000E31DB"/>
    <w:rsid w:val="000E32B9"/>
    <w:rsid w:val="000E3B1C"/>
    <w:rsid w:val="000E3B83"/>
    <w:rsid w:val="000E3E38"/>
    <w:rsid w:val="000E4683"/>
    <w:rsid w:val="000E6540"/>
    <w:rsid w:val="000E69F6"/>
    <w:rsid w:val="000E785F"/>
    <w:rsid w:val="000E7946"/>
    <w:rsid w:val="000E7FB0"/>
    <w:rsid w:val="000F0CA9"/>
    <w:rsid w:val="000F11DF"/>
    <w:rsid w:val="000F1611"/>
    <w:rsid w:val="000F18D6"/>
    <w:rsid w:val="000F1989"/>
    <w:rsid w:val="000F1BA6"/>
    <w:rsid w:val="000F2BE8"/>
    <w:rsid w:val="000F2F6C"/>
    <w:rsid w:val="000F319A"/>
    <w:rsid w:val="000F3BFD"/>
    <w:rsid w:val="000F4CF6"/>
    <w:rsid w:val="000F5456"/>
    <w:rsid w:val="000F578D"/>
    <w:rsid w:val="000F57C0"/>
    <w:rsid w:val="000F5BA6"/>
    <w:rsid w:val="000F61C0"/>
    <w:rsid w:val="000F65F7"/>
    <w:rsid w:val="000F689B"/>
    <w:rsid w:val="000F7092"/>
    <w:rsid w:val="000F76B3"/>
    <w:rsid w:val="000F7AED"/>
    <w:rsid w:val="001011FA"/>
    <w:rsid w:val="00101378"/>
    <w:rsid w:val="00101E4F"/>
    <w:rsid w:val="00101E58"/>
    <w:rsid w:val="001021D4"/>
    <w:rsid w:val="00102303"/>
    <w:rsid w:val="00102696"/>
    <w:rsid w:val="00102C50"/>
    <w:rsid w:val="001035D9"/>
    <w:rsid w:val="001036D4"/>
    <w:rsid w:val="0010425E"/>
    <w:rsid w:val="001042E1"/>
    <w:rsid w:val="0010460B"/>
    <w:rsid w:val="00104662"/>
    <w:rsid w:val="0010467E"/>
    <w:rsid w:val="001054B7"/>
    <w:rsid w:val="0010614A"/>
    <w:rsid w:val="00106AA2"/>
    <w:rsid w:val="00106CCF"/>
    <w:rsid w:val="00107119"/>
    <w:rsid w:val="00107133"/>
    <w:rsid w:val="00107614"/>
    <w:rsid w:val="00107BCC"/>
    <w:rsid w:val="00107E26"/>
    <w:rsid w:val="001107B9"/>
    <w:rsid w:val="00110B1A"/>
    <w:rsid w:val="0011139E"/>
    <w:rsid w:val="00111739"/>
    <w:rsid w:val="00111D8A"/>
    <w:rsid w:val="00112268"/>
    <w:rsid w:val="001127C9"/>
    <w:rsid w:val="0011299C"/>
    <w:rsid w:val="00113F64"/>
    <w:rsid w:val="00115525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0DB2"/>
    <w:rsid w:val="001210E0"/>
    <w:rsid w:val="00123E2E"/>
    <w:rsid w:val="001240A4"/>
    <w:rsid w:val="001260F0"/>
    <w:rsid w:val="0012631A"/>
    <w:rsid w:val="0012709C"/>
    <w:rsid w:val="00127832"/>
    <w:rsid w:val="00127AEE"/>
    <w:rsid w:val="00130D0B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E57"/>
    <w:rsid w:val="00136EDD"/>
    <w:rsid w:val="001372F9"/>
    <w:rsid w:val="001376CD"/>
    <w:rsid w:val="00137EFC"/>
    <w:rsid w:val="00140876"/>
    <w:rsid w:val="00140E65"/>
    <w:rsid w:val="00140F86"/>
    <w:rsid w:val="0014148E"/>
    <w:rsid w:val="001415B1"/>
    <w:rsid w:val="001418EE"/>
    <w:rsid w:val="00141A78"/>
    <w:rsid w:val="001420E1"/>
    <w:rsid w:val="001423F0"/>
    <w:rsid w:val="001426ED"/>
    <w:rsid w:val="00142A19"/>
    <w:rsid w:val="00142A8B"/>
    <w:rsid w:val="00142C04"/>
    <w:rsid w:val="00142C9D"/>
    <w:rsid w:val="001433F8"/>
    <w:rsid w:val="00143625"/>
    <w:rsid w:val="00143BB0"/>
    <w:rsid w:val="00143DC6"/>
    <w:rsid w:val="00144796"/>
    <w:rsid w:val="00144A7D"/>
    <w:rsid w:val="001458F9"/>
    <w:rsid w:val="00145A29"/>
    <w:rsid w:val="0014675D"/>
    <w:rsid w:val="00146F6F"/>
    <w:rsid w:val="0014720B"/>
    <w:rsid w:val="00150704"/>
    <w:rsid w:val="00150737"/>
    <w:rsid w:val="001507F9"/>
    <w:rsid w:val="00150865"/>
    <w:rsid w:val="00150B03"/>
    <w:rsid w:val="0015122B"/>
    <w:rsid w:val="00151CAE"/>
    <w:rsid w:val="00151DA1"/>
    <w:rsid w:val="00153B2D"/>
    <w:rsid w:val="00153D67"/>
    <w:rsid w:val="0015480E"/>
    <w:rsid w:val="001548ED"/>
    <w:rsid w:val="00154AEC"/>
    <w:rsid w:val="00155856"/>
    <w:rsid w:val="00155D63"/>
    <w:rsid w:val="00155DE0"/>
    <w:rsid w:val="001565C4"/>
    <w:rsid w:val="00156812"/>
    <w:rsid w:val="00156995"/>
    <w:rsid w:val="00156B07"/>
    <w:rsid w:val="00157560"/>
    <w:rsid w:val="0015768F"/>
    <w:rsid w:val="00157A70"/>
    <w:rsid w:val="0016025C"/>
    <w:rsid w:val="00160785"/>
    <w:rsid w:val="0016094C"/>
    <w:rsid w:val="00160A52"/>
    <w:rsid w:val="00161017"/>
    <w:rsid w:val="0016134E"/>
    <w:rsid w:val="00161C2D"/>
    <w:rsid w:val="00161C93"/>
    <w:rsid w:val="00161F9D"/>
    <w:rsid w:val="001624C2"/>
    <w:rsid w:val="001626CB"/>
    <w:rsid w:val="00162FA2"/>
    <w:rsid w:val="00163316"/>
    <w:rsid w:val="00163968"/>
    <w:rsid w:val="00163BA3"/>
    <w:rsid w:val="0016481E"/>
    <w:rsid w:val="00164A02"/>
    <w:rsid w:val="0016513B"/>
    <w:rsid w:val="00165A25"/>
    <w:rsid w:val="00166073"/>
    <w:rsid w:val="00166438"/>
    <w:rsid w:val="00166775"/>
    <w:rsid w:val="001667B4"/>
    <w:rsid w:val="001667E6"/>
    <w:rsid w:val="00166A4D"/>
    <w:rsid w:val="00167676"/>
    <w:rsid w:val="001678A2"/>
    <w:rsid w:val="001701E5"/>
    <w:rsid w:val="00170946"/>
    <w:rsid w:val="00170A50"/>
    <w:rsid w:val="00171485"/>
    <w:rsid w:val="001714A1"/>
    <w:rsid w:val="00171BD2"/>
    <w:rsid w:val="0017276A"/>
    <w:rsid w:val="001729C5"/>
    <w:rsid w:val="00172B55"/>
    <w:rsid w:val="00172DE0"/>
    <w:rsid w:val="00173AA5"/>
    <w:rsid w:val="00173B33"/>
    <w:rsid w:val="001742A8"/>
    <w:rsid w:val="00175433"/>
    <w:rsid w:val="00175617"/>
    <w:rsid w:val="0017576C"/>
    <w:rsid w:val="001758B9"/>
    <w:rsid w:val="00176668"/>
    <w:rsid w:val="001770E1"/>
    <w:rsid w:val="00177711"/>
    <w:rsid w:val="0018058F"/>
    <w:rsid w:val="00182B61"/>
    <w:rsid w:val="00183282"/>
    <w:rsid w:val="001834D4"/>
    <w:rsid w:val="00184463"/>
    <w:rsid w:val="0018483A"/>
    <w:rsid w:val="0018494F"/>
    <w:rsid w:val="001849EE"/>
    <w:rsid w:val="00184B15"/>
    <w:rsid w:val="00185169"/>
    <w:rsid w:val="001851AA"/>
    <w:rsid w:val="00185204"/>
    <w:rsid w:val="0018553F"/>
    <w:rsid w:val="00185C4F"/>
    <w:rsid w:val="00187F19"/>
    <w:rsid w:val="001901DC"/>
    <w:rsid w:val="001902EE"/>
    <w:rsid w:val="00190650"/>
    <w:rsid w:val="00190D61"/>
    <w:rsid w:val="00190DB4"/>
    <w:rsid w:val="00191750"/>
    <w:rsid w:val="0019237F"/>
    <w:rsid w:val="00192E7D"/>
    <w:rsid w:val="001935E2"/>
    <w:rsid w:val="0019362C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D66"/>
    <w:rsid w:val="001A59E6"/>
    <w:rsid w:val="001A5B2F"/>
    <w:rsid w:val="001A609F"/>
    <w:rsid w:val="001A60D7"/>
    <w:rsid w:val="001A60EF"/>
    <w:rsid w:val="001A61EA"/>
    <w:rsid w:val="001A6629"/>
    <w:rsid w:val="001A72B4"/>
    <w:rsid w:val="001A7B11"/>
    <w:rsid w:val="001B0225"/>
    <w:rsid w:val="001B0626"/>
    <w:rsid w:val="001B0AF4"/>
    <w:rsid w:val="001B0BA0"/>
    <w:rsid w:val="001B0BE7"/>
    <w:rsid w:val="001B0D68"/>
    <w:rsid w:val="001B2CB3"/>
    <w:rsid w:val="001B3D3E"/>
    <w:rsid w:val="001B43E6"/>
    <w:rsid w:val="001B4846"/>
    <w:rsid w:val="001B4A1E"/>
    <w:rsid w:val="001B54D5"/>
    <w:rsid w:val="001B585A"/>
    <w:rsid w:val="001B6226"/>
    <w:rsid w:val="001B6A7A"/>
    <w:rsid w:val="001B6DED"/>
    <w:rsid w:val="001B7628"/>
    <w:rsid w:val="001B780F"/>
    <w:rsid w:val="001C0B76"/>
    <w:rsid w:val="001C0E12"/>
    <w:rsid w:val="001C15A4"/>
    <w:rsid w:val="001C210C"/>
    <w:rsid w:val="001C2648"/>
    <w:rsid w:val="001C49CE"/>
    <w:rsid w:val="001C4C3D"/>
    <w:rsid w:val="001C5627"/>
    <w:rsid w:val="001C5BFE"/>
    <w:rsid w:val="001C6E42"/>
    <w:rsid w:val="001C6EE1"/>
    <w:rsid w:val="001C72C1"/>
    <w:rsid w:val="001C7C91"/>
    <w:rsid w:val="001C7E54"/>
    <w:rsid w:val="001D0951"/>
    <w:rsid w:val="001D0B07"/>
    <w:rsid w:val="001D13C1"/>
    <w:rsid w:val="001D15A6"/>
    <w:rsid w:val="001D1B5D"/>
    <w:rsid w:val="001D1F43"/>
    <w:rsid w:val="001D23CD"/>
    <w:rsid w:val="001D27ED"/>
    <w:rsid w:val="001D2962"/>
    <w:rsid w:val="001D3FE5"/>
    <w:rsid w:val="001D4092"/>
    <w:rsid w:val="001D47B0"/>
    <w:rsid w:val="001D4D8B"/>
    <w:rsid w:val="001D4EFA"/>
    <w:rsid w:val="001D4F2C"/>
    <w:rsid w:val="001D536C"/>
    <w:rsid w:val="001D5D0E"/>
    <w:rsid w:val="001D5DCC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3B3"/>
    <w:rsid w:val="001E2E44"/>
    <w:rsid w:val="001E31F1"/>
    <w:rsid w:val="001E367E"/>
    <w:rsid w:val="001E4077"/>
    <w:rsid w:val="001E411D"/>
    <w:rsid w:val="001E4455"/>
    <w:rsid w:val="001E478A"/>
    <w:rsid w:val="001E4E8D"/>
    <w:rsid w:val="001E501D"/>
    <w:rsid w:val="001E5071"/>
    <w:rsid w:val="001E5362"/>
    <w:rsid w:val="001E5914"/>
    <w:rsid w:val="001E5FE8"/>
    <w:rsid w:val="001E625B"/>
    <w:rsid w:val="001E6444"/>
    <w:rsid w:val="001E6897"/>
    <w:rsid w:val="001E68DC"/>
    <w:rsid w:val="001E69A6"/>
    <w:rsid w:val="001E6D0E"/>
    <w:rsid w:val="001E7002"/>
    <w:rsid w:val="001E74A6"/>
    <w:rsid w:val="001E7989"/>
    <w:rsid w:val="001F043C"/>
    <w:rsid w:val="001F0A51"/>
    <w:rsid w:val="001F0B7E"/>
    <w:rsid w:val="001F10AC"/>
    <w:rsid w:val="001F12AE"/>
    <w:rsid w:val="001F2069"/>
    <w:rsid w:val="001F21DC"/>
    <w:rsid w:val="001F3042"/>
    <w:rsid w:val="001F4C82"/>
    <w:rsid w:val="001F5C40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36B6"/>
    <w:rsid w:val="00204225"/>
    <w:rsid w:val="0020447E"/>
    <w:rsid w:val="00204901"/>
    <w:rsid w:val="00204F6F"/>
    <w:rsid w:val="0020513E"/>
    <w:rsid w:val="00205ECE"/>
    <w:rsid w:val="002060D6"/>
    <w:rsid w:val="00207BCF"/>
    <w:rsid w:val="00207C07"/>
    <w:rsid w:val="002107B5"/>
    <w:rsid w:val="00210B56"/>
    <w:rsid w:val="002116E4"/>
    <w:rsid w:val="002119F7"/>
    <w:rsid w:val="00212988"/>
    <w:rsid w:val="00212E62"/>
    <w:rsid w:val="0021325F"/>
    <w:rsid w:val="0021591C"/>
    <w:rsid w:val="00216157"/>
    <w:rsid w:val="00216293"/>
    <w:rsid w:val="002163D4"/>
    <w:rsid w:val="00216A56"/>
    <w:rsid w:val="00216FB5"/>
    <w:rsid w:val="002172B8"/>
    <w:rsid w:val="00217B28"/>
    <w:rsid w:val="00217E06"/>
    <w:rsid w:val="00217E4B"/>
    <w:rsid w:val="00217F5C"/>
    <w:rsid w:val="002202AB"/>
    <w:rsid w:val="00220D86"/>
    <w:rsid w:val="00220E88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628A"/>
    <w:rsid w:val="00226305"/>
    <w:rsid w:val="00226B85"/>
    <w:rsid w:val="0022728F"/>
    <w:rsid w:val="00227616"/>
    <w:rsid w:val="0023006E"/>
    <w:rsid w:val="0023050B"/>
    <w:rsid w:val="00230FF8"/>
    <w:rsid w:val="00231725"/>
    <w:rsid w:val="00231764"/>
    <w:rsid w:val="0023217D"/>
    <w:rsid w:val="00232570"/>
    <w:rsid w:val="00232597"/>
    <w:rsid w:val="00233B94"/>
    <w:rsid w:val="00234374"/>
    <w:rsid w:val="00234537"/>
    <w:rsid w:val="00234BDF"/>
    <w:rsid w:val="0023520D"/>
    <w:rsid w:val="00235237"/>
    <w:rsid w:val="00236130"/>
    <w:rsid w:val="0023626D"/>
    <w:rsid w:val="0023672F"/>
    <w:rsid w:val="002371E8"/>
    <w:rsid w:val="002375D8"/>
    <w:rsid w:val="00240AE1"/>
    <w:rsid w:val="00240CAF"/>
    <w:rsid w:val="00240D18"/>
    <w:rsid w:val="00241AF5"/>
    <w:rsid w:val="00241B08"/>
    <w:rsid w:val="00241F13"/>
    <w:rsid w:val="00242389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4B53"/>
    <w:rsid w:val="002451DF"/>
    <w:rsid w:val="002457BA"/>
    <w:rsid w:val="00245B6E"/>
    <w:rsid w:val="00245E18"/>
    <w:rsid w:val="00246414"/>
    <w:rsid w:val="0024712C"/>
    <w:rsid w:val="002473B1"/>
    <w:rsid w:val="00247456"/>
    <w:rsid w:val="002475D4"/>
    <w:rsid w:val="00247AD8"/>
    <w:rsid w:val="00250695"/>
    <w:rsid w:val="0025092B"/>
    <w:rsid w:val="00250B48"/>
    <w:rsid w:val="00250FEE"/>
    <w:rsid w:val="002511B2"/>
    <w:rsid w:val="00252599"/>
    <w:rsid w:val="00252739"/>
    <w:rsid w:val="00252785"/>
    <w:rsid w:val="00252D3D"/>
    <w:rsid w:val="00252E4D"/>
    <w:rsid w:val="0025375C"/>
    <w:rsid w:val="00253A82"/>
    <w:rsid w:val="00253B7F"/>
    <w:rsid w:val="00254396"/>
    <w:rsid w:val="002545E2"/>
    <w:rsid w:val="002551BE"/>
    <w:rsid w:val="002559C2"/>
    <w:rsid w:val="00255D49"/>
    <w:rsid w:val="00256873"/>
    <w:rsid w:val="002568B2"/>
    <w:rsid w:val="00256CE1"/>
    <w:rsid w:val="00256F0A"/>
    <w:rsid w:val="00260A10"/>
    <w:rsid w:val="00260A7A"/>
    <w:rsid w:val="00260E3F"/>
    <w:rsid w:val="00260EA3"/>
    <w:rsid w:val="0026131B"/>
    <w:rsid w:val="002617A4"/>
    <w:rsid w:val="00261930"/>
    <w:rsid w:val="002619CB"/>
    <w:rsid w:val="00261DE6"/>
    <w:rsid w:val="00262012"/>
    <w:rsid w:val="00262724"/>
    <w:rsid w:val="00262CF5"/>
    <w:rsid w:val="00263058"/>
    <w:rsid w:val="0026378C"/>
    <w:rsid w:val="00264650"/>
    <w:rsid w:val="00264BC8"/>
    <w:rsid w:val="00264CB2"/>
    <w:rsid w:val="002664EF"/>
    <w:rsid w:val="002666DB"/>
    <w:rsid w:val="0026681E"/>
    <w:rsid w:val="00266A2F"/>
    <w:rsid w:val="00267611"/>
    <w:rsid w:val="00267738"/>
    <w:rsid w:val="00267E01"/>
    <w:rsid w:val="00270686"/>
    <w:rsid w:val="00270B8E"/>
    <w:rsid w:val="002713C8"/>
    <w:rsid w:val="002714A7"/>
    <w:rsid w:val="00271D09"/>
    <w:rsid w:val="00272040"/>
    <w:rsid w:val="00272E8A"/>
    <w:rsid w:val="0027398D"/>
    <w:rsid w:val="00273A05"/>
    <w:rsid w:val="00274716"/>
    <w:rsid w:val="00274B99"/>
    <w:rsid w:val="00276EE3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527"/>
    <w:rsid w:val="00282587"/>
    <w:rsid w:val="002827C7"/>
    <w:rsid w:val="00282A6A"/>
    <w:rsid w:val="002833C5"/>
    <w:rsid w:val="00283781"/>
    <w:rsid w:val="00283A4A"/>
    <w:rsid w:val="00284907"/>
    <w:rsid w:val="002863F0"/>
    <w:rsid w:val="0028666A"/>
    <w:rsid w:val="002868B5"/>
    <w:rsid w:val="00286B16"/>
    <w:rsid w:val="00286BBD"/>
    <w:rsid w:val="00286FB2"/>
    <w:rsid w:val="002871AE"/>
    <w:rsid w:val="0028735D"/>
    <w:rsid w:val="00287946"/>
    <w:rsid w:val="00287CE3"/>
    <w:rsid w:val="00287DF9"/>
    <w:rsid w:val="00290EBA"/>
    <w:rsid w:val="002916D9"/>
    <w:rsid w:val="00292277"/>
    <w:rsid w:val="00292842"/>
    <w:rsid w:val="00292EE3"/>
    <w:rsid w:val="002935FC"/>
    <w:rsid w:val="002936D1"/>
    <w:rsid w:val="00293FB8"/>
    <w:rsid w:val="002955A3"/>
    <w:rsid w:val="00295999"/>
    <w:rsid w:val="00296112"/>
    <w:rsid w:val="002966A7"/>
    <w:rsid w:val="002A0072"/>
    <w:rsid w:val="002A017D"/>
    <w:rsid w:val="002A1504"/>
    <w:rsid w:val="002A15E8"/>
    <w:rsid w:val="002A163C"/>
    <w:rsid w:val="002A1647"/>
    <w:rsid w:val="002A1BAB"/>
    <w:rsid w:val="002A208D"/>
    <w:rsid w:val="002A21CD"/>
    <w:rsid w:val="002A2215"/>
    <w:rsid w:val="002A2E92"/>
    <w:rsid w:val="002A322E"/>
    <w:rsid w:val="002A334F"/>
    <w:rsid w:val="002A3B76"/>
    <w:rsid w:val="002A498A"/>
    <w:rsid w:val="002A50EC"/>
    <w:rsid w:val="002A54AC"/>
    <w:rsid w:val="002A6239"/>
    <w:rsid w:val="002A6269"/>
    <w:rsid w:val="002A6702"/>
    <w:rsid w:val="002A703D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2BF0"/>
    <w:rsid w:val="002B3147"/>
    <w:rsid w:val="002B3237"/>
    <w:rsid w:val="002B33C3"/>
    <w:rsid w:val="002B3888"/>
    <w:rsid w:val="002B39BA"/>
    <w:rsid w:val="002B4E61"/>
    <w:rsid w:val="002B506A"/>
    <w:rsid w:val="002B524B"/>
    <w:rsid w:val="002B58D2"/>
    <w:rsid w:val="002B5B01"/>
    <w:rsid w:val="002B5F47"/>
    <w:rsid w:val="002B632B"/>
    <w:rsid w:val="002B6B1B"/>
    <w:rsid w:val="002B716D"/>
    <w:rsid w:val="002B7697"/>
    <w:rsid w:val="002B778D"/>
    <w:rsid w:val="002B7B91"/>
    <w:rsid w:val="002C01D6"/>
    <w:rsid w:val="002C02BF"/>
    <w:rsid w:val="002C072A"/>
    <w:rsid w:val="002C0A39"/>
    <w:rsid w:val="002C0B21"/>
    <w:rsid w:val="002C0DDA"/>
    <w:rsid w:val="002C0E6B"/>
    <w:rsid w:val="002C1B3E"/>
    <w:rsid w:val="002C1CE0"/>
    <w:rsid w:val="002C1FEC"/>
    <w:rsid w:val="002C2A0D"/>
    <w:rsid w:val="002C2B26"/>
    <w:rsid w:val="002C2DEB"/>
    <w:rsid w:val="002C2EE2"/>
    <w:rsid w:val="002C30F0"/>
    <w:rsid w:val="002C4165"/>
    <w:rsid w:val="002C457C"/>
    <w:rsid w:val="002C4A23"/>
    <w:rsid w:val="002C4A87"/>
    <w:rsid w:val="002C5EA6"/>
    <w:rsid w:val="002C6701"/>
    <w:rsid w:val="002C6AA0"/>
    <w:rsid w:val="002C6C72"/>
    <w:rsid w:val="002C74B5"/>
    <w:rsid w:val="002D0EF3"/>
    <w:rsid w:val="002D1391"/>
    <w:rsid w:val="002D180B"/>
    <w:rsid w:val="002D1D27"/>
    <w:rsid w:val="002D2215"/>
    <w:rsid w:val="002D221A"/>
    <w:rsid w:val="002D2768"/>
    <w:rsid w:val="002D340A"/>
    <w:rsid w:val="002D4221"/>
    <w:rsid w:val="002D46C8"/>
    <w:rsid w:val="002D4891"/>
    <w:rsid w:val="002D56F8"/>
    <w:rsid w:val="002D5A50"/>
    <w:rsid w:val="002D6293"/>
    <w:rsid w:val="002D6844"/>
    <w:rsid w:val="002D7757"/>
    <w:rsid w:val="002D7F59"/>
    <w:rsid w:val="002D7FC5"/>
    <w:rsid w:val="002E0506"/>
    <w:rsid w:val="002E06B0"/>
    <w:rsid w:val="002E0B52"/>
    <w:rsid w:val="002E130C"/>
    <w:rsid w:val="002E151E"/>
    <w:rsid w:val="002E155E"/>
    <w:rsid w:val="002E1717"/>
    <w:rsid w:val="002E1C04"/>
    <w:rsid w:val="002E1DD6"/>
    <w:rsid w:val="002E1ED2"/>
    <w:rsid w:val="002E2C22"/>
    <w:rsid w:val="002E3AAA"/>
    <w:rsid w:val="002E3EAB"/>
    <w:rsid w:val="002E4246"/>
    <w:rsid w:val="002E5279"/>
    <w:rsid w:val="002E5527"/>
    <w:rsid w:val="002E71FA"/>
    <w:rsid w:val="002E7820"/>
    <w:rsid w:val="002E7B68"/>
    <w:rsid w:val="002F0317"/>
    <w:rsid w:val="002F04B3"/>
    <w:rsid w:val="002F05FC"/>
    <w:rsid w:val="002F1A18"/>
    <w:rsid w:val="002F1B56"/>
    <w:rsid w:val="002F1FDE"/>
    <w:rsid w:val="002F21D9"/>
    <w:rsid w:val="002F3CD9"/>
    <w:rsid w:val="002F48A0"/>
    <w:rsid w:val="002F4F02"/>
    <w:rsid w:val="002F522F"/>
    <w:rsid w:val="002F551C"/>
    <w:rsid w:val="002F5C7D"/>
    <w:rsid w:val="002F5CD5"/>
    <w:rsid w:val="002F6022"/>
    <w:rsid w:val="002F6229"/>
    <w:rsid w:val="002F6800"/>
    <w:rsid w:val="002F6A01"/>
    <w:rsid w:val="002F6AD6"/>
    <w:rsid w:val="002F6F16"/>
    <w:rsid w:val="002F72AA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1E45"/>
    <w:rsid w:val="003030F9"/>
    <w:rsid w:val="003035EC"/>
    <w:rsid w:val="00303941"/>
    <w:rsid w:val="00303CB3"/>
    <w:rsid w:val="00304B09"/>
    <w:rsid w:val="00305695"/>
    <w:rsid w:val="00305D19"/>
    <w:rsid w:val="00306D5E"/>
    <w:rsid w:val="00307013"/>
    <w:rsid w:val="00307A1A"/>
    <w:rsid w:val="00307A6C"/>
    <w:rsid w:val="00307F85"/>
    <w:rsid w:val="0031019A"/>
    <w:rsid w:val="0031040A"/>
    <w:rsid w:val="00310901"/>
    <w:rsid w:val="00310DD0"/>
    <w:rsid w:val="00310E1A"/>
    <w:rsid w:val="0031129D"/>
    <w:rsid w:val="00311417"/>
    <w:rsid w:val="0031160D"/>
    <w:rsid w:val="00311930"/>
    <w:rsid w:val="00312648"/>
    <w:rsid w:val="003126BF"/>
    <w:rsid w:val="003136D4"/>
    <w:rsid w:val="00313760"/>
    <w:rsid w:val="003138C0"/>
    <w:rsid w:val="00313960"/>
    <w:rsid w:val="00315735"/>
    <w:rsid w:val="00315A93"/>
    <w:rsid w:val="00316F9F"/>
    <w:rsid w:val="003171D4"/>
    <w:rsid w:val="0031742C"/>
    <w:rsid w:val="003179E5"/>
    <w:rsid w:val="00320547"/>
    <w:rsid w:val="00320A85"/>
    <w:rsid w:val="00321B46"/>
    <w:rsid w:val="00321E84"/>
    <w:rsid w:val="00321EAD"/>
    <w:rsid w:val="0032281C"/>
    <w:rsid w:val="00322A17"/>
    <w:rsid w:val="00322D20"/>
    <w:rsid w:val="0032315C"/>
    <w:rsid w:val="00323603"/>
    <w:rsid w:val="0032394E"/>
    <w:rsid w:val="00323AA6"/>
    <w:rsid w:val="00324714"/>
    <w:rsid w:val="0032486F"/>
    <w:rsid w:val="0032539D"/>
    <w:rsid w:val="00325510"/>
    <w:rsid w:val="00325895"/>
    <w:rsid w:val="003259FC"/>
    <w:rsid w:val="00325C30"/>
    <w:rsid w:val="00325CFB"/>
    <w:rsid w:val="00325F58"/>
    <w:rsid w:val="0032652F"/>
    <w:rsid w:val="003265E6"/>
    <w:rsid w:val="003266BC"/>
    <w:rsid w:val="00326A3C"/>
    <w:rsid w:val="003275D2"/>
    <w:rsid w:val="00327871"/>
    <w:rsid w:val="0033043E"/>
    <w:rsid w:val="00331262"/>
    <w:rsid w:val="0033173E"/>
    <w:rsid w:val="00331836"/>
    <w:rsid w:val="003319D7"/>
    <w:rsid w:val="00332B9C"/>
    <w:rsid w:val="00332CE3"/>
    <w:rsid w:val="00333029"/>
    <w:rsid w:val="003331E1"/>
    <w:rsid w:val="003334B1"/>
    <w:rsid w:val="0033384B"/>
    <w:rsid w:val="00333F04"/>
    <w:rsid w:val="003343F7"/>
    <w:rsid w:val="00334614"/>
    <w:rsid w:val="00334B28"/>
    <w:rsid w:val="00334BAD"/>
    <w:rsid w:val="00335F2F"/>
    <w:rsid w:val="00336C84"/>
    <w:rsid w:val="00337250"/>
    <w:rsid w:val="003373A2"/>
    <w:rsid w:val="00337C7A"/>
    <w:rsid w:val="00337DB7"/>
    <w:rsid w:val="00340225"/>
    <w:rsid w:val="003409A2"/>
    <w:rsid w:val="00340CF5"/>
    <w:rsid w:val="00341CB2"/>
    <w:rsid w:val="003420A6"/>
    <w:rsid w:val="00342300"/>
    <w:rsid w:val="0034238D"/>
    <w:rsid w:val="00342CA3"/>
    <w:rsid w:val="00342E7D"/>
    <w:rsid w:val="0034318E"/>
    <w:rsid w:val="003431E9"/>
    <w:rsid w:val="003433B9"/>
    <w:rsid w:val="0034342F"/>
    <w:rsid w:val="00343BD6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C54"/>
    <w:rsid w:val="0034754A"/>
    <w:rsid w:val="003477C1"/>
    <w:rsid w:val="00347860"/>
    <w:rsid w:val="00347EBC"/>
    <w:rsid w:val="003501B3"/>
    <w:rsid w:val="0035080C"/>
    <w:rsid w:val="00350D29"/>
    <w:rsid w:val="003510E8"/>
    <w:rsid w:val="003514C1"/>
    <w:rsid w:val="0035196E"/>
    <w:rsid w:val="00351A38"/>
    <w:rsid w:val="00351C67"/>
    <w:rsid w:val="003525F5"/>
    <w:rsid w:val="00353134"/>
    <w:rsid w:val="00353828"/>
    <w:rsid w:val="00353940"/>
    <w:rsid w:val="003544F8"/>
    <w:rsid w:val="00355E9D"/>
    <w:rsid w:val="00355EAC"/>
    <w:rsid w:val="00355F79"/>
    <w:rsid w:val="00356133"/>
    <w:rsid w:val="00356FFA"/>
    <w:rsid w:val="003572D3"/>
    <w:rsid w:val="00360972"/>
    <w:rsid w:val="00360DB9"/>
    <w:rsid w:val="0036117A"/>
    <w:rsid w:val="00361744"/>
    <w:rsid w:val="00361B55"/>
    <w:rsid w:val="00361C55"/>
    <w:rsid w:val="00362D46"/>
    <w:rsid w:val="00362F8A"/>
    <w:rsid w:val="00363552"/>
    <w:rsid w:val="00363A09"/>
    <w:rsid w:val="003642CF"/>
    <w:rsid w:val="00364540"/>
    <w:rsid w:val="00364692"/>
    <w:rsid w:val="0036474A"/>
    <w:rsid w:val="003651A2"/>
    <w:rsid w:val="00365AE8"/>
    <w:rsid w:val="00365B8D"/>
    <w:rsid w:val="00365EFA"/>
    <w:rsid w:val="00366147"/>
    <w:rsid w:val="00366DF1"/>
    <w:rsid w:val="00367379"/>
    <w:rsid w:val="00367CD7"/>
    <w:rsid w:val="00370874"/>
    <w:rsid w:val="00370AE0"/>
    <w:rsid w:val="00371502"/>
    <w:rsid w:val="00371A0A"/>
    <w:rsid w:val="0037267E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C66"/>
    <w:rsid w:val="00376FA2"/>
    <w:rsid w:val="00377234"/>
    <w:rsid w:val="003776F7"/>
    <w:rsid w:val="0037783A"/>
    <w:rsid w:val="00380803"/>
    <w:rsid w:val="00380A0A"/>
    <w:rsid w:val="003818A0"/>
    <w:rsid w:val="00381908"/>
    <w:rsid w:val="00381B66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47B"/>
    <w:rsid w:val="003905F6"/>
    <w:rsid w:val="003919B4"/>
    <w:rsid w:val="00391B93"/>
    <w:rsid w:val="00391D48"/>
    <w:rsid w:val="00392109"/>
    <w:rsid w:val="003923E4"/>
    <w:rsid w:val="00392E5E"/>
    <w:rsid w:val="00393864"/>
    <w:rsid w:val="00393B80"/>
    <w:rsid w:val="00393C70"/>
    <w:rsid w:val="00394B59"/>
    <w:rsid w:val="00395562"/>
    <w:rsid w:val="00395BEA"/>
    <w:rsid w:val="00395CB3"/>
    <w:rsid w:val="003965A5"/>
    <w:rsid w:val="00396D01"/>
    <w:rsid w:val="0039775C"/>
    <w:rsid w:val="003A00F7"/>
    <w:rsid w:val="003A08C2"/>
    <w:rsid w:val="003A0A3C"/>
    <w:rsid w:val="003A0CC3"/>
    <w:rsid w:val="003A13DB"/>
    <w:rsid w:val="003A147F"/>
    <w:rsid w:val="003A1C4E"/>
    <w:rsid w:val="003A2174"/>
    <w:rsid w:val="003A3DB2"/>
    <w:rsid w:val="003A43BD"/>
    <w:rsid w:val="003A4CAD"/>
    <w:rsid w:val="003A56AD"/>
    <w:rsid w:val="003A57B5"/>
    <w:rsid w:val="003A57F5"/>
    <w:rsid w:val="003A5992"/>
    <w:rsid w:val="003A60AB"/>
    <w:rsid w:val="003A62D4"/>
    <w:rsid w:val="003A678F"/>
    <w:rsid w:val="003A7B1D"/>
    <w:rsid w:val="003A7D74"/>
    <w:rsid w:val="003B0711"/>
    <w:rsid w:val="003B188F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CE2"/>
    <w:rsid w:val="003B5D3A"/>
    <w:rsid w:val="003B651F"/>
    <w:rsid w:val="003B66DA"/>
    <w:rsid w:val="003B691F"/>
    <w:rsid w:val="003B6C30"/>
    <w:rsid w:val="003B6D7A"/>
    <w:rsid w:val="003B6EB2"/>
    <w:rsid w:val="003B7AB8"/>
    <w:rsid w:val="003B7B6B"/>
    <w:rsid w:val="003C047E"/>
    <w:rsid w:val="003C1E57"/>
    <w:rsid w:val="003C1E77"/>
    <w:rsid w:val="003C2732"/>
    <w:rsid w:val="003C2B9C"/>
    <w:rsid w:val="003C335B"/>
    <w:rsid w:val="003C3BD7"/>
    <w:rsid w:val="003C3E15"/>
    <w:rsid w:val="003C45E3"/>
    <w:rsid w:val="003C527D"/>
    <w:rsid w:val="003C54A6"/>
    <w:rsid w:val="003C5664"/>
    <w:rsid w:val="003C5C4B"/>
    <w:rsid w:val="003C620F"/>
    <w:rsid w:val="003C6D22"/>
    <w:rsid w:val="003C6E33"/>
    <w:rsid w:val="003C71FE"/>
    <w:rsid w:val="003C7711"/>
    <w:rsid w:val="003C7C16"/>
    <w:rsid w:val="003D0493"/>
    <w:rsid w:val="003D054C"/>
    <w:rsid w:val="003D0BC0"/>
    <w:rsid w:val="003D0BD8"/>
    <w:rsid w:val="003D0EA6"/>
    <w:rsid w:val="003D1AFD"/>
    <w:rsid w:val="003D280B"/>
    <w:rsid w:val="003D3361"/>
    <w:rsid w:val="003D33C6"/>
    <w:rsid w:val="003D3851"/>
    <w:rsid w:val="003D3C1F"/>
    <w:rsid w:val="003D4CB5"/>
    <w:rsid w:val="003D5214"/>
    <w:rsid w:val="003D54C1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DCC9F"/>
    <w:rsid w:val="003E0832"/>
    <w:rsid w:val="003E13B7"/>
    <w:rsid w:val="003E142C"/>
    <w:rsid w:val="003E217B"/>
    <w:rsid w:val="003E3314"/>
    <w:rsid w:val="003E4339"/>
    <w:rsid w:val="003E474D"/>
    <w:rsid w:val="003E4951"/>
    <w:rsid w:val="003E4B11"/>
    <w:rsid w:val="003E4C71"/>
    <w:rsid w:val="003E4D8F"/>
    <w:rsid w:val="003E53CD"/>
    <w:rsid w:val="003E57D8"/>
    <w:rsid w:val="003E57FE"/>
    <w:rsid w:val="003E5EC2"/>
    <w:rsid w:val="003E5FFC"/>
    <w:rsid w:val="003E636B"/>
    <w:rsid w:val="003E6E3C"/>
    <w:rsid w:val="003E6E48"/>
    <w:rsid w:val="003E6EA2"/>
    <w:rsid w:val="003E7A95"/>
    <w:rsid w:val="003E7F95"/>
    <w:rsid w:val="003F051F"/>
    <w:rsid w:val="003F07C4"/>
    <w:rsid w:val="003F0C76"/>
    <w:rsid w:val="003F0EB4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4F9D"/>
    <w:rsid w:val="003F5F48"/>
    <w:rsid w:val="003F6871"/>
    <w:rsid w:val="003F7EC9"/>
    <w:rsid w:val="004002A7"/>
    <w:rsid w:val="0040146D"/>
    <w:rsid w:val="00401798"/>
    <w:rsid w:val="00401876"/>
    <w:rsid w:val="0040284B"/>
    <w:rsid w:val="004029F2"/>
    <w:rsid w:val="00403373"/>
    <w:rsid w:val="00403771"/>
    <w:rsid w:val="00403E1F"/>
    <w:rsid w:val="00404816"/>
    <w:rsid w:val="00404E68"/>
    <w:rsid w:val="00404FFC"/>
    <w:rsid w:val="0040534A"/>
    <w:rsid w:val="00405420"/>
    <w:rsid w:val="00405F2C"/>
    <w:rsid w:val="0040602F"/>
    <w:rsid w:val="004060F9"/>
    <w:rsid w:val="00406F9A"/>
    <w:rsid w:val="004071D5"/>
    <w:rsid w:val="004072A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3192"/>
    <w:rsid w:val="004140E4"/>
    <w:rsid w:val="004144C1"/>
    <w:rsid w:val="0041513B"/>
    <w:rsid w:val="00416292"/>
    <w:rsid w:val="004165B2"/>
    <w:rsid w:val="00416DB3"/>
    <w:rsid w:val="004170C1"/>
    <w:rsid w:val="00417369"/>
    <w:rsid w:val="0041747F"/>
    <w:rsid w:val="004177C6"/>
    <w:rsid w:val="00420032"/>
    <w:rsid w:val="00420776"/>
    <w:rsid w:val="0042116D"/>
    <w:rsid w:val="0042162E"/>
    <w:rsid w:val="00421BFD"/>
    <w:rsid w:val="00421EFB"/>
    <w:rsid w:val="004228D5"/>
    <w:rsid w:val="004234E0"/>
    <w:rsid w:val="00424093"/>
    <w:rsid w:val="00424AA7"/>
    <w:rsid w:val="00425680"/>
    <w:rsid w:val="00426818"/>
    <w:rsid w:val="00427348"/>
    <w:rsid w:val="0043006A"/>
    <w:rsid w:val="0043006D"/>
    <w:rsid w:val="0043054E"/>
    <w:rsid w:val="00430BF3"/>
    <w:rsid w:val="00430E4B"/>
    <w:rsid w:val="004311BF"/>
    <w:rsid w:val="00431A4F"/>
    <w:rsid w:val="00431E47"/>
    <w:rsid w:val="00432DC0"/>
    <w:rsid w:val="00433E56"/>
    <w:rsid w:val="004343CB"/>
    <w:rsid w:val="0043454C"/>
    <w:rsid w:val="00434BBE"/>
    <w:rsid w:val="00434CC0"/>
    <w:rsid w:val="00435145"/>
    <w:rsid w:val="00436348"/>
    <w:rsid w:val="00436A7D"/>
    <w:rsid w:val="00436F75"/>
    <w:rsid w:val="0043701A"/>
    <w:rsid w:val="0043747E"/>
    <w:rsid w:val="00437B2E"/>
    <w:rsid w:val="00437F75"/>
    <w:rsid w:val="00437FFA"/>
    <w:rsid w:val="004404AC"/>
    <w:rsid w:val="00440853"/>
    <w:rsid w:val="0044110D"/>
    <w:rsid w:val="004412E3"/>
    <w:rsid w:val="0044132B"/>
    <w:rsid w:val="00441AB3"/>
    <w:rsid w:val="00442188"/>
    <w:rsid w:val="00442870"/>
    <w:rsid w:val="004429CF"/>
    <w:rsid w:val="00442B24"/>
    <w:rsid w:val="004430E9"/>
    <w:rsid w:val="0044372D"/>
    <w:rsid w:val="00443877"/>
    <w:rsid w:val="00444821"/>
    <w:rsid w:val="004450C8"/>
    <w:rsid w:val="004455EF"/>
    <w:rsid w:val="00445F24"/>
    <w:rsid w:val="00446C7A"/>
    <w:rsid w:val="00446EA7"/>
    <w:rsid w:val="00446F56"/>
    <w:rsid w:val="0044C974"/>
    <w:rsid w:val="00450371"/>
    <w:rsid w:val="0045158F"/>
    <w:rsid w:val="004521DD"/>
    <w:rsid w:val="00452846"/>
    <w:rsid w:val="004531B1"/>
    <w:rsid w:val="004537CD"/>
    <w:rsid w:val="0045380D"/>
    <w:rsid w:val="00454621"/>
    <w:rsid w:val="00454DB3"/>
    <w:rsid w:val="00455FFE"/>
    <w:rsid w:val="004560FB"/>
    <w:rsid w:val="00456A4A"/>
    <w:rsid w:val="004570A3"/>
    <w:rsid w:val="00457D07"/>
    <w:rsid w:val="004601DB"/>
    <w:rsid w:val="004605E6"/>
    <w:rsid w:val="00460BC1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3CF0"/>
    <w:rsid w:val="004645AB"/>
    <w:rsid w:val="004650A1"/>
    <w:rsid w:val="004656B5"/>
    <w:rsid w:val="0046572F"/>
    <w:rsid w:val="00465B98"/>
    <w:rsid w:val="00465CF0"/>
    <w:rsid w:val="004661A3"/>
    <w:rsid w:val="004661EA"/>
    <w:rsid w:val="004666F6"/>
    <w:rsid w:val="00466A08"/>
    <w:rsid w:val="00466ADD"/>
    <w:rsid w:val="00466B81"/>
    <w:rsid w:val="00466BB9"/>
    <w:rsid w:val="00466DF4"/>
    <w:rsid w:val="00467719"/>
    <w:rsid w:val="00467EDA"/>
    <w:rsid w:val="004709F5"/>
    <w:rsid w:val="00470ADE"/>
    <w:rsid w:val="00470C97"/>
    <w:rsid w:val="004715A1"/>
    <w:rsid w:val="00471A07"/>
    <w:rsid w:val="00471BD3"/>
    <w:rsid w:val="004730DC"/>
    <w:rsid w:val="004735A6"/>
    <w:rsid w:val="004735AF"/>
    <w:rsid w:val="0047360C"/>
    <w:rsid w:val="004736DF"/>
    <w:rsid w:val="004736EE"/>
    <w:rsid w:val="00473ECF"/>
    <w:rsid w:val="00473FDD"/>
    <w:rsid w:val="00474D24"/>
    <w:rsid w:val="00475350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916"/>
    <w:rsid w:val="00481DA6"/>
    <w:rsid w:val="00481EA8"/>
    <w:rsid w:val="00481EFB"/>
    <w:rsid w:val="00481F8B"/>
    <w:rsid w:val="00482393"/>
    <w:rsid w:val="00482730"/>
    <w:rsid w:val="00482D58"/>
    <w:rsid w:val="00482D98"/>
    <w:rsid w:val="0048378E"/>
    <w:rsid w:val="00483B7F"/>
    <w:rsid w:val="00483C6B"/>
    <w:rsid w:val="00484894"/>
    <w:rsid w:val="00485566"/>
    <w:rsid w:val="00487921"/>
    <w:rsid w:val="00490995"/>
    <w:rsid w:val="00491036"/>
    <w:rsid w:val="00491B33"/>
    <w:rsid w:val="00492074"/>
    <w:rsid w:val="0049268B"/>
    <w:rsid w:val="0049346B"/>
    <w:rsid w:val="00493976"/>
    <w:rsid w:val="00493D23"/>
    <w:rsid w:val="00494274"/>
    <w:rsid w:val="0049462D"/>
    <w:rsid w:val="00494895"/>
    <w:rsid w:val="004958E2"/>
    <w:rsid w:val="00496378"/>
    <w:rsid w:val="004965B5"/>
    <w:rsid w:val="004967AA"/>
    <w:rsid w:val="00496971"/>
    <w:rsid w:val="00496B4D"/>
    <w:rsid w:val="00497028"/>
    <w:rsid w:val="00497BE9"/>
    <w:rsid w:val="004A01DE"/>
    <w:rsid w:val="004A149D"/>
    <w:rsid w:val="004A14D4"/>
    <w:rsid w:val="004A2198"/>
    <w:rsid w:val="004A2964"/>
    <w:rsid w:val="004A2AAD"/>
    <w:rsid w:val="004A2AC0"/>
    <w:rsid w:val="004A3D7D"/>
    <w:rsid w:val="004A3F32"/>
    <w:rsid w:val="004A3F5A"/>
    <w:rsid w:val="004A41EF"/>
    <w:rsid w:val="004A425C"/>
    <w:rsid w:val="004A43F8"/>
    <w:rsid w:val="004A5044"/>
    <w:rsid w:val="004A5A29"/>
    <w:rsid w:val="004A5E77"/>
    <w:rsid w:val="004A5F6A"/>
    <w:rsid w:val="004A60C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247"/>
    <w:rsid w:val="004B2402"/>
    <w:rsid w:val="004B35D2"/>
    <w:rsid w:val="004B37A6"/>
    <w:rsid w:val="004B3A09"/>
    <w:rsid w:val="004B3CEE"/>
    <w:rsid w:val="004B4CDB"/>
    <w:rsid w:val="004B5318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CCE"/>
    <w:rsid w:val="004C0D7D"/>
    <w:rsid w:val="004C0FDE"/>
    <w:rsid w:val="004C157B"/>
    <w:rsid w:val="004C176F"/>
    <w:rsid w:val="004C18C1"/>
    <w:rsid w:val="004C1F05"/>
    <w:rsid w:val="004C2381"/>
    <w:rsid w:val="004C26F4"/>
    <w:rsid w:val="004C285E"/>
    <w:rsid w:val="004C2ACA"/>
    <w:rsid w:val="004C2BD0"/>
    <w:rsid w:val="004C30ED"/>
    <w:rsid w:val="004C374B"/>
    <w:rsid w:val="004C3CBA"/>
    <w:rsid w:val="004C4A18"/>
    <w:rsid w:val="004C4E06"/>
    <w:rsid w:val="004C55B2"/>
    <w:rsid w:val="004C5976"/>
    <w:rsid w:val="004C6137"/>
    <w:rsid w:val="004C6169"/>
    <w:rsid w:val="004C628D"/>
    <w:rsid w:val="004C6494"/>
    <w:rsid w:val="004C6D01"/>
    <w:rsid w:val="004C6DA3"/>
    <w:rsid w:val="004C7BDE"/>
    <w:rsid w:val="004C7F5C"/>
    <w:rsid w:val="004D1785"/>
    <w:rsid w:val="004D21E7"/>
    <w:rsid w:val="004D23E6"/>
    <w:rsid w:val="004D2C16"/>
    <w:rsid w:val="004D3191"/>
    <w:rsid w:val="004D32F8"/>
    <w:rsid w:val="004D3644"/>
    <w:rsid w:val="004D36EF"/>
    <w:rsid w:val="004D3CF6"/>
    <w:rsid w:val="004D44E8"/>
    <w:rsid w:val="004D474E"/>
    <w:rsid w:val="004D541F"/>
    <w:rsid w:val="004D6A30"/>
    <w:rsid w:val="004D701E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32F"/>
    <w:rsid w:val="004E44F1"/>
    <w:rsid w:val="004E4510"/>
    <w:rsid w:val="004E4E01"/>
    <w:rsid w:val="004E5823"/>
    <w:rsid w:val="004E5EDA"/>
    <w:rsid w:val="004E639E"/>
    <w:rsid w:val="004E6CBB"/>
    <w:rsid w:val="004E7540"/>
    <w:rsid w:val="004E7541"/>
    <w:rsid w:val="004E7DAE"/>
    <w:rsid w:val="004F0275"/>
    <w:rsid w:val="004F08FB"/>
    <w:rsid w:val="004F0A15"/>
    <w:rsid w:val="004F1456"/>
    <w:rsid w:val="004F1EA9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583C"/>
    <w:rsid w:val="004F584D"/>
    <w:rsid w:val="004F68A2"/>
    <w:rsid w:val="004F6B6B"/>
    <w:rsid w:val="004F6C29"/>
    <w:rsid w:val="004F6E7E"/>
    <w:rsid w:val="004F7092"/>
    <w:rsid w:val="004F788F"/>
    <w:rsid w:val="004F7B92"/>
    <w:rsid w:val="004F7DE8"/>
    <w:rsid w:val="0050030E"/>
    <w:rsid w:val="005008AA"/>
    <w:rsid w:val="00500BDE"/>
    <w:rsid w:val="00501DBA"/>
    <w:rsid w:val="0050228B"/>
    <w:rsid w:val="00502479"/>
    <w:rsid w:val="00502D4D"/>
    <w:rsid w:val="00502E91"/>
    <w:rsid w:val="0050326C"/>
    <w:rsid w:val="00503ADF"/>
    <w:rsid w:val="00503C8E"/>
    <w:rsid w:val="00504EE3"/>
    <w:rsid w:val="00505026"/>
    <w:rsid w:val="00505632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85A"/>
    <w:rsid w:val="005118E8"/>
    <w:rsid w:val="00511D20"/>
    <w:rsid w:val="005125E9"/>
    <w:rsid w:val="00513B30"/>
    <w:rsid w:val="005142A1"/>
    <w:rsid w:val="00515085"/>
    <w:rsid w:val="005159CD"/>
    <w:rsid w:val="00516C67"/>
    <w:rsid w:val="00516D4F"/>
    <w:rsid w:val="00516E3B"/>
    <w:rsid w:val="00516FC4"/>
    <w:rsid w:val="005176B0"/>
    <w:rsid w:val="00517A37"/>
    <w:rsid w:val="00517C5D"/>
    <w:rsid w:val="00520176"/>
    <w:rsid w:val="0052022B"/>
    <w:rsid w:val="00520444"/>
    <w:rsid w:val="005208C0"/>
    <w:rsid w:val="00520B4B"/>
    <w:rsid w:val="00520D1B"/>
    <w:rsid w:val="00520F14"/>
    <w:rsid w:val="00520F78"/>
    <w:rsid w:val="00520FE8"/>
    <w:rsid w:val="00521276"/>
    <w:rsid w:val="00521431"/>
    <w:rsid w:val="005218BA"/>
    <w:rsid w:val="00522656"/>
    <w:rsid w:val="005226A9"/>
    <w:rsid w:val="005232F1"/>
    <w:rsid w:val="00523C42"/>
    <w:rsid w:val="00523CFB"/>
    <w:rsid w:val="00524122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D2"/>
    <w:rsid w:val="005262F2"/>
    <w:rsid w:val="00526437"/>
    <w:rsid w:val="00526A48"/>
    <w:rsid w:val="00526FD1"/>
    <w:rsid w:val="00527D28"/>
    <w:rsid w:val="00527FD9"/>
    <w:rsid w:val="0053034C"/>
    <w:rsid w:val="005306CC"/>
    <w:rsid w:val="00531666"/>
    <w:rsid w:val="005319BF"/>
    <w:rsid w:val="00531DF1"/>
    <w:rsid w:val="005324B7"/>
    <w:rsid w:val="005326F4"/>
    <w:rsid w:val="00532A1C"/>
    <w:rsid w:val="00532B2C"/>
    <w:rsid w:val="00533ACC"/>
    <w:rsid w:val="00534D58"/>
    <w:rsid w:val="00535D99"/>
    <w:rsid w:val="00536398"/>
    <w:rsid w:val="005363B6"/>
    <w:rsid w:val="005369D0"/>
    <w:rsid w:val="00536ECF"/>
    <w:rsid w:val="0053773D"/>
    <w:rsid w:val="00540169"/>
    <w:rsid w:val="005411A7"/>
    <w:rsid w:val="005411D6"/>
    <w:rsid w:val="0054134E"/>
    <w:rsid w:val="00541A26"/>
    <w:rsid w:val="00542313"/>
    <w:rsid w:val="00542801"/>
    <w:rsid w:val="00542AB0"/>
    <w:rsid w:val="005431DF"/>
    <w:rsid w:val="00543A9F"/>
    <w:rsid w:val="00543B45"/>
    <w:rsid w:val="00544538"/>
    <w:rsid w:val="0054490F"/>
    <w:rsid w:val="00544BC2"/>
    <w:rsid w:val="00545BF6"/>
    <w:rsid w:val="00546C6D"/>
    <w:rsid w:val="00547122"/>
    <w:rsid w:val="00547634"/>
    <w:rsid w:val="005479F3"/>
    <w:rsid w:val="00547AB2"/>
    <w:rsid w:val="00547BE0"/>
    <w:rsid w:val="00547E03"/>
    <w:rsid w:val="00550B40"/>
    <w:rsid w:val="005512D3"/>
    <w:rsid w:val="005529DA"/>
    <w:rsid w:val="005537F5"/>
    <w:rsid w:val="005547E7"/>
    <w:rsid w:val="005555D4"/>
    <w:rsid w:val="00555AC0"/>
    <w:rsid w:val="00556198"/>
    <w:rsid w:val="00556405"/>
    <w:rsid w:val="0055641A"/>
    <w:rsid w:val="0055648A"/>
    <w:rsid w:val="00556DA8"/>
    <w:rsid w:val="00556E04"/>
    <w:rsid w:val="00557242"/>
    <w:rsid w:val="0055755F"/>
    <w:rsid w:val="00560596"/>
    <w:rsid w:val="00560673"/>
    <w:rsid w:val="0056177B"/>
    <w:rsid w:val="00561C74"/>
    <w:rsid w:val="005621E5"/>
    <w:rsid w:val="0056285C"/>
    <w:rsid w:val="00562982"/>
    <w:rsid w:val="00562A82"/>
    <w:rsid w:val="00562BCD"/>
    <w:rsid w:val="00562D05"/>
    <w:rsid w:val="00562F18"/>
    <w:rsid w:val="00562FD0"/>
    <w:rsid w:val="005642BC"/>
    <w:rsid w:val="00564468"/>
    <w:rsid w:val="00564979"/>
    <w:rsid w:val="00564C0F"/>
    <w:rsid w:val="005650CC"/>
    <w:rsid w:val="00565389"/>
    <w:rsid w:val="00565722"/>
    <w:rsid w:val="00565FE7"/>
    <w:rsid w:val="005660B3"/>
    <w:rsid w:val="00566766"/>
    <w:rsid w:val="005669A2"/>
    <w:rsid w:val="00566BE5"/>
    <w:rsid w:val="00566EDE"/>
    <w:rsid w:val="00567375"/>
    <w:rsid w:val="00570AD9"/>
    <w:rsid w:val="00572480"/>
    <w:rsid w:val="005728D3"/>
    <w:rsid w:val="00572C0E"/>
    <w:rsid w:val="00573793"/>
    <w:rsid w:val="00573B18"/>
    <w:rsid w:val="00574625"/>
    <w:rsid w:val="00574917"/>
    <w:rsid w:val="00574D89"/>
    <w:rsid w:val="00575160"/>
    <w:rsid w:val="005752A1"/>
    <w:rsid w:val="00575AD2"/>
    <w:rsid w:val="00575D34"/>
    <w:rsid w:val="00576ECA"/>
    <w:rsid w:val="005770D1"/>
    <w:rsid w:val="00577392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6F7"/>
    <w:rsid w:val="0058484B"/>
    <w:rsid w:val="00584AA2"/>
    <w:rsid w:val="00584CDD"/>
    <w:rsid w:val="00584D87"/>
    <w:rsid w:val="005853EC"/>
    <w:rsid w:val="0058630C"/>
    <w:rsid w:val="005864EF"/>
    <w:rsid w:val="00586968"/>
    <w:rsid w:val="00586B25"/>
    <w:rsid w:val="00586F21"/>
    <w:rsid w:val="0058746D"/>
    <w:rsid w:val="00587593"/>
    <w:rsid w:val="00587F75"/>
    <w:rsid w:val="0059013D"/>
    <w:rsid w:val="00590315"/>
    <w:rsid w:val="005904AD"/>
    <w:rsid w:val="00591320"/>
    <w:rsid w:val="00591F7C"/>
    <w:rsid w:val="005923C6"/>
    <w:rsid w:val="0059245A"/>
    <w:rsid w:val="00592AC7"/>
    <w:rsid w:val="00592DC3"/>
    <w:rsid w:val="00592EB3"/>
    <w:rsid w:val="00593036"/>
    <w:rsid w:val="00594427"/>
    <w:rsid w:val="00594641"/>
    <w:rsid w:val="0059476C"/>
    <w:rsid w:val="005962F0"/>
    <w:rsid w:val="00596420"/>
    <w:rsid w:val="0059695D"/>
    <w:rsid w:val="00596C39"/>
    <w:rsid w:val="00596DE7"/>
    <w:rsid w:val="0059729A"/>
    <w:rsid w:val="005979C8"/>
    <w:rsid w:val="00597F81"/>
    <w:rsid w:val="005A10C1"/>
    <w:rsid w:val="005A2684"/>
    <w:rsid w:val="005A294D"/>
    <w:rsid w:val="005A3257"/>
    <w:rsid w:val="005A35CB"/>
    <w:rsid w:val="005A3C30"/>
    <w:rsid w:val="005A3ED9"/>
    <w:rsid w:val="005A412F"/>
    <w:rsid w:val="005A4553"/>
    <w:rsid w:val="005A47AF"/>
    <w:rsid w:val="005A4A00"/>
    <w:rsid w:val="005A528F"/>
    <w:rsid w:val="005A5BF8"/>
    <w:rsid w:val="005A5C81"/>
    <w:rsid w:val="005A5E55"/>
    <w:rsid w:val="005A6710"/>
    <w:rsid w:val="005A68BB"/>
    <w:rsid w:val="005A6A4C"/>
    <w:rsid w:val="005A780F"/>
    <w:rsid w:val="005B02C8"/>
    <w:rsid w:val="005B05B4"/>
    <w:rsid w:val="005B0E63"/>
    <w:rsid w:val="005B1557"/>
    <w:rsid w:val="005B2350"/>
    <w:rsid w:val="005B2E65"/>
    <w:rsid w:val="005B317B"/>
    <w:rsid w:val="005B333B"/>
    <w:rsid w:val="005B3AA4"/>
    <w:rsid w:val="005B3E2D"/>
    <w:rsid w:val="005B3F0F"/>
    <w:rsid w:val="005B4AF5"/>
    <w:rsid w:val="005B4BAB"/>
    <w:rsid w:val="005B4FE6"/>
    <w:rsid w:val="005B530E"/>
    <w:rsid w:val="005B5862"/>
    <w:rsid w:val="005B690C"/>
    <w:rsid w:val="005C02D2"/>
    <w:rsid w:val="005C03A5"/>
    <w:rsid w:val="005C0AF9"/>
    <w:rsid w:val="005C0CD0"/>
    <w:rsid w:val="005C1193"/>
    <w:rsid w:val="005C1671"/>
    <w:rsid w:val="005C2288"/>
    <w:rsid w:val="005C259A"/>
    <w:rsid w:val="005C271C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7CB"/>
    <w:rsid w:val="005C5902"/>
    <w:rsid w:val="005C6127"/>
    <w:rsid w:val="005C618A"/>
    <w:rsid w:val="005C6545"/>
    <w:rsid w:val="005C6D72"/>
    <w:rsid w:val="005C6FA1"/>
    <w:rsid w:val="005C7305"/>
    <w:rsid w:val="005C7450"/>
    <w:rsid w:val="005C77A3"/>
    <w:rsid w:val="005C7CF0"/>
    <w:rsid w:val="005C7DF1"/>
    <w:rsid w:val="005D00C3"/>
    <w:rsid w:val="005D02C2"/>
    <w:rsid w:val="005D0467"/>
    <w:rsid w:val="005D06E0"/>
    <w:rsid w:val="005D0B3C"/>
    <w:rsid w:val="005D1AE6"/>
    <w:rsid w:val="005D1DCF"/>
    <w:rsid w:val="005D1E66"/>
    <w:rsid w:val="005D2F8C"/>
    <w:rsid w:val="005D37CA"/>
    <w:rsid w:val="005D3AD1"/>
    <w:rsid w:val="005D3BAF"/>
    <w:rsid w:val="005D3C1E"/>
    <w:rsid w:val="005D3E7C"/>
    <w:rsid w:val="005D405F"/>
    <w:rsid w:val="005D458B"/>
    <w:rsid w:val="005D5273"/>
    <w:rsid w:val="005D56E5"/>
    <w:rsid w:val="005D5C99"/>
    <w:rsid w:val="005D6251"/>
    <w:rsid w:val="005D67E1"/>
    <w:rsid w:val="005D6B33"/>
    <w:rsid w:val="005D6CBC"/>
    <w:rsid w:val="005D7321"/>
    <w:rsid w:val="005D7657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430"/>
    <w:rsid w:val="005E3D8D"/>
    <w:rsid w:val="005E3E7A"/>
    <w:rsid w:val="005E459E"/>
    <w:rsid w:val="005E46E1"/>
    <w:rsid w:val="005E4A3D"/>
    <w:rsid w:val="005E5A67"/>
    <w:rsid w:val="005E6E71"/>
    <w:rsid w:val="005E78C3"/>
    <w:rsid w:val="005F0DDC"/>
    <w:rsid w:val="005F1600"/>
    <w:rsid w:val="005F1994"/>
    <w:rsid w:val="005F3273"/>
    <w:rsid w:val="005F3671"/>
    <w:rsid w:val="005F3962"/>
    <w:rsid w:val="005F4D9E"/>
    <w:rsid w:val="005F5BDE"/>
    <w:rsid w:val="005F5D43"/>
    <w:rsid w:val="005F6C50"/>
    <w:rsid w:val="005F6E97"/>
    <w:rsid w:val="005F73ED"/>
    <w:rsid w:val="005F753E"/>
    <w:rsid w:val="005F75C5"/>
    <w:rsid w:val="005F7991"/>
    <w:rsid w:val="005F7D27"/>
    <w:rsid w:val="006003F4"/>
    <w:rsid w:val="0060079E"/>
    <w:rsid w:val="00600B10"/>
    <w:rsid w:val="00600CA8"/>
    <w:rsid w:val="00601F58"/>
    <w:rsid w:val="0060202D"/>
    <w:rsid w:val="006024BF"/>
    <w:rsid w:val="006025B1"/>
    <w:rsid w:val="006028D2"/>
    <w:rsid w:val="00602D89"/>
    <w:rsid w:val="00604F13"/>
    <w:rsid w:val="00605AC4"/>
    <w:rsid w:val="00605AEC"/>
    <w:rsid w:val="00605E4B"/>
    <w:rsid w:val="00606987"/>
    <w:rsid w:val="00606B44"/>
    <w:rsid w:val="00607080"/>
    <w:rsid w:val="00607732"/>
    <w:rsid w:val="00607897"/>
    <w:rsid w:val="00607EBA"/>
    <w:rsid w:val="006106A6"/>
    <w:rsid w:val="00610843"/>
    <w:rsid w:val="006109E3"/>
    <w:rsid w:val="00610D5C"/>
    <w:rsid w:val="006119A1"/>
    <w:rsid w:val="0061214E"/>
    <w:rsid w:val="006125AA"/>
    <w:rsid w:val="00613202"/>
    <w:rsid w:val="00613743"/>
    <w:rsid w:val="00613BF2"/>
    <w:rsid w:val="00613FCB"/>
    <w:rsid w:val="006148B9"/>
    <w:rsid w:val="00614A1D"/>
    <w:rsid w:val="00614DEF"/>
    <w:rsid w:val="0061537E"/>
    <w:rsid w:val="0061556D"/>
    <w:rsid w:val="00615BF3"/>
    <w:rsid w:val="00615DE2"/>
    <w:rsid w:val="00616333"/>
    <w:rsid w:val="00616EC5"/>
    <w:rsid w:val="00617323"/>
    <w:rsid w:val="00617A64"/>
    <w:rsid w:val="00620726"/>
    <w:rsid w:val="006207CD"/>
    <w:rsid w:val="0062087E"/>
    <w:rsid w:val="00620F73"/>
    <w:rsid w:val="0062143C"/>
    <w:rsid w:val="00623017"/>
    <w:rsid w:val="00623052"/>
    <w:rsid w:val="00623803"/>
    <w:rsid w:val="006249E9"/>
    <w:rsid w:val="00624BBB"/>
    <w:rsid w:val="006251AF"/>
    <w:rsid w:val="00625A2A"/>
    <w:rsid w:val="00625AF7"/>
    <w:rsid w:val="006261F4"/>
    <w:rsid w:val="00626566"/>
    <w:rsid w:val="00626B21"/>
    <w:rsid w:val="00626EE6"/>
    <w:rsid w:val="00626FC1"/>
    <w:rsid w:val="00630508"/>
    <w:rsid w:val="006309F3"/>
    <w:rsid w:val="00632BA2"/>
    <w:rsid w:val="00632BAE"/>
    <w:rsid w:val="00633342"/>
    <w:rsid w:val="00633981"/>
    <w:rsid w:val="006345AB"/>
    <w:rsid w:val="00634632"/>
    <w:rsid w:val="00634EDC"/>
    <w:rsid w:val="0063508D"/>
    <w:rsid w:val="006352AB"/>
    <w:rsid w:val="00635974"/>
    <w:rsid w:val="006360C2"/>
    <w:rsid w:val="00636557"/>
    <w:rsid w:val="006367DE"/>
    <w:rsid w:val="00637E96"/>
    <w:rsid w:val="00637F48"/>
    <w:rsid w:val="00637F62"/>
    <w:rsid w:val="006405A3"/>
    <w:rsid w:val="00640975"/>
    <w:rsid w:val="00640D29"/>
    <w:rsid w:val="00641AC2"/>
    <w:rsid w:val="00641BB6"/>
    <w:rsid w:val="00641FBD"/>
    <w:rsid w:val="006420D5"/>
    <w:rsid w:val="006423F1"/>
    <w:rsid w:val="00642C33"/>
    <w:rsid w:val="0064304D"/>
    <w:rsid w:val="0064304E"/>
    <w:rsid w:val="0064412C"/>
    <w:rsid w:val="00644935"/>
    <w:rsid w:val="006455E8"/>
    <w:rsid w:val="00646AC9"/>
    <w:rsid w:val="00646AD1"/>
    <w:rsid w:val="00646E2C"/>
    <w:rsid w:val="00647025"/>
    <w:rsid w:val="006471DF"/>
    <w:rsid w:val="0065043D"/>
    <w:rsid w:val="00650E95"/>
    <w:rsid w:val="006517E0"/>
    <w:rsid w:val="00651891"/>
    <w:rsid w:val="00651F77"/>
    <w:rsid w:val="00652028"/>
    <w:rsid w:val="00652732"/>
    <w:rsid w:val="00652942"/>
    <w:rsid w:val="00652A68"/>
    <w:rsid w:val="00652B38"/>
    <w:rsid w:val="00652BFA"/>
    <w:rsid w:val="006535D4"/>
    <w:rsid w:val="0065395D"/>
    <w:rsid w:val="00653C98"/>
    <w:rsid w:val="00654104"/>
    <w:rsid w:val="00655103"/>
    <w:rsid w:val="00655C0A"/>
    <w:rsid w:val="00655E30"/>
    <w:rsid w:val="0065631D"/>
    <w:rsid w:val="006571BF"/>
    <w:rsid w:val="00657529"/>
    <w:rsid w:val="00657B3C"/>
    <w:rsid w:val="00660483"/>
    <w:rsid w:val="006604B9"/>
    <w:rsid w:val="00660C6C"/>
    <w:rsid w:val="00661228"/>
    <w:rsid w:val="0066153F"/>
    <w:rsid w:val="00661AB0"/>
    <w:rsid w:val="00661E95"/>
    <w:rsid w:val="00662213"/>
    <w:rsid w:val="006624D5"/>
    <w:rsid w:val="00662892"/>
    <w:rsid w:val="00662F3D"/>
    <w:rsid w:val="006635D6"/>
    <w:rsid w:val="0066380A"/>
    <w:rsid w:val="006642B9"/>
    <w:rsid w:val="00664780"/>
    <w:rsid w:val="006648B9"/>
    <w:rsid w:val="006657CC"/>
    <w:rsid w:val="00665FE6"/>
    <w:rsid w:val="00666461"/>
    <w:rsid w:val="00666EE6"/>
    <w:rsid w:val="006675B1"/>
    <w:rsid w:val="00667BB9"/>
    <w:rsid w:val="00667FC7"/>
    <w:rsid w:val="0067070C"/>
    <w:rsid w:val="00670EBE"/>
    <w:rsid w:val="006710FC"/>
    <w:rsid w:val="0067173F"/>
    <w:rsid w:val="00671B19"/>
    <w:rsid w:val="00671C0D"/>
    <w:rsid w:val="00671E8A"/>
    <w:rsid w:val="00672BDD"/>
    <w:rsid w:val="006730A6"/>
    <w:rsid w:val="00673159"/>
    <w:rsid w:val="00673253"/>
    <w:rsid w:val="00673272"/>
    <w:rsid w:val="00673623"/>
    <w:rsid w:val="006738B3"/>
    <w:rsid w:val="00673EFB"/>
    <w:rsid w:val="00674000"/>
    <w:rsid w:val="006742E0"/>
    <w:rsid w:val="0067474F"/>
    <w:rsid w:val="00674E3A"/>
    <w:rsid w:val="00675530"/>
    <w:rsid w:val="006758E5"/>
    <w:rsid w:val="00676BBB"/>
    <w:rsid w:val="00676E55"/>
    <w:rsid w:val="00676FAD"/>
    <w:rsid w:val="00676FBA"/>
    <w:rsid w:val="00677094"/>
    <w:rsid w:val="00677102"/>
    <w:rsid w:val="0067760E"/>
    <w:rsid w:val="00677BAF"/>
    <w:rsid w:val="00677F15"/>
    <w:rsid w:val="00680470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352"/>
    <w:rsid w:val="006844A5"/>
    <w:rsid w:val="006844E6"/>
    <w:rsid w:val="00684805"/>
    <w:rsid w:val="00684CC4"/>
    <w:rsid w:val="006855AC"/>
    <w:rsid w:val="006867A4"/>
    <w:rsid w:val="006867AA"/>
    <w:rsid w:val="00686874"/>
    <w:rsid w:val="00686BE4"/>
    <w:rsid w:val="00687094"/>
    <w:rsid w:val="006873D6"/>
    <w:rsid w:val="00687B04"/>
    <w:rsid w:val="006903FD"/>
    <w:rsid w:val="00690481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3E18"/>
    <w:rsid w:val="0069449C"/>
    <w:rsid w:val="006944DE"/>
    <w:rsid w:val="00694AB7"/>
    <w:rsid w:val="00694E2B"/>
    <w:rsid w:val="00694F15"/>
    <w:rsid w:val="006955E6"/>
    <w:rsid w:val="006956DF"/>
    <w:rsid w:val="00695CF8"/>
    <w:rsid w:val="00696193"/>
    <w:rsid w:val="00696275"/>
    <w:rsid w:val="00697FA2"/>
    <w:rsid w:val="006A059E"/>
    <w:rsid w:val="006A067E"/>
    <w:rsid w:val="006A0681"/>
    <w:rsid w:val="006A0CF7"/>
    <w:rsid w:val="006A0E7B"/>
    <w:rsid w:val="006A2377"/>
    <w:rsid w:val="006A24C2"/>
    <w:rsid w:val="006A2B2C"/>
    <w:rsid w:val="006A313F"/>
    <w:rsid w:val="006A3356"/>
    <w:rsid w:val="006A3C78"/>
    <w:rsid w:val="006A4949"/>
    <w:rsid w:val="006A5E7E"/>
    <w:rsid w:val="006A6E7B"/>
    <w:rsid w:val="006A729E"/>
    <w:rsid w:val="006A76E0"/>
    <w:rsid w:val="006A7BB9"/>
    <w:rsid w:val="006B00EA"/>
    <w:rsid w:val="006B046E"/>
    <w:rsid w:val="006B1320"/>
    <w:rsid w:val="006B142A"/>
    <w:rsid w:val="006B16E4"/>
    <w:rsid w:val="006B1881"/>
    <w:rsid w:val="006B1FE0"/>
    <w:rsid w:val="006B2EB3"/>
    <w:rsid w:val="006B31B2"/>
    <w:rsid w:val="006B32DE"/>
    <w:rsid w:val="006B372D"/>
    <w:rsid w:val="006B3931"/>
    <w:rsid w:val="006B3E0B"/>
    <w:rsid w:val="006B4001"/>
    <w:rsid w:val="006B4E08"/>
    <w:rsid w:val="006B52A0"/>
    <w:rsid w:val="006B5457"/>
    <w:rsid w:val="006B5F61"/>
    <w:rsid w:val="006B62EF"/>
    <w:rsid w:val="006B65D2"/>
    <w:rsid w:val="006B6969"/>
    <w:rsid w:val="006B6A1E"/>
    <w:rsid w:val="006B72C3"/>
    <w:rsid w:val="006B73F4"/>
    <w:rsid w:val="006B7B6D"/>
    <w:rsid w:val="006B7E13"/>
    <w:rsid w:val="006C04A6"/>
    <w:rsid w:val="006C0A4A"/>
    <w:rsid w:val="006C0FE2"/>
    <w:rsid w:val="006C131F"/>
    <w:rsid w:val="006C1B39"/>
    <w:rsid w:val="006C1EF6"/>
    <w:rsid w:val="006C200E"/>
    <w:rsid w:val="006C223D"/>
    <w:rsid w:val="006C24D2"/>
    <w:rsid w:val="006C2A07"/>
    <w:rsid w:val="006C3067"/>
    <w:rsid w:val="006C3BE3"/>
    <w:rsid w:val="006C3EC2"/>
    <w:rsid w:val="006C3EED"/>
    <w:rsid w:val="006C52EA"/>
    <w:rsid w:val="006C5371"/>
    <w:rsid w:val="006C56E2"/>
    <w:rsid w:val="006C5AEB"/>
    <w:rsid w:val="006C5B5B"/>
    <w:rsid w:val="006C5FAC"/>
    <w:rsid w:val="006C6216"/>
    <w:rsid w:val="006C6563"/>
    <w:rsid w:val="006C6716"/>
    <w:rsid w:val="006C6E6A"/>
    <w:rsid w:val="006C714D"/>
    <w:rsid w:val="006C7411"/>
    <w:rsid w:val="006C74A9"/>
    <w:rsid w:val="006C75F4"/>
    <w:rsid w:val="006C7DCB"/>
    <w:rsid w:val="006D0AC7"/>
    <w:rsid w:val="006D1459"/>
    <w:rsid w:val="006D1D4C"/>
    <w:rsid w:val="006D1F8C"/>
    <w:rsid w:val="006D2186"/>
    <w:rsid w:val="006D2359"/>
    <w:rsid w:val="006D25B0"/>
    <w:rsid w:val="006D2B36"/>
    <w:rsid w:val="006D2D08"/>
    <w:rsid w:val="006D31B6"/>
    <w:rsid w:val="006D34D0"/>
    <w:rsid w:val="006D3E81"/>
    <w:rsid w:val="006D3FE5"/>
    <w:rsid w:val="006D40CA"/>
    <w:rsid w:val="006D4848"/>
    <w:rsid w:val="006D4878"/>
    <w:rsid w:val="006D4F88"/>
    <w:rsid w:val="006D5938"/>
    <w:rsid w:val="006D5976"/>
    <w:rsid w:val="006D5E28"/>
    <w:rsid w:val="006D60BC"/>
    <w:rsid w:val="006D6181"/>
    <w:rsid w:val="006D67E3"/>
    <w:rsid w:val="006D6B8A"/>
    <w:rsid w:val="006D70F7"/>
    <w:rsid w:val="006D7291"/>
    <w:rsid w:val="006D75A8"/>
    <w:rsid w:val="006D7939"/>
    <w:rsid w:val="006D7D3A"/>
    <w:rsid w:val="006D7FEE"/>
    <w:rsid w:val="006E0017"/>
    <w:rsid w:val="006E0126"/>
    <w:rsid w:val="006E0E57"/>
    <w:rsid w:val="006E116D"/>
    <w:rsid w:val="006E1E9E"/>
    <w:rsid w:val="006E29DE"/>
    <w:rsid w:val="006E2D73"/>
    <w:rsid w:val="006E33A2"/>
    <w:rsid w:val="006E3E75"/>
    <w:rsid w:val="006E440B"/>
    <w:rsid w:val="006E45B9"/>
    <w:rsid w:val="006E4983"/>
    <w:rsid w:val="006E549B"/>
    <w:rsid w:val="006E5ACF"/>
    <w:rsid w:val="006E5B7C"/>
    <w:rsid w:val="006E5EDB"/>
    <w:rsid w:val="006E68BD"/>
    <w:rsid w:val="006E6F89"/>
    <w:rsid w:val="006E7627"/>
    <w:rsid w:val="006E7A32"/>
    <w:rsid w:val="006F11A7"/>
    <w:rsid w:val="006F128B"/>
    <w:rsid w:val="006F19B0"/>
    <w:rsid w:val="006F201C"/>
    <w:rsid w:val="006F20C7"/>
    <w:rsid w:val="006F2526"/>
    <w:rsid w:val="006F2A2A"/>
    <w:rsid w:val="006F2CDC"/>
    <w:rsid w:val="006F3864"/>
    <w:rsid w:val="006F38A1"/>
    <w:rsid w:val="006F3F3C"/>
    <w:rsid w:val="006F46D3"/>
    <w:rsid w:val="006F47B5"/>
    <w:rsid w:val="006F52B2"/>
    <w:rsid w:val="006F5742"/>
    <w:rsid w:val="006F5BBF"/>
    <w:rsid w:val="006F5C33"/>
    <w:rsid w:val="006F63E3"/>
    <w:rsid w:val="006F65CE"/>
    <w:rsid w:val="006F7868"/>
    <w:rsid w:val="006F7A74"/>
    <w:rsid w:val="006F7B00"/>
    <w:rsid w:val="006F7DA5"/>
    <w:rsid w:val="006F7ECF"/>
    <w:rsid w:val="006F7ED1"/>
    <w:rsid w:val="00700ADE"/>
    <w:rsid w:val="00700BDC"/>
    <w:rsid w:val="00701642"/>
    <w:rsid w:val="00701666"/>
    <w:rsid w:val="00702267"/>
    <w:rsid w:val="0070240C"/>
    <w:rsid w:val="007026A2"/>
    <w:rsid w:val="007032A4"/>
    <w:rsid w:val="007036D1"/>
    <w:rsid w:val="0070386E"/>
    <w:rsid w:val="00703FE0"/>
    <w:rsid w:val="00705079"/>
    <w:rsid w:val="007051D5"/>
    <w:rsid w:val="00705E6B"/>
    <w:rsid w:val="00706772"/>
    <w:rsid w:val="007076DD"/>
    <w:rsid w:val="007077C0"/>
    <w:rsid w:val="00710645"/>
    <w:rsid w:val="00710834"/>
    <w:rsid w:val="0071090C"/>
    <w:rsid w:val="00711506"/>
    <w:rsid w:val="0071153D"/>
    <w:rsid w:val="007116AE"/>
    <w:rsid w:val="00711ED6"/>
    <w:rsid w:val="00711FD9"/>
    <w:rsid w:val="00713DEE"/>
    <w:rsid w:val="007152E2"/>
    <w:rsid w:val="0071556F"/>
    <w:rsid w:val="00715688"/>
    <w:rsid w:val="007160CE"/>
    <w:rsid w:val="00716490"/>
    <w:rsid w:val="00716885"/>
    <w:rsid w:val="0071716B"/>
    <w:rsid w:val="007174D1"/>
    <w:rsid w:val="007177D9"/>
    <w:rsid w:val="007202C8"/>
    <w:rsid w:val="00721077"/>
    <w:rsid w:val="007217CD"/>
    <w:rsid w:val="00721A17"/>
    <w:rsid w:val="007222E1"/>
    <w:rsid w:val="007228EC"/>
    <w:rsid w:val="00722DF8"/>
    <w:rsid w:val="00723748"/>
    <w:rsid w:val="00723DE3"/>
    <w:rsid w:val="00723E0D"/>
    <w:rsid w:val="007244BF"/>
    <w:rsid w:val="00725902"/>
    <w:rsid w:val="0072646F"/>
    <w:rsid w:val="007265A7"/>
    <w:rsid w:val="00726D55"/>
    <w:rsid w:val="00726E66"/>
    <w:rsid w:val="00730277"/>
    <w:rsid w:val="007304E8"/>
    <w:rsid w:val="00730F47"/>
    <w:rsid w:val="00730FE3"/>
    <w:rsid w:val="00730FFB"/>
    <w:rsid w:val="007312AA"/>
    <w:rsid w:val="00731DA1"/>
    <w:rsid w:val="00731F5B"/>
    <w:rsid w:val="00732455"/>
    <w:rsid w:val="007326E6"/>
    <w:rsid w:val="00732AC1"/>
    <w:rsid w:val="007335DB"/>
    <w:rsid w:val="00733A58"/>
    <w:rsid w:val="007342D4"/>
    <w:rsid w:val="00734515"/>
    <w:rsid w:val="00734819"/>
    <w:rsid w:val="00735043"/>
    <w:rsid w:val="007350C2"/>
    <w:rsid w:val="0073555D"/>
    <w:rsid w:val="007355DD"/>
    <w:rsid w:val="00736139"/>
    <w:rsid w:val="00736B6A"/>
    <w:rsid w:val="007371CF"/>
    <w:rsid w:val="0074066C"/>
    <w:rsid w:val="00740CFC"/>
    <w:rsid w:val="00741043"/>
    <w:rsid w:val="00743496"/>
    <w:rsid w:val="00743772"/>
    <w:rsid w:val="00744448"/>
    <w:rsid w:val="007445DD"/>
    <w:rsid w:val="00744C76"/>
    <w:rsid w:val="00745849"/>
    <w:rsid w:val="00745AD3"/>
    <w:rsid w:val="00746622"/>
    <w:rsid w:val="00747C8F"/>
    <w:rsid w:val="00750364"/>
    <w:rsid w:val="007509AB"/>
    <w:rsid w:val="007509DC"/>
    <w:rsid w:val="00750A36"/>
    <w:rsid w:val="00751081"/>
    <w:rsid w:val="007519B4"/>
    <w:rsid w:val="0075200E"/>
    <w:rsid w:val="0075278E"/>
    <w:rsid w:val="00752D64"/>
    <w:rsid w:val="00753755"/>
    <w:rsid w:val="007537FF"/>
    <w:rsid w:val="007538D5"/>
    <w:rsid w:val="0075403B"/>
    <w:rsid w:val="007543AF"/>
    <w:rsid w:val="0075455D"/>
    <w:rsid w:val="0075498B"/>
    <w:rsid w:val="007554D8"/>
    <w:rsid w:val="00755CD2"/>
    <w:rsid w:val="007573B4"/>
    <w:rsid w:val="0075765F"/>
    <w:rsid w:val="007579B0"/>
    <w:rsid w:val="00760871"/>
    <w:rsid w:val="007618B2"/>
    <w:rsid w:val="00761DF6"/>
    <w:rsid w:val="00761FA5"/>
    <w:rsid w:val="0076249F"/>
    <w:rsid w:val="0076288B"/>
    <w:rsid w:val="00762E14"/>
    <w:rsid w:val="00763871"/>
    <w:rsid w:val="00763B3B"/>
    <w:rsid w:val="00764055"/>
    <w:rsid w:val="007648E1"/>
    <w:rsid w:val="00764C0D"/>
    <w:rsid w:val="00764D29"/>
    <w:rsid w:val="00764D55"/>
    <w:rsid w:val="00764F1E"/>
    <w:rsid w:val="007653DE"/>
    <w:rsid w:val="00765C0D"/>
    <w:rsid w:val="00766507"/>
    <w:rsid w:val="00766531"/>
    <w:rsid w:val="00767317"/>
    <w:rsid w:val="00767847"/>
    <w:rsid w:val="00770B49"/>
    <w:rsid w:val="00770CEA"/>
    <w:rsid w:val="007718EA"/>
    <w:rsid w:val="0077197A"/>
    <w:rsid w:val="00771A0E"/>
    <w:rsid w:val="00771EB6"/>
    <w:rsid w:val="0077234C"/>
    <w:rsid w:val="00772682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2"/>
    <w:rsid w:val="007754C3"/>
    <w:rsid w:val="00776426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77EAB"/>
    <w:rsid w:val="0078022A"/>
    <w:rsid w:val="00780460"/>
    <w:rsid w:val="00780574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5E5F"/>
    <w:rsid w:val="00785F91"/>
    <w:rsid w:val="007860F3"/>
    <w:rsid w:val="007861ED"/>
    <w:rsid w:val="00786975"/>
    <w:rsid w:val="00786EAB"/>
    <w:rsid w:val="00787083"/>
    <w:rsid w:val="00787353"/>
    <w:rsid w:val="007902A6"/>
    <w:rsid w:val="007909E2"/>
    <w:rsid w:val="00790A62"/>
    <w:rsid w:val="0079152A"/>
    <w:rsid w:val="0079192E"/>
    <w:rsid w:val="0079257F"/>
    <w:rsid w:val="00792998"/>
    <w:rsid w:val="007931DB"/>
    <w:rsid w:val="00793DD2"/>
    <w:rsid w:val="007947F7"/>
    <w:rsid w:val="00795119"/>
    <w:rsid w:val="00795607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233D"/>
    <w:rsid w:val="007A249E"/>
    <w:rsid w:val="007A25E6"/>
    <w:rsid w:val="007A2ACE"/>
    <w:rsid w:val="007A2FEA"/>
    <w:rsid w:val="007A427E"/>
    <w:rsid w:val="007A54B3"/>
    <w:rsid w:val="007A5F86"/>
    <w:rsid w:val="007A636F"/>
    <w:rsid w:val="007A687D"/>
    <w:rsid w:val="007A7676"/>
    <w:rsid w:val="007A7907"/>
    <w:rsid w:val="007B08FC"/>
    <w:rsid w:val="007B0BA5"/>
    <w:rsid w:val="007B12E0"/>
    <w:rsid w:val="007B1970"/>
    <w:rsid w:val="007B1FE3"/>
    <w:rsid w:val="007B2628"/>
    <w:rsid w:val="007B27BF"/>
    <w:rsid w:val="007B3834"/>
    <w:rsid w:val="007B3B11"/>
    <w:rsid w:val="007B4D4F"/>
    <w:rsid w:val="007B5356"/>
    <w:rsid w:val="007B5B30"/>
    <w:rsid w:val="007B5F4A"/>
    <w:rsid w:val="007B6CF2"/>
    <w:rsid w:val="007B7503"/>
    <w:rsid w:val="007B75EE"/>
    <w:rsid w:val="007B7805"/>
    <w:rsid w:val="007B7BF7"/>
    <w:rsid w:val="007C0886"/>
    <w:rsid w:val="007C09C8"/>
    <w:rsid w:val="007C1340"/>
    <w:rsid w:val="007C13FE"/>
    <w:rsid w:val="007C1758"/>
    <w:rsid w:val="007C1E03"/>
    <w:rsid w:val="007C1FC2"/>
    <w:rsid w:val="007C225E"/>
    <w:rsid w:val="007C2CF9"/>
    <w:rsid w:val="007C311A"/>
    <w:rsid w:val="007C313A"/>
    <w:rsid w:val="007C34B3"/>
    <w:rsid w:val="007C3DD1"/>
    <w:rsid w:val="007C41AF"/>
    <w:rsid w:val="007C457D"/>
    <w:rsid w:val="007C45B3"/>
    <w:rsid w:val="007C4EE9"/>
    <w:rsid w:val="007C4F73"/>
    <w:rsid w:val="007C505F"/>
    <w:rsid w:val="007C5CEB"/>
    <w:rsid w:val="007C5E56"/>
    <w:rsid w:val="007C64A3"/>
    <w:rsid w:val="007C6715"/>
    <w:rsid w:val="007C6FCC"/>
    <w:rsid w:val="007C764E"/>
    <w:rsid w:val="007C798C"/>
    <w:rsid w:val="007D0003"/>
    <w:rsid w:val="007D1914"/>
    <w:rsid w:val="007D1BC1"/>
    <w:rsid w:val="007D25A6"/>
    <w:rsid w:val="007D2BEE"/>
    <w:rsid w:val="007D2D67"/>
    <w:rsid w:val="007D2ED6"/>
    <w:rsid w:val="007D380B"/>
    <w:rsid w:val="007D3BE0"/>
    <w:rsid w:val="007D4143"/>
    <w:rsid w:val="007D4535"/>
    <w:rsid w:val="007D4EF0"/>
    <w:rsid w:val="007D54A0"/>
    <w:rsid w:val="007D54A3"/>
    <w:rsid w:val="007D5974"/>
    <w:rsid w:val="007D5B0B"/>
    <w:rsid w:val="007D626F"/>
    <w:rsid w:val="007D6815"/>
    <w:rsid w:val="007D7924"/>
    <w:rsid w:val="007D7A21"/>
    <w:rsid w:val="007D7E2A"/>
    <w:rsid w:val="007E01F7"/>
    <w:rsid w:val="007E092A"/>
    <w:rsid w:val="007E13F6"/>
    <w:rsid w:val="007E14D8"/>
    <w:rsid w:val="007E1E72"/>
    <w:rsid w:val="007E213F"/>
    <w:rsid w:val="007E27E5"/>
    <w:rsid w:val="007E2B00"/>
    <w:rsid w:val="007E2B3C"/>
    <w:rsid w:val="007E2E49"/>
    <w:rsid w:val="007E2F37"/>
    <w:rsid w:val="007E2F6D"/>
    <w:rsid w:val="007E34F9"/>
    <w:rsid w:val="007E3D5C"/>
    <w:rsid w:val="007E3EA6"/>
    <w:rsid w:val="007E4508"/>
    <w:rsid w:val="007E47B6"/>
    <w:rsid w:val="007E54DE"/>
    <w:rsid w:val="007E56B4"/>
    <w:rsid w:val="007E67AF"/>
    <w:rsid w:val="007E6913"/>
    <w:rsid w:val="007E6AFD"/>
    <w:rsid w:val="007E6EAC"/>
    <w:rsid w:val="007E6F61"/>
    <w:rsid w:val="007E787B"/>
    <w:rsid w:val="007F005F"/>
    <w:rsid w:val="007F05F1"/>
    <w:rsid w:val="007F1C4F"/>
    <w:rsid w:val="007F2100"/>
    <w:rsid w:val="007F2948"/>
    <w:rsid w:val="007F2AC1"/>
    <w:rsid w:val="007F2E2C"/>
    <w:rsid w:val="007F3C65"/>
    <w:rsid w:val="007F50D8"/>
    <w:rsid w:val="007F585F"/>
    <w:rsid w:val="007F67C9"/>
    <w:rsid w:val="007F75F9"/>
    <w:rsid w:val="00800006"/>
    <w:rsid w:val="00800999"/>
    <w:rsid w:val="00800C3D"/>
    <w:rsid w:val="008010C5"/>
    <w:rsid w:val="0080135B"/>
    <w:rsid w:val="00801555"/>
    <w:rsid w:val="00801A9A"/>
    <w:rsid w:val="00801AB3"/>
    <w:rsid w:val="00802368"/>
    <w:rsid w:val="00802704"/>
    <w:rsid w:val="00802B82"/>
    <w:rsid w:val="00802CED"/>
    <w:rsid w:val="00802DFF"/>
    <w:rsid w:val="00802E82"/>
    <w:rsid w:val="00802E96"/>
    <w:rsid w:val="00803147"/>
    <w:rsid w:val="008043E9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103A0"/>
    <w:rsid w:val="008105E0"/>
    <w:rsid w:val="00810C59"/>
    <w:rsid w:val="00810FC7"/>
    <w:rsid w:val="008120C7"/>
    <w:rsid w:val="00812448"/>
    <w:rsid w:val="00812807"/>
    <w:rsid w:val="008131B9"/>
    <w:rsid w:val="008133A0"/>
    <w:rsid w:val="0081365F"/>
    <w:rsid w:val="0081395A"/>
    <w:rsid w:val="008141B6"/>
    <w:rsid w:val="00815069"/>
    <w:rsid w:val="0081508D"/>
    <w:rsid w:val="0081520C"/>
    <w:rsid w:val="0081697A"/>
    <w:rsid w:val="008177FC"/>
    <w:rsid w:val="00817FB8"/>
    <w:rsid w:val="00820FA3"/>
    <w:rsid w:val="00821051"/>
    <w:rsid w:val="00821361"/>
    <w:rsid w:val="00821C21"/>
    <w:rsid w:val="0082318C"/>
    <w:rsid w:val="00823659"/>
    <w:rsid w:val="0082399F"/>
    <w:rsid w:val="0082403B"/>
    <w:rsid w:val="0082453C"/>
    <w:rsid w:val="00825D49"/>
    <w:rsid w:val="00826068"/>
    <w:rsid w:val="008262E0"/>
    <w:rsid w:val="00827221"/>
    <w:rsid w:val="00830F57"/>
    <w:rsid w:val="0083144C"/>
    <w:rsid w:val="00831521"/>
    <w:rsid w:val="0083181F"/>
    <w:rsid w:val="00831979"/>
    <w:rsid w:val="0083247D"/>
    <w:rsid w:val="0083290B"/>
    <w:rsid w:val="00832F33"/>
    <w:rsid w:val="0083312B"/>
    <w:rsid w:val="00833866"/>
    <w:rsid w:val="00833D1C"/>
    <w:rsid w:val="00834861"/>
    <w:rsid w:val="00835635"/>
    <w:rsid w:val="00835FC0"/>
    <w:rsid w:val="008362C3"/>
    <w:rsid w:val="00837C67"/>
    <w:rsid w:val="00840055"/>
    <w:rsid w:val="008400D8"/>
    <w:rsid w:val="00840D78"/>
    <w:rsid w:val="0084103B"/>
    <w:rsid w:val="0084132F"/>
    <w:rsid w:val="00842A36"/>
    <w:rsid w:val="00842FD3"/>
    <w:rsid w:val="008434CF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4D89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BF4"/>
    <w:rsid w:val="00857FEE"/>
    <w:rsid w:val="00860412"/>
    <w:rsid w:val="008604E5"/>
    <w:rsid w:val="008604F1"/>
    <w:rsid w:val="00860765"/>
    <w:rsid w:val="008607DB"/>
    <w:rsid w:val="0086082B"/>
    <w:rsid w:val="00860E5F"/>
    <w:rsid w:val="008612B1"/>
    <w:rsid w:val="00861617"/>
    <w:rsid w:val="008618C7"/>
    <w:rsid w:val="00861AFF"/>
    <w:rsid w:val="0086584B"/>
    <w:rsid w:val="00865869"/>
    <w:rsid w:val="00866758"/>
    <w:rsid w:val="008676D8"/>
    <w:rsid w:val="00867D71"/>
    <w:rsid w:val="008704C1"/>
    <w:rsid w:val="00871394"/>
    <w:rsid w:val="0087225A"/>
    <w:rsid w:val="00872D9A"/>
    <w:rsid w:val="00872F09"/>
    <w:rsid w:val="00873FBD"/>
    <w:rsid w:val="0087489A"/>
    <w:rsid w:val="008748AC"/>
    <w:rsid w:val="0087500B"/>
    <w:rsid w:val="00875566"/>
    <w:rsid w:val="008758FF"/>
    <w:rsid w:val="00875A37"/>
    <w:rsid w:val="00877034"/>
    <w:rsid w:val="00877124"/>
    <w:rsid w:val="00877663"/>
    <w:rsid w:val="0087798A"/>
    <w:rsid w:val="0088031F"/>
    <w:rsid w:val="00880434"/>
    <w:rsid w:val="0088199B"/>
    <w:rsid w:val="00881C28"/>
    <w:rsid w:val="00882183"/>
    <w:rsid w:val="00882383"/>
    <w:rsid w:val="0088254C"/>
    <w:rsid w:val="00882B0D"/>
    <w:rsid w:val="00882C4A"/>
    <w:rsid w:val="0088458A"/>
    <w:rsid w:val="008845C4"/>
    <w:rsid w:val="00884B2E"/>
    <w:rsid w:val="00884C15"/>
    <w:rsid w:val="00885DD9"/>
    <w:rsid w:val="00885E9B"/>
    <w:rsid w:val="008860AB"/>
    <w:rsid w:val="00886610"/>
    <w:rsid w:val="00886A32"/>
    <w:rsid w:val="008879D6"/>
    <w:rsid w:val="00887BE2"/>
    <w:rsid w:val="00887FF3"/>
    <w:rsid w:val="00890129"/>
    <w:rsid w:val="00890A37"/>
    <w:rsid w:val="00890C0E"/>
    <w:rsid w:val="0089123D"/>
    <w:rsid w:val="008915DD"/>
    <w:rsid w:val="00891947"/>
    <w:rsid w:val="00891A8D"/>
    <w:rsid w:val="00891D66"/>
    <w:rsid w:val="008920E9"/>
    <w:rsid w:val="00892588"/>
    <w:rsid w:val="00892E96"/>
    <w:rsid w:val="0089330A"/>
    <w:rsid w:val="00893ACD"/>
    <w:rsid w:val="00894293"/>
    <w:rsid w:val="00894395"/>
    <w:rsid w:val="008944F1"/>
    <w:rsid w:val="00895096"/>
    <w:rsid w:val="0089516E"/>
    <w:rsid w:val="0089642F"/>
    <w:rsid w:val="00897471"/>
    <w:rsid w:val="008976C1"/>
    <w:rsid w:val="00897A95"/>
    <w:rsid w:val="00897C4F"/>
    <w:rsid w:val="00897CF3"/>
    <w:rsid w:val="008A0767"/>
    <w:rsid w:val="008A0C14"/>
    <w:rsid w:val="008A1B86"/>
    <w:rsid w:val="008A2842"/>
    <w:rsid w:val="008A3835"/>
    <w:rsid w:val="008A3E5B"/>
    <w:rsid w:val="008A466A"/>
    <w:rsid w:val="008A466B"/>
    <w:rsid w:val="008A4748"/>
    <w:rsid w:val="008A5863"/>
    <w:rsid w:val="008A5ACB"/>
    <w:rsid w:val="008A62BD"/>
    <w:rsid w:val="008A63D7"/>
    <w:rsid w:val="008A6DC1"/>
    <w:rsid w:val="008A6EAF"/>
    <w:rsid w:val="008A70B5"/>
    <w:rsid w:val="008A749C"/>
    <w:rsid w:val="008A7D42"/>
    <w:rsid w:val="008B051C"/>
    <w:rsid w:val="008B098C"/>
    <w:rsid w:val="008B0AD5"/>
    <w:rsid w:val="008B0DE4"/>
    <w:rsid w:val="008B1598"/>
    <w:rsid w:val="008B1E0F"/>
    <w:rsid w:val="008B2719"/>
    <w:rsid w:val="008B2A45"/>
    <w:rsid w:val="008B2DF3"/>
    <w:rsid w:val="008B2FC0"/>
    <w:rsid w:val="008B3456"/>
    <w:rsid w:val="008B37A6"/>
    <w:rsid w:val="008B5E78"/>
    <w:rsid w:val="008B6096"/>
    <w:rsid w:val="008B67B4"/>
    <w:rsid w:val="008B6869"/>
    <w:rsid w:val="008B68F0"/>
    <w:rsid w:val="008C0487"/>
    <w:rsid w:val="008C06AE"/>
    <w:rsid w:val="008C084E"/>
    <w:rsid w:val="008C0CDC"/>
    <w:rsid w:val="008C1EF2"/>
    <w:rsid w:val="008C1FA6"/>
    <w:rsid w:val="008C1FB5"/>
    <w:rsid w:val="008C279F"/>
    <w:rsid w:val="008C2BF7"/>
    <w:rsid w:val="008C371E"/>
    <w:rsid w:val="008C44EA"/>
    <w:rsid w:val="008C499B"/>
    <w:rsid w:val="008C4A18"/>
    <w:rsid w:val="008C4A95"/>
    <w:rsid w:val="008C5009"/>
    <w:rsid w:val="008C5164"/>
    <w:rsid w:val="008C519F"/>
    <w:rsid w:val="008C52CB"/>
    <w:rsid w:val="008C57FA"/>
    <w:rsid w:val="008C59BC"/>
    <w:rsid w:val="008C5F7A"/>
    <w:rsid w:val="008C6BA5"/>
    <w:rsid w:val="008C6D40"/>
    <w:rsid w:val="008C6D7E"/>
    <w:rsid w:val="008C7222"/>
    <w:rsid w:val="008C72FD"/>
    <w:rsid w:val="008D08A2"/>
    <w:rsid w:val="008D11EF"/>
    <w:rsid w:val="008D241D"/>
    <w:rsid w:val="008D2AF6"/>
    <w:rsid w:val="008D2BFC"/>
    <w:rsid w:val="008D30B6"/>
    <w:rsid w:val="008D33EB"/>
    <w:rsid w:val="008D3C85"/>
    <w:rsid w:val="008D3FD9"/>
    <w:rsid w:val="008D4BBF"/>
    <w:rsid w:val="008D4C7A"/>
    <w:rsid w:val="008D61B4"/>
    <w:rsid w:val="008D66AF"/>
    <w:rsid w:val="008D6F2D"/>
    <w:rsid w:val="008D79E6"/>
    <w:rsid w:val="008E0536"/>
    <w:rsid w:val="008E0597"/>
    <w:rsid w:val="008E1381"/>
    <w:rsid w:val="008E13DF"/>
    <w:rsid w:val="008E20CF"/>
    <w:rsid w:val="008E345C"/>
    <w:rsid w:val="008E378D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A02"/>
    <w:rsid w:val="008F232C"/>
    <w:rsid w:val="008F2788"/>
    <w:rsid w:val="008F2BD8"/>
    <w:rsid w:val="008F2D62"/>
    <w:rsid w:val="008F2ED5"/>
    <w:rsid w:val="008F32C7"/>
    <w:rsid w:val="008F3309"/>
    <w:rsid w:val="008F36D6"/>
    <w:rsid w:val="008F3FC3"/>
    <w:rsid w:val="008F4633"/>
    <w:rsid w:val="008F4BA7"/>
    <w:rsid w:val="008F4C85"/>
    <w:rsid w:val="008F4DE4"/>
    <w:rsid w:val="008F5289"/>
    <w:rsid w:val="008F5748"/>
    <w:rsid w:val="008F5B14"/>
    <w:rsid w:val="008F5E60"/>
    <w:rsid w:val="008F6060"/>
    <w:rsid w:val="008F61FF"/>
    <w:rsid w:val="008F6697"/>
    <w:rsid w:val="008F68FF"/>
    <w:rsid w:val="00900352"/>
    <w:rsid w:val="009010D5"/>
    <w:rsid w:val="0090117A"/>
    <w:rsid w:val="00901524"/>
    <w:rsid w:val="009015AC"/>
    <w:rsid w:val="009021AE"/>
    <w:rsid w:val="009024F3"/>
    <w:rsid w:val="00902E10"/>
    <w:rsid w:val="00903712"/>
    <w:rsid w:val="00903EA8"/>
    <w:rsid w:val="00903FF3"/>
    <w:rsid w:val="0090470A"/>
    <w:rsid w:val="00904CE7"/>
    <w:rsid w:val="00905423"/>
    <w:rsid w:val="00905971"/>
    <w:rsid w:val="009065FF"/>
    <w:rsid w:val="0090688E"/>
    <w:rsid w:val="00907046"/>
    <w:rsid w:val="00907138"/>
    <w:rsid w:val="009071D3"/>
    <w:rsid w:val="009079EB"/>
    <w:rsid w:val="00907EEA"/>
    <w:rsid w:val="00910102"/>
    <w:rsid w:val="00911B1A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F8"/>
    <w:rsid w:val="00915A7A"/>
    <w:rsid w:val="00915D49"/>
    <w:rsid w:val="00915D7B"/>
    <w:rsid w:val="00915E0B"/>
    <w:rsid w:val="00916597"/>
    <w:rsid w:val="00916E33"/>
    <w:rsid w:val="00917320"/>
    <w:rsid w:val="00917651"/>
    <w:rsid w:val="00917C69"/>
    <w:rsid w:val="00920148"/>
    <w:rsid w:val="009203CE"/>
    <w:rsid w:val="00921222"/>
    <w:rsid w:val="00921372"/>
    <w:rsid w:val="00922165"/>
    <w:rsid w:val="009222BD"/>
    <w:rsid w:val="0092237F"/>
    <w:rsid w:val="00922513"/>
    <w:rsid w:val="00922F41"/>
    <w:rsid w:val="0092343E"/>
    <w:rsid w:val="00923709"/>
    <w:rsid w:val="009237D8"/>
    <w:rsid w:val="0092440E"/>
    <w:rsid w:val="00924412"/>
    <w:rsid w:val="009246A8"/>
    <w:rsid w:val="00926669"/>
    <w:rsid w:val="009269F7"/>
    <w:rsid w:val="00926A07"/>
    <w:rsid w:val="00926B8F"/>
    <w:rsid w:val="009301D1"/>
    <w:rsid w:val="00930726"/>
    <w:rsid w:val="00930764"/>
    <w:rsid w:val="00930B75"/>
    <w:rsid w:val="00930F7A"/>
    <w:rsid w:val="00931147"/>
    <w:rsid w:val="009312B4"/>
    <w:rsid w:val="00931CC0"/>
    <w:rsid w:val="0093238A"/>
    <w:rsid w:val="009328D7"/>
    <w:rsid w:val="0093306D"/>
    <w:rsid w:val="0093311F"/>
    <w:rsid w:val="009332C4"/>
    <w:rsid w:val="00933787"/>
    <w:rsid w:val="00933C9E"/>
    <w:rsid w:val="0093466A"/>
    <w:rsid w:val="00934F5C"/>
    <w:rsid w:val="00935116"/>
    <w:rsid w:val="00935541"/>
    <w:rsid w:val="00935CF9"/>
    <w:rsid w:val="00936A2A"/>
    <w:rsid w:val="0093758A"/>
    <w:rsid w:val="00937639"/>
    <w:rsid w:val="00937A97"/>
    <w:rsid w:val="00937F80"/>
    <w:rsid w:val="009401BC"/>
    <w:rsid w:val="00940579"/>
    <w:rsid w:val="00940BAD"/>
    <w:rsid w:val="00940BF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832"/>
    <w:rsid w:val="00944833"/>
    <w:rsid w:val="009450C7"/>
    <w:rsid w:val="00945312"/>
    <w:rsid w:val="009454D0"/>
    <w:rsid w:val="009459DF"/>
    <w:rsid w:val="00945DDF"/>
    <w:rsid w:val="009460A3"/>
    <w:rsid w:val="00946271"/>
    <w:rsid w:val="00946625"/>
    <w:rsid w:val="00946831"/>
    <w:rsid w:val="00946FF2"/>
    <w:rsid w:val="00947269"/>
    <w:rsid w:val="00947620"/>
    <w:rsid w:val="0094789D"/>
    <w:rsid w:val="00947EDB"/>
    <w:rsid w:val="00947FCA"/>
    <w:rsid w:val="00950E18"/>
    <w:rsid w:val="00950EC7"/>
    <w:rsid w:val="0095103A"/>
    <w:rsid w:val="00951114"/>
    <w:rsid w:val="00951D43"/>
    <w:rsid w:val="00952650"/>
    <w:rsid w:val="0095284C"/>
    <w:rsid w:val="00952868"/>
    <w:rsid w:val="009531C3"/>
    <w:rsid w:val="0095387D"/>
    <w:rsid w:val="00954764"/>
    <w:rsid w:val="00954CC8"/>
    <w:rsid w:val="00955170"/>
    <w:rsid w:val="009554E9"/>
    <w:rsid w:val="00955831"/>
    <w:rsid w:val="00955C59"/>
    <w:rsid w:val="0095642E"/>
    <w:rsid w:val="00957368"/>
    <w:rsid w:val="009602F5"/>
    <w:rsid w:val="0096061E"/>
    <w:rsid w:val="009606AC"/>
    <w:rsid w:val="00960A62"/>
    <w:rsid w:val="00960E06"/>
    <w:rsid w:val="00961338"/>
    <w:rsid w:val="00961E54"/>
    <w:rsid w:val="00962902"/>
    <w:rsid w:val="00962AB7"/>
    <w:rsid w:val="00962D4D"/>
    <w:rsid w:val="0096349D"/>
    <w:rsid w:val="00963559"/>
    <w:rsid w:val="009638CB"/>
    <w:rsid w:val="00963DB7"/>
    <w:rsid w:val="0096407F"/>
    <w:rsid w:val="00964517"/>
    <w:rsid w:val="00964D08"/>
    <w:rsid w:val="009651B5"/>
    <w:rsid w:val="0096543C"/>
    <w:rsid w:val="009656A2"/>
    <w:rsid w:val="00965E65"/>
    <w:rsid w:val="00965EA2"/>
    <w:rsid w:val="0096607D"/>
    <w:rsid w:val="009665F5"/>
    <w:rsid w:val="00966F60"/>
    <w:rsid w:val="009671C4"/>
    <w:rsid w:val="00967719"/>
    <w:rsid w:val="00967CA4"/>
    <w:rsid w:val="00970A64"/>
    <w:rsid w:val="00970CB0"/>
    <w:rsid w:val="0097160D"/>
    <w:rsid w:val="0097169B"/>
    <w:rsid w:val="0097240B"/>
    <w:rsid w:val="009725E4"/>
    <w:rsid w:val="009733CB"/>
    <w:rsid w:val="00973A46"/>
    <w:rsid w:val="009745F4"/>
    <w:rsid w:val="00975965"/>
    <w:rsid w:val="00975CB3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2D1A"/>
    <w:rsid w:val="00983096"/>
    <w:rsid w:val="00983153"/>
    <w:rsid w:val="009833CE"/>
    <w:rsid w:val="00983677"/>
    <w:rsid w:val="009838F1"/>
    <w:rsid w:val="009843A0"/>
    <w:rsid w:val="0098479D"/>
    <w:rsid w:val="00984A30"/>
    <w:rsid w:val="00985694"/>
    <w:rsid w:val="009858CA"/>
    <w:rsid w:val="00985BD1"/>
    <w:rsid w:val="00985C62"/>
    <w:rsid w:val="0098644A"/>
    <w:rsid w:val="009869D2"/>
    <w:rsid w:val="00986D9A"/>
    <w:rsid w:val="009875AE"/>
    <w:rsid w:val="00987773"/>
    <w:rsid w:val="00987CF8"/>
    <w:rsid w:val="00990561"/>
    <w:rsid w:val="00990756"/>
    <w:rsid w:val="00990790"/>
    <w:rsid w:val="00990ADD"/>
    <w:rsid w:val="00990BDE"/>
    <w:rsid w:val="00991258"/>
    <w:rsid w:val="00991461"/>
    <w:rsid w:val="009917D5"/>
    <w:rsid w:val="00991EB7"/>
    <w:rsid w:val="00991F52"/>
    <w:rsid w:val="00993A30"/>
    <w:rsid w:val="00993BDA"/>
    <w:rsid w:val="00993E4A"/>
    <w:rsid w:val="00994564"/>
    <w:rsid w:val="00994BAB"/>
    <w:rsid w:val="00995030"/>
    <w:rsid w:val="00995526"/>
    <w:rsid w:val="00995572"/>
    <w:rsid w:val="00995769"/>
    <w:rsid w:val="009958A0"/>
    <w:rsid w:val="00995B2B"/>
    <w:rsid w:val="00995EBA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8CD"/>
    <w:rsid w:val="009A3A24"/>
    <w:rsid w:val="009A4150"/>
    <w:rsid w:val="009A415A"/>
    <w:rsid w:val="009A5283"/>
    <w:rsid w:val="009A55E3"/>
    <w:rsid w:val="009A5622"/>
    <w:rsid w:val="009A5992"/>
    <w:rsid w:val="009A759C"/>
    <w:rsid w:val="009B0277"/>
    <w:rsid w:val="009B05E0"/>
    <w:rsid w:val="009B07F9"/>
    <w:rsid w:val="009B090D"/>
    <w:rsid w:val="009B0EAD"/>
    <w:rsid w:val="009B0FFE"/>
    <w:rsid w:val="009B1C9A"/>
    <w:rsid w:val="009B21B3"/>
    <w:rsid w:val="009B21B4"/>
    <w:rsid w:val="009B2222"/>
    <w:rsid w:val="009B24AF"/>
    <w:rsid w:val="009B2574"/>
    <w:rsid w:val="009B25AD"/>
    <w:rsid w:val="009B28A6"/>
    <w:rsid w:val="009B29E8"/>
    <w:rsid w:val="009B2A22"/>
    <w:rsid w:val="009B3372"/>
    <w:rsid w:val="009B3555"/>
    <w:rsid w:val="009B35B7"/>
    <w:rsid w:val="009B45AB"/>
    <w:rsid w:val="009B4CBF"/>
    <w:rsid w:val="009B523D"/>
    <w:rsid w:val="009B5268"/>
    <w:rsid w:val="009B5440"/>
    <w:rsid w:val="009B5464"/>
    <w:rsid w:val="009B5882"/>
    <w:rsid w:val="009B58D9"/>
    <w:rsid w:val="009B65F5"/>
    <w:rsid w:val="009B680A"/>
    <w:rsid w:val="009B6BDB"/>
    <w:rsid w:val="009B6E81"/>
    <w:rsid w:val="009B6FDA"/>
    <w:rsid w:val="009B709B"/>
    <w:rsid w:val="009B779F"/>
    <w:rsid w:val="009B7DA9"/>
    <w:rsid w:val="009C058B"/>
    <w:rsid w:val="009C0897"/>
    <w:rsid w:val="009C0D8B"/>
    <w:rsid w:val="009C0F22"/>
    <w:rsid w:val="009C1953"/>
    <w:rsid w:val="009C27F9"/>
    <w:rsid w:val="009C2FB0"/>
    <w:rsid w:val="009C3211"/>
    <w:rsid w:val="009C34CA"/>
    <w:rsid w:val="009C47D0"/>
    <w:rsid w:val="009C4FD9"/>
    <w:rsid w:val="009C5021"/>
    <w:rsid w:val="009C5C46"/>
    <w:rsid w:val="009C6017"/>
    <w:rsid w:val="009C6222"/>
    <w:rsid w:val="009C636A"/>
    <w:rsid w:val="009C677E"/>
    <w:rsid w:val="009C6E32"/>
    <w:rsid w:val="009C7446"/>
    <w:rsid w:val="009C7E81"/>
    <w:rsid w:val="009D081F"/>
    <w:rsid w:val="009D1DF8"/>
    <w:rsid w:val="009D1F57"/>
    <w:rsid w:val="009D1FB8"/>
    <w:rsid w:val="009D2038"/>
    <w:rsid w:val="009D22B6"/>
    <w:rsid w:val="009D2730"/>
    <w:rsid w:val="009D305E"/>
    <w:rsid w:val="009D3401"/>
    <w:rsid w:val="009D3648"/>
    <w:rsid w:val="009D3A7E"/>
    <w:rsid w:val="009D3E35"/>
    <w:rsid w:val="009D4A4D"/>
    <w:rsid w:val="009D4BE8"/>
    <w:rsid w:val="009D4FF2"/>
    <w:rsid w:val="009D51A0"/>
    <w:rsid w:val="009D5D9B"/>
    <w:rsid w:val="009D6C29"/>
    <w:rsid w:val="009D7FD1"/>
    <w:rsid w:val="009E09B7"/>
    <w:rsid w:val="009E0F49"/>
    <w:rsid w:val="009E12B9"/>
    <w:rsid w:val="009E1CEC"/>
    <w:rsid w:val="009E2B16"/>
    <w:rsid w:val="009E2D15"/>
    <w:rsid w:val="009E35D1"/>
    <w:rsid w:val="009E36BE"/>
    <w:rsid w:val="009E4013"/>
    <w:rsid w:val="009E429D"/>
    <w:rsid w:val="009E49BF"/>
    <w:rsid w:val="009E4FB8"/>
    <w:rsid w:val="009E557E"/>
    <w:rsid w:val="009E5BD1"/>
    <w:rsid w:val="009E5BD3"/>
    <w:rsid w:val="009E5D69"/>
    <w:rsid w:val="009E608A"/>
    <w:rsid w:val="009E61F4"/>
    <w:rsid w:val="009E6FB7"/>
    <w:rsid w:val="009E79E6"/>
    <w:rsid w:val="009F02FF"/>
    <w:rsid w:val="009F0DEB"/>
    <w:rsid w:val="009F102C"/>
    <w:rsid w:val="009F3704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237"/>
    <w:rsid w:val="009F7C59"/>
    <w:rsid w:val="00A00226"/>
    <w:rsid w:val="00A0025D"/>
    <w:rsid w:val="00A00A99"/>
    <w:rsid w:val="00A01544"/>
    <w:rsid w:val="00A01A67"/>
    <w:rsid w:val="00A025D6"/>
    <w:rsid w:val="00A02ADB"/>
    <w:rsid w:val="00A02EF5"/>
    <w:rsid w:val="00A0368E"/>
    <w:rsid w:val="00A0438D"/>
    <w:rsid w:val="00A04449"/>
    <w:rsid w:val="00A04667"/>
    <w:rsid w:val="00A04A78"/>
    <w:rsid w:val="00A06CD7"/>
    <w:rsid w:val="00A06FFD"/>
    <w:rsid w:val="00A075C8"/>
    <w:rsid w:val="00A07BBC"/>
    <w:rsid w:val="00A07D08"/>
    <w:rsid w:val="00A07F95"/>
    <w:rsid w:val="00A10107"/>
    <w:rsid w:val="00A1084C"/>
    <w:rsid w:val="00A11090"/>
    <w:rsid w:val="00A1119D"/>
    <w:rsid w:val="00A11403"/>
    <w:rsid w:val="00A12553"/>
    <w:rsid w:val="00A13AC6"/>
    <w:rsid w:val="00A149DB"/>
    <w:rsid w:val="00A14D7E"/>
    <w:rsid w:val="00A1510B"/>
    <w:rsid w:val="00A15C13"/>
    <w:rsid w:val="00A15F80"/>
    <w:rsid w:val="00A16023"/>
    <w:rsid w:val="00A17319"/>
    <w:rsid w:val="00A17B6C"/>
    <w:rsid w:val="00A17CB2"/>
    <w:rsid w:val="00A20619"/>
    <w:rsid w:val="00A20E58"/>
    <w:rsid w:val="00A20F8E"/>
    <w:rsid w:val="00A20FEA"/>
    <w:rsid w:val="00A210B7"/>
    <w:rsid w:val="00A2113C"/>
    <w:rsid w:val="00A213AE"/>
    <w:rsid w:val="00A21EE4"/>
    <w:rsid w:val="00A228C8"/>
    <w:rsid w:val="00A2331E"/>
    <w:rsid w:val="00A239EE"/>
    <w:rsid w:val="00A23CF0"/>
    <w:rsid w:val="00A2472F"/>
    <w:rsid w:val="00A25557"/>
    <w:rsid w:val="00A25EB3"/>
    <w:rsid w:val="00A26445"/>
    <w:rsid w:val="00A27B63"/>
    <w:rsid w:val="00A27CDB"/>
    <w:rsid w:val="00A31470"/>
    <w:rsid w:val="00A31974"/>
    <w:rsid w:val="00A31AF6"/>
    <w:rsid w:val="00A320B5"/>
    <w:rsid w:val="00A32AC6"/>
    <w:rsid w:val="00A32F13"/>
    <w:rsid w:val="00A33A64"/>
    <w:rsid w:val="00A34545"/>
    <w:rsid w:val="00A34862"/>
    <w:rsid w:val="00A34CCE"/>
    <w:rsid w:val="00A35149"/>
    <w:rsid w:val="00A35225"/>
    <w:rsid w:val="00A3555A"/>
    <w:rsid w:val="00A355A7"/>
    <w:rsid w:val="00A357CC"/>
    <w:rsid w:val="00A35C67"/>
    <w:rsid w:val="00A35E01"/>
    <w:rsid w:val="00A35F15"/>
    <w:rsid w:val="00A360C9"/>
    <w:rsid w:val="00A36C34"/>
    <w:rsid w:val="00A36D98"/>
    <w:rsid w:val="00A3755C"/>
    <w:rsid w:val="00A3770E"/>
    <w:rsid w:val="00A37DC2"/>
    <w:rsid w:val="00A40D7E"/>
    <w:rsid w:val="00A41B60"/>
    <w:rsid w:val="00A41FF5"/>
    <w:rsid w:val="00A425A5"/>
    <w:rsid w:val="00A42637"/>
    <w:rsid w:val="00A426FA"/>
    <w:rsid w:val="00A43166"/>
    <w:rsid w:val="00A43FF0"/>
    <w:rsid w:val="00A441D3"/>
    <w:rsid w:val="00A44519"/>
    <w:rsid w:val="00A445CD"/>
    <w:rsid w:val="00A44B57"/>
    <w:rsid w:val="00A45195"/>
    <w:rsid w:val="00A458C8"/>
    <w:rsid w:val="00A45A3C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3061"/>
    <w:rsid w:val="00A5316C"/>
    <w:rsid w:val="00A53476"/>
    <w:rsid w:val="00A535AD"/>
    <w:rsid w:val="00A54060"/>
    <w:rsid w:val="00A54311"/>
    <w:rsid w:val="00A54BDE"/>
    <w:rsid w:val="00A55589"/>
    <w:rsid w:val="00A56A30"/>
    <w:rsid w:val="00A579BD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3341"/>
    <w:rsid w:val="00A64544"/>
    <w:rsid w:val="00A64745"/>
    <w:rsid w:val="00A648F0"/>
    <w:rsid w:val="00A64A8D"/>
    <w:rsid w:val="00A64B00"/>
    <w:rsid w:val="00A6516C"/>
    <w:rsid w:val="00A653EF"/>
    <w:rsid w:val="00A6598E"/>
    <w:rsid w:val="00A66042"/>
    <w:rsid w:val="00A663F2"/>
    <w:rsid w:val="00A664E6"/>
    <w:rsid w:val="00A66936"/>
    <w:rsid w:val="00A6717A"/>
    <w:rsid w:val="00A67D6F"/>
    <w:rsid w:val="00A67F2E"/>
    <w:rsid w:val="00A70272"/>
    <w:rsid w:val="00A708CA"/>
    <w:rsid w:val="00A70EAE"/>
    <w:rsid w:val="00A7122C"/>
    <w:rsid w:val="00A7149A"/>
    <w:rsid w:val="00A716DE"/>
    <w:rsid w:val="00A72954"/>
    <w:rsid w:val="00A73ADC"/>
    <w:rsid w:val="00A73BDB"/>
    <w:rsid w:val="00A73C16"/>
    <w:rsid w:val="00A74053"/>
    <w:rsid w:val="00A74553"/>
    <w:rsid w:val="00A7608D"/>
    <w:rsid w:val="00A76A95"/>
    <w:rsid w:val="00A77CCC"/>
    <w:rsid w:val="00A80751"/>
    <w:rsid w:val="00A807B4"/>
    <w:rsid w:val="00A80BCD"/>
    <w:rsid w:val="00A811CC"/>
    <w:rsid w:val="00A81220"/>
    <w:rsid w:val="00A814F4"/>
    <w:rsid w:val="00A81DB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4BAA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410"/>
    <w:rsid w:val="00A9296B"/>
    <w:rsid w:val="00A929E1"/>
    <w:rsid w:val="00A933A1"/>
    <w:rsid w:val="00A938B0"/>
    <w:rsid w:val="00A93944"/>
    <w:rsid w:val="00A944C5"/>
    <w:rsid w:val="00A958C2"/>
    <w:rsid w:val="00A95B4D"/>
    <w:rsid w:val="00A9626D"/>
    <w:rsid w:val="00A978B5"/>
    <w:rsid w:val="00AA007C"/>
    <w:rsid w:val="00AA0C28"/>
    <w:rsid w:val="00AA0DC6"/>
    <w:rsid w:val="00AA0E9B"/>
    <w:rsid w:val="00AA117C"/>
    <w:rsid w:val="00AA11A4"/>
    <w:rsid w:val="00AA32FB"/>
    <w:rsid w:val="00AA3AA1"/>
    <w:rsid w:val="00AA3BE1"/>
    <w:rsid w:val="00AA3EDD"/>
    <w:rsid w:val="00AA47FF"/>
    <w:rsid w:val="00AA490B"/>
    <w:rsid w:val="00AA5287"/>
    <w:rsid w:val="00AA52CD"/>
    <w:rsid w:val="00AA530E"/>
    <w:rsid w:val="00AA5FBA"/>
    <w:rsid w:val="00AA6246"/>
    <w:rsid w:val="00AA6369"/>
    <w:rsid w:val="00AA6EBF"/>
    <w:rsid w:val="00AA6F75"/>
    <w:rsid w:val="00AA7A19"/>
    <w:rsid w:val="00AA7C08"/>
    <w:rsid w:val="00AB00F4"/>
    <w:rsid w:val="00AB02E7"/>
    <w:rsid w:val="00AB0496"/>
    <w:rsid w:val="00AB09C2"/>
    <w:rsid w:val="00AB1A1D"/>
    <w:rsid w:val="00AB1CCB"/>
    <w:rsid w:val="00AB21C6"/>
    <w:rsid w:val="00AB2205"/>
    <w:rsid w:val="00AB238C"/>
    <w:rsid w:val="00AB2C2F"/>
    <w:rsid w:val="00AB3601"/>
    <w:rsid w:val="00AB37F9"/>
    <w:rsid w:val="00AB3A69"/>
    <w:rsid w:val="00AB3C91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92D"/>
    <w:rsid w:val="00AB7B97"/>
    <w:rsid w:val="00AB7CF5"/>
    <w:rsid w:val="00AC0943"/>
    <w:rsid w:val="00AC0ABE"/>
    <w:rsid w:val="00AC0DAA"/>
    <w:rsid w:val="00AC0E57"/>
    <w:rsid w:val="00AC1A69"/>
    <w:rsid w:val="00AC23DA"/>
    <w:rsid w:val="00AC240D"/>
    <w:rsid w:val="00AC3A20"/>
    <w:rsid w:val="00AC3BF1"/>
    <w:rsid w:val="00AC5142"/>
    <w:rsid w:val="00AC575F"/>
    <w:rsid w:val="00AC59B5"/>
    <w:rsid w:val="00AC5B16"/>
    <w:rsid w:val="00AC6492"/>
    <w:rsid w:val="00AC6A2E"/>
    <w:rsid w:val="00AC6AEC"/>
    <w:rsid w:val="00AC6E8D"/>
    <w:rsid w:val="00AC782E"/>
    <w:rsid w:val="00AC7A4C"/>
    <w:rsid w:val="00AC7FA1"/>
    <w:rsid w:val="00AD1580"/>
    <w:rsid w:val="00AD2056"/>
    <w:rsid w:val="00AD207B"/>
    <w:rsid w:val="00AD2263"/>
    <w:rsid w:val="00AD2556"/>
    <w:rsid w:val="00AD2B90"/>
    <w:rsid w:val="00AD2E2F"/>
    <w:rsid w:val="00AD2E83"/>
    <w:rsid w:val="00AD2F2C"/>
    <w:rsid w:val="00AD38C4"/>
    <w:rsid w:val="00AD3E1E"/>
    <w:rsid w:val="00AD56B6"/>
    <w:rsid w:val="00AD5D67"/>
    <w:rsid w:val="00AD63EF"/>
    <w:rsid w:val="00AD6800"/>
    <w:rsid w:val="00AD73BC"/>
    <w:rsid w:val="00AD79A1"/>
    <w:rsid w:val="00AE032C"/>
    <w:rsid w:val="00AE03C4"/>
    <w:rsid w:val="00AE0515"/>
    <w:rsid w:val="00AE0BF4"/>
    <w:rsid w:val="00AE0DFC"/>
    <w:rsid w:val="00AE0F5C"/>
    <w:rsid w:val="00AE1155"/>
    <w:rsid w:val="00AE11DB"/>
    <w:rsid w:val="00AE16C9"/>
    <w:rsid w:val="00AE1C2C"/>
    <w:rsid w:val="00AE228B"/>
    <w:rsid w:val="00AE30A9"/>
    <w:rsid w:val="00AE3D0F"/>
    <w:rsid w:val="00AE4106"/>
    <w:rsid w:val="00AE4716"/>
    <w:rsid w:val="00AE47C0"/>
    <w:rsid w:val="00AE5484"/>
    <w:rsid w:val="00AE5AF1"/>
    <w:rsid w:val="00AE5C08"/>
    <w:rsid w:val="00AE6297"/>
    <w:rsid w:val="00AF20DD"/>
    <w:rsid w:val="00AF2BB0"/>
    <w:rsid w:val="00AF3453"/>
    <w:rsid w:val="00AF379B"/>
    <w:rsid w:val="00AF441E"/>
    <w:rsid w:val="00AF4AE0"/>
    <w:rsid w:val="00AF4EDD"/>
    <w:rsid w:val="00AF510B"/>
    <w:rsid w:val="00AF58C0"/>
    <w:rsid w:val="00AF591D"/>
    <w:rsid w:val="00AF5A06"/>
    <w:rsid w:val="00AF5A95"/>
    <w:rsid w:val="00AF6D01"/>
    <w:rsid w:val="00AF6DB9"/>
    <w:rsid w:val="00AF7970"/>
    <w:rsid w:val="00B00C4F"/>
    <w:rsid w:val="00B00F48"/>
    <w:rsid w:val="00B01DB8"/>
    <w:rsid w:val="00B01DC9"/>
    <w:rsid w:val="00B021C8"/>
    <w:rsid w:val="00B02298"/>
    <w:rsid w:val="00B02EDC"/>
    <w:rsid w:val="00B0309E"/>
    <w:rsid w:val="00B032B6"/>
    <w:rsid w:val="00B04684"/>
    <w:rsid w:val="00B04CC6"/>
    <w:rsid w:val="00B05152"/>
    <w:rsid w:val="00B05F09"/>
    <w:rsid w:val="00B06A1A"/>
    <w:rsid w:val="00B06DD3"/>
    <w:rsid w:val="00B06F43"/>
    <w:rsid w:val="00B070A1"/>
    <w:rsid w:val="00B077D3"/>
    <w:rsid w:val="00B07CEE"/>
    <w:rsid w:val="00B07D6E"/>
    <w:rsid w:val="00B10093"/>
    <w:rsid w:val="00B10EA5"/>
    <w:rsid w:val="00B10F04"/>
    <w:rsid w:val="00B11539"/>
    <w:rsid w:val="00B11826"/>
    <w:rsid w:val="00B118DA"/>
    <w:rsid w:val="00B11ABD"/>
    <w:rsid w:val="00B11C51"/>
    <w:rsid w:val="00B11C8D"/>
    <w:rsid w:val="00B12650"/>
    <w:rsid w:val="00B127DB"/>
    <w:rsid w:val="00B12823"/>
    <w:rsid w:val="00B1284E"/>
    <w:rsid w:val="00B12D9E"/>
    <w:rsid w:val="00B13685"/>
    <w:rsid w:val="00B14534"/>
    <w:rsid w:val="00B148CC"/>
    <w:rsid w:val="00B14BDA"/>
    <w:rsid w:val="00B14E35"/>
    <w:rsid w:val="00B15086"/>
    <w:rsid w:val="00B152A8"/>
    <w:rsid w:val="00B1574B"/>
    <w:rsid w:val="00B15D71"/>
    <w:rsid w:val="00B16B82"/>
    <w:rsid w:val="00B16F88"/>
    <w:rsid w:val="00B17171"/>
    <w:rsid w:val="00B176AA"/>
    <w:rsid w:val="00B17795"/>
    <w:rsid w:val="00B21A57"/>
    <w:rsid w:val="00B21DAA"/>
    <w:rsid w:val="00B21DDA"/>
    <w:rsid w:val="00B21E9A"/>
    <w:rsid w:val="00B22584"/>
    <w:rsid w:val="00B22A2F"/>
    <w:rsid w:val="00B22B6E"/>
    <w:rsid w:val="00B22CDB"/>
    <w:rsid w:val="00B22D28"/>
    <w:rsid w:val="00B2324A"/>
    <w:rsid w:val="00B240CD"/>
    <w:rsid w:val="00B24641"/>
    <w:rsid w:val="00B24650"/>
    <w:rsid w:val="00B24984"/>
    <w:rsid w:val="00B24E12"/>
    <w:rsid w:val="00B25B32"/>
    <w:rsid w:val="00B25EAE"/>
    <w:rsid w:val="00B26251"/>
    <w:rsid w:val="00B26293"/>
    <w:rsid w:val="00B26815"/>
    <w:rsid w:val="00B26CFC"/>
    <w:rsid w:val="00B26D72"/>
    <w:rsid w:val="00B27133"/>
    <w:rsid w:val="00B27229"/>
    <w:rsid w:val="00B273C0"/>
    <w:rsid w:val="00B27421"/>
    <w:rsid w:val="00B27821"/>
    <w:rsid w:val="00B27E34"/>
    <w:rsid w:val="00B304C5"/>
    <w:rsid w:val="00B310B8"/>
    <w:rsid w:val="00B313D5"/>
    <w:rsid w:val="00B32FB3"/>
    <w:rsid w:val="00B3331B"/>
    <w:rsid w:val="00B33AF7"/>
    <w:rsid w:val="00B34666"/>
    <w:rsid w:val="00B346D6"/>
    <w:rsid w:val="00B3540E"/>
    <w:rsid w:val="00B354A5"/>
    <w:rsid w:val="00B35C76"/>
    <w:rsid w:val="00B36645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A4B"/>
    <w:rsid w:val="00B47BBD"/>
    <w:rsid w:val="00B47C9C"/>
    <w:rsid w:val="00B47E94"/>
    <w:rsid w:val="00B500A3"/>
    <w:rsid w:val="00B5014A"/>
    <w:rsid w:val="00B51702"/>
    <w:rsid w:val="00B51C42"/>
    <w:rsid w:val="00B52D17"/>
    <w:rsid w:val="00B53AC8"/>
    <w:rsid w:val="00B54446"/>
    <w:rsid w:val="00B54660"/>
    <w:rsid w:val="00B54E5D"/>
    <w:rsid w:val="00B550AC"/>
    <w:rsid w:val="00B563BB"/>
    <w:rsid w:val="00B56D9F"/>
    <w:rsid w:val="00B56F71"/>
    <w:rsid w:val="00B57353"/>
    <w:rsid w:val="00B57954"/>
    <w:rsid w:val="00B57B8B"/>
    <w:rsid w:val="00B57EA0"/>
    <w:rsid w:val="00B6146C"/>
    <w:rsid w:val="00B61AB5"/>
    <w:rsid w:val="00B62170"/>
    <w:rsid w:val="00B62871"/>
    <w:rsid w:val="00B62F46"/>
    <w:rsid w:val="00B633B8"/>
    <w:rsid w:val="00B63409"/>
    <w:rsid w:val="00B63598"/>
    <w:rsid w:val="00B640FC"/>
    <w:rsid w:val="00B642CB"/>
    <w:rsid w:val="00B64360"/>
    <w:rsid w:val="00B6474E"/>
    <w:rsid w:val="00B64A67"/>
    <w:rsid w:val="00B64B89"/>
    <w:rsid w:val="00B64EC9"/>
    <w:rsid w:val="00B657B0"/>
    <w:rsid w:val="00B65C4F"/>
    <w:rsid w:val="00B6639B"/>
    <w:rsid w:val="00B6751C"/>
    <w:rsid w:val="00B676F9"/>
    <w:rsid w:val="00B677D4"/>
    <w:rsid w:val="00B67C8A"/>
    <w:rsid w:val="00B70752"/>
    <w:rsid w:val="00B708A1"/>
    <w:rsid w:val="00B71205"/>
    <w:rsid w:val="00B71309"/>
    <w:rsid w:val="00B719E0"/>
    <w:rsid w:val="00B72C2C"/>
    <w:rsid w:val="00B72CB3"/>
    <w:rsid w:val="00B73206"/>
    <w:rsid w:val="00B736FC"/>
    <w:rsid w:val="00B74773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79D"/>
    <w:rsid w:val="00B83940"/>
    <w:rsid w:val="00B83D64"/>
    <w:rsid w:val="00B8471E"/>
    <w:rsid w:val="00B847AB"/>
    <w:rsid w:val="00B85A75"/>
    <w:rsid w:val="00B85ABE"/>
    <w:rsid w:val="00B87007"/>
    <w:rsid w:val="00B8750A"/>
    <w:rsid w:val="00B87645"/>
    <w:rsid w:val="00B879AD"/>
    <w:rsid w:val="00B87AC6"/>
    <w:rsid w:val="00B87F83"/>
    <w:rsid w:val="00B90259"/>
    <w:rsid w:val="00B90577"/>
    <w:rsid w:val="00B90D78"/>
    <w:rsid w:val="00B9100E"/>
    <w:rsid w:val="00B9181C"/>
    <w:rsid w:val="00B918EB"/>
    <w:rsid w:val="00B92CF0"/>
    <w:rsid w:val="00B92EB8"/>
    <w:rsid w:val="00B9357B"/>
    <w:rsid w:val="00B9388F"/>
    <w:rsid w:val="00B93CA1"/>
    <w:rsid w:val="00B947B8"/>
    <w:rsid w:val="00B95ECC"/>
    <w:rsid w:val="00B963BD"/>
    <w:rsid w:val="00B973E7"/>
    <w:rsid w:val="00B975BB"/>
    <w:rsid w:val="00B97DC4"/>
    <w:rsid w:val="00BA02C0"/>
    <w:rsid w:val="00BA0A01"/>
    <w:rsid w:val="00BA1964"/>
    <w:rsid w:val="00BA36F5"/>
    <w:rsid w:val="00BA4D7B"/>
    <w:rsid w:val="00BA6FD2"/>
    <w:rsid w:val="00BA729A"/>
    <w:rsid w:val="00BA761E"/>
    <w:rsid w:val="00BA7A4F"/>
    <w:rsid w:val="00BA7A99"/>
    <w:rsid w:val="00BB0305"/>
    <w:rsid w:val="00BB198C"/>
    <w:rsid w:val="00BB2093"/>
    <w:rsid w:val="00BB27D1"/>
    <w:rsid w:val="00BB2DA1"/>
    <w:rsid w:val="00BB2ECE"/>
    <w:rsid w:val="00BB301D"/>
    <w:rsid w:val="00BB338C"/>
    <w:rsid w:val="00BB3511"/>
    <w:rsid w:val="00BB3862"/>
    <w:rsid w:val="00BB3946"/>
    <w:rsid w:val="00BB56E4"/>
    <w:rsid w:val="00BB5A25"/>
    <w:rsid w:val="00BB5F06"/>
    <w:rsid w:val="00BB6357"/>
    <w:rsid w:val="00BB6849"/>
    <w:rsid w:val="00BB6A8F"/>
    <w:rsid w:val="00BB6D01"/>
    <w:rsid w:val="00BB7556"/>
    <w:rsid w:val="00BB767C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FF3"/>
    <w:rsid w:val="00BC45E1"/>
    <w:rsid w:val="00BC4734"/>
    <w:rsid w:val="00BC5013"/>
    <w:rsid w:val="00BC54F4"/>
    <w:rsid w:val="00BC5CC7"/>
    <w:rsid w:val="00BC7137"/>
    <w:rsid w:val="00BC74E0"/>
    <w:rsid w:val="00BC783D"/>
    <w:rsid w:val="00BC7900"/>
    <w:rsid w:val="00BC7C52"/>
    <w:rsid w:val="00BC7CAB"/>
    <w:rsid w:val="00BD0057"/>
    <w:rsid w:val="00BD08F6"/>
    <w:rsid w:val="00BD0D91"/>
    <w:rsid w:val="00BD0FB7"/>
    <w:rsid w:val="00BD16C1"/>
    <w:rsid w:val="00BD1A31"/>
    <w:rsid w:val="00BD246A"/>
    <w:rsid w:val="00BD271B"/>
    <w:rsid w:val="00BD2D83"/>
    <w:rsid w:val="00BD2FF9"/>
    <w:rsid w:val="00BD3635"/>
    <w:rsid w:val="00BD38E7"/>
    <w:rsid w:val="00BD3FD3"/>
    <w:rsid w:val="00BD4A97"/>
    <w:rsid w:val="00BD536A"/>
    <w:rsid w:val="00BD5948"/>
    <w:rsid w:val="00BD660B"/>
    <w:rsid w:val="00BD679A"/>
    <w:rsid w:val="00BD7111"/>
    <w:rsid w:val="00BD7143"/>
    <w:rsid w:val="00BD71C0"/>
    <w:rsid w:val="00BD72C0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3B0"/>
    <w:rsid w:val="00BE7B46"/>
    <w:rsid w:val="00BF01EB"/>
    <w:rsid w:val="00BF08A5"/>
    <w:rsid w:val="00BF0BAF"/>
    <w:rsid w:val="00BF1389"/>
    <w:rsid w:val="00BF171E"/>
    <w:rsid w:val="00BF1FED"/>
    <w:rsid w:val="00BF22F2"/>
    <w:rsid w:val="00BF2697"/>
    <w:rsid w:val="00BF28C1"/>
    <w:rsid w:val="00BF2C85"/>
    <w:rsid w:val="00BF2D3F"/>
    <w:rsid w:val="00BF2E04"/>
    <w:rsid w:val="00BF3C5E"/>
    <w:rsid w:val="00BF3C68"/>
    <w:rsid w:val="00BF3D77"/>
    <w:rsid w:val="00BF4E03"/>
    <w:rsid w:val="00BF5252"/>
    <w:rsid w:val="00BF5592"/>
    <w:rsid w:val="00BF562F"/>
    <w:rsid w:val="00BF5979"/>
    <w:rsid w:val="00BF612E"/>
    <w:rsid w:val="00BF6814"/>
    <w:rsid w:val="00BF6F52"/>
    <w:rsid w:val="00BF7C1E"/>
    <w:rsid w:val="00BF7CE2"/>
    <w:rsid w:val="00C01911"/>
    <w:rsid w:val="00C01CB5"/>
    <w:rsid w:val="00C025EB"/>
    <w:rsid w:val="00C0262A"/>
    <w:rsid w:val="00C028FA"/>
    <w:rsid w:val="00C02CF3"/>
    <w:rsid w:val="00C03CDC"/>
    <w:rsid w:val="00C05681"/>
    <w:rsid w:val="00C068CC"/>
    <w:rsid w:val="00C069A1"/>
    <w:rsid w:val="00C06D33"/>
    <w:rsid w:val="00C07278"/>
    <w:rsid w:val="00C072FA"/>
    <w:rsid w:val="00C075D6"/>
    <w:rsid w:val="00C07D00"/>
    <w:rsid w:val="00C07D5F"/>
    <w:rsid w:val="00C1007B"/>
    <w:rsid w:val="00C10D17"/>
    <w:rsid w:val="00C10DA9"/>
    <w:rsid w:val="00C11DCC"/>
    <w:rsid w:val="00C122CF"/>
    <w:rsid w:val="00C123A0"/>
    <w:rsid w:val="00C12716"/>
    <w:rsid w:val="00C13737"/>
    <w:rsid w:val="00C13B5C"/>
    <w:rsid w:val="00C144AF"/>
    <w:rsid w:val="00C1468E"/>
    <w:rsid w:val="00C15171"/>
    <w:rsid w:val="00C1542B"/>
    <w:rsid w:val="00C15BC5"/>
    <w:rsid w:val="00C16609"/>
    <w:rsid w:val="00C1675C"/>
    <w:rsid w:val="00C16930"/>
    <w:rsid w:val="00C176A1"/>
    <w:rsid w:val="00C17F35"/>
    <w:rsid w:val="00C200BD"/>
    <w:rsid w:val="00C225E8"/>
    <w:rsid w:val="00C2300E"/>
    <w:rsid w:val="00C2313D"/>
    <w:rsid w:val="00C231D8"/>
    <w:rsid w:val="00C2336D"/>
    <w:rsid w:val="00C23C00"/>
    <w:rsid w:val="00C24FDC"/>
    <w:rsid w:val="00C25EF3"/>
    <w:rsid w:val="00C263EE"/>
    <w:rsid w:val="00C26471"/>
    <w:rsid w:val="00C26790"/>
    <w:rsid w:val="00C267C8"/>
    <w:rsid w:val="00C26A3E"/>
    <w:rsid w:val="00C26CD0"/>
    <w:rsid w:val="00C26F6C"/>
    <w:rsid w:val="00C27571"/>
    <w:rsid w:val="00C276CF"/>
    <w:rsid w:val="00C27705"/>
    <w:rsid w:val="00C27710"/>
    <w:rsid w:val="00C27851"/>
    <w:rsid w:val="00C27CF5"/>
    <w:rsid w:val="00C30109"/>
    <w:rsid w:val="00C305B9"/>
    <w:rsid w:val="00C305D2"/>
    <w:rsid w:val="00C30E12"/>
    <w:rsid w:val="00C3202C"/>
    <w:rsid w:val="00C328CC"/>
    <w:rsid w:val="00C32C3D"/>
    <w:rsid w:val="00C33195"/>
    <w:rsid w:val="00C33203"/>
    <w:rsid w:val="00C340C0"/>
    <w:rsid w:val="00C3415C"/>
    <w:rsid w:val="00C34DCC"/>
    <w:rsid w:val="00C34EDF"/>
    <w:rsid w:val="00C35D61"/>
    <w:rsid w:val="00C36446"/>
    <w:rsid w:val="00C37732"/>
    <w:rsid w:val="00C4047D"/>
    <w:rsid w:val="00C408A6"/>
    <w:rsid w:val="00C40CEF"/>
    <w:rsid w:val="00C40F34"/>
    <w:rsid w:val="00C426FA"/>
    <w:rsid w:val="00C434D1"/>
    <w:rsid w:val="00C43F99"/>
    <w:rsid w:val="00C4405E"/>
    <w:rsid w:val="00C4492A"/>
    <w:rsid w:val="00C45465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47E0F"/>
    <w:rsid w:val="00C50DCE"/>
    <w:rsid w:val="00C5306D"/>
    <w:rsid w:val="00C5316F"/>
    <w:rsid w:val="00C5330F"/>
    <w:rsid w:val="00C5333E"/>
    <w:rsid w:val="00C53418"/>
    <w:rsid w:val="00C53641"/>
    <w:rsid w:val="00C5373A"/>
    <w:rsid w:val="00C53A1F"/>
    <w:rsid w:val="00C53C85"/>
    <w:rsid w:val="00C540CC"/>
    <w:rsid w:val="00C54181"/>
    <w:rsid w:val="00C55B93"/>
    <w:rsid w:val="00C561E9"/>
    <w:rsid w:val="00C56C8D"/>
    <w:rsid w:val="00C56CA2"/>
    <w:rsid w:val="00C56D04"/>
    <w:rsid w:val="00C570E2"/>
    <w:rsid w:val="00C57228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442A"/>
    <w:rsid w:val="00C646E9"/>
    <w:rsid w:val="00C6471B"/>
    <w:rsid w:val="00C64C5D"/>
    <w:rsid w:val="00C651B2"/>
    <w:rsid w:val="00C65AE9"/>
    <w:rsid w:val="00C661E6"/>
    <w:rsid w:val="00C6708B"/>
    <w:rsid w:val="00C6772E"/>
    <w:rsid w:val="00C67D3E"/>
    <w:rsid w:val="00C70295"/>
    <w:rsid w:val="00C7109B"/>
    <w:rsid w:val="00C7109E"/>
    <w:rsid w:val="00C71745"/>
    <w:rsid w:val="00C718C1"/>
    <w:rsid w:val="00C723F1"/>
    <w:rsid w:val="00C72A52"/>
    <w:rsid w:val="00C72AF2"/>
    <w:rsid w:val="00C74366"/>
    <w:rsid w:val="00C755BF"/>
    <w:rsid w:val="00C75F50"/>
    <w:rsid w:val="00C761F3"/>
    <w:rsid w:val="00C7634E"/>
    <w:rsid w:val="00C764FF"/>
    <w:rsid w:val="00C76CF7"/>
    <w:rsid w:val="00C76E52"/>
    <w:rsid w:val="00C771C2"/>
    <w:rsid w:val="00C773F7"/>
    <w:rsid w:val="00C77616"/>
    <w:rsid w:val="00C77EE0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2A53"/>
    <w:rsid w:val="00C83A8F"/>
    <w:rsid w:val="00C8483B"/>
    <w:rsid w:val="00C84AA8"/>
    <w:rsid w:val="00C8595D"/>
    <w:rsid w:val="00C85B57"/>
    <w:rsid w:val="00C86B2A"/>
    <w:rsid w:val="00C86C1B"/>
    <w:rsid w:val="00C86C22"/>
    <w:rsid w:val="00C86DDC"/>
    <w:rsid w:val="00C86E2B"/>
    <w:rsid w:val="00C86E75"/>
    <w:rsid w:val="00C86FA7"/>
    <w:rsid w:val="00C8704C"/>
    <w:rsid w:val="00C87A3C"/>
    <w:rsid w:val="00C87EE1"/>
    <w:rsid w:val="00C90006"/>
    <w:rsid w:val="00C9055D"/>
    <w:rsid w:val="00C90788"/>
    <w:rsid w:val="00C91382"/>
    <w:rsid w:val="00C91799"/>
    <w:rsid w:val="00C9183E"/>
    <w:rsid w:val="00C919A6"/>
    <w:rsid w:val="00C9308D"/>
    <w:rsid w:val="00C93112"/>
    <w:rsid w:val="00C93D62"/>
    <w:rsid w:val="00C94821"/>
    <w:rsid w:val="00C9487E"/>
    <w:rsid w:val="00C95227"/>
    <w:rsid w:val="00C95246"/>
    <w:rsid w:val="00C952F4"/>
    <w:rsid w:val="00C95AC5"/>
    <w:rsid w:val="00C95DB2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A28"/>
    <w:rsid w:val="00CA3A3B"/>
    <w:rsid w:val="00CA41FF"/>
    <w:rsid w:val="00CA5181"/>
    <w:rsid w:val="00CA5232"/>
    <w:rsid w:val="00CA56E7"/>
    <w:rsid w:val="00CA5FB4"/>
    <w:rsid w:val="00CA6005"/>
    <w:rsid w:val="00CA6F4E"/>
    <w:rsid w:val="00CA7334"/>
    <w:rsid w:val="00CA79AD"/>
    <w:rsid w:val="00CA7B6C"/>
    <w:rsid w:val="00CB02B5"/>
    <w:rsid w:val="00CB0B7B"/>
    <w:rsid w:val="00CB21A7"/>
    <w:rsid w:val="00CB2D2C"/>
    <w:rsid w:val="00CB3495"/>
    <w:rsid w:val="00CB373C"/>
    <w:rsid w:val="00CB4A19"/>
    <w:rsid w:val="00CB4AC1"/>
    <w:rsid w:val="00CB4D9F"/>
    <w:rsid w:val="00CB5301"/>
    <w:rsid w:val="00CB5322"/>
    <w:rsid w:val="00CB5E45"/>
    <w:rsid w:val="00CB6646"/>
    <w:rsid w:val="00CB7583"/>
    <w:rsid w:val="00CB75A0"/>
    <w:rsid w:val="00CB7A4A"/>
    <w:rsid w:val="00CC0955"/>
    <w:rsid w:val="00CC0A72"/>
    <w:rsid w:val="00CC0B23"/>
    <w:rsid w:val="00CC20F3"/>
    <w:rsid w:val="00CC2311"/>
    <w:rsid w:val="00CC3A52"/>
    <w:rsid w:val="00CC3E2E"/>
    <w:rsid w:val="00CC47F5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1BA"/>
    <w:rsid w:val="00CD09E4"/>
    <w:rsid w:val="00CD16E6"/>
    <w:rsid w:val="00CD1C16"/>
    <w:rsid w:val="00CD1F11"/>
    <w:rsid w:val="00CD21C7"/>
    <w:rsid w:val="00CD241B"/>
    <w:rsid w:val="00CD2CA0"/>
    <w:rsid w:val="00CD389B"/>
    <w:rsid w:val="00CD38D0"/>
    <w:rsid w:val="00CD40B9"/>
    <w:rsid w:val="00CD4CA1"/>
    <w:rsid w:val="00CD4DA7"/>
    <w:rsid w:val="00CD519D"/>
    <w:rsid w:val="00CD546C"/>
    <w:rsid w:val="00CD5CD6"/>
    <w:rsid w:val="00CD65BD"/>
    <w:rsid w:val="00CD6744"/>
    <w:rsid w:val="00CD6C38"/>
    <w:rsid w:val="00CD7494"/>
    <w:rsid w:val="00CD781B"/>
    <w:rsid w:val="00CD7FCA"/>
    <w:rsid w:val="00CE0660"/>
    <w:rsid w:val="00CE0E6D"/>
    <w:rsid w:val="00CE10CF"/>
    <w:rsid w:val="00CE1B0F"/>
    <w:rsid w:val="00CE441D"/>
    <w:rsid w:val="00CE4972"/>
    <w:rsid w:val="00CE4C8A"/>
    <w:rsid w:val="00CE52CB"/>
    <w:rsid w:val="00CE5519"/>
    <w:rsid w:val="00CE5D91"/>
    <w:rsid w:val="00CE64CF"/>
    <w:rsid w:val="00CE6924"/>
    <w:rsid w:val="00CE6F5F"/>
    <w:rsid w:val="00CE7031"/>
    <w:rsid w:val="00CF09FE"/>
    <w:rsid w:val="00CF1460"/>
    <w:rsid w:val="00CF2214"/>
    <w:rsid w:val="00CF251F"/>
    <w:rsid w:val="00CF3187"/>
    <w:rsid w:val="00CF359E"/>
    <w:rsid w:val="00CF400E"/>
    <w:rsid w:val="00CF4FBC"/>
    <w:rsid w:val="00CF55F6"/>
    <w:rsid w:val="00CF5961"/>
    <w:rsid w:val="00CF68BA"/>
    <w:rsid w:val="00CF6B6C"/>
    <w:rsid w:val="00CF7780"/>
    <w:rsid w:val="00CF7B99"/>
    <w:rsid w:val="00D00222"/>
    <w:rsid w:val="00D005F8"/>
    <w:rsid w:val="00D00AA2"/>
    <w:rsid w:val="00D01334"/>
    <w:rsid w:val="00D0159B"/>
    <w:rsid w:val="00D01681"/>
    <w:rsid w:val="00D01728"/>
    <w:rsid w:val="00D01CD1"/>
    <w:rsid w:val="00D01D4B"/>
    <w:rsid w:val="00D01E44"/>
    <w:rsid w:val="00D02F43"/>
    <w:rsid w:val="00D03151"/>
    <w:rsid w:val="00D03289"/>
    <w:rsid w:val="00D0390D"/>
    <w:rsid w:val="00D04332"/>
    <w:rsid w:val="00D0433B"/>
    <w:rsid w:val="00D043D9"/>
    <w:rsid w:val="00D044CA"/>
    <w:rsid w:val="00D04BA8"/>
    <w:rsid w:val="00D04EB2"/>
    <w:rsid w:val="00D0560B"/>
    <w:rsid w:val="00D06468"/>
    <w:rsid w:val="00D06AA9"/>
    <w:rsid w:val="00D06C73"/>
    <w:rsid w:val="00D0736E"/>
    <w:rsid w:val="00D07A87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BEB"/>
    <w:rsid w:val="00D14D85"/>
    <w:rsid w:val="00D1524E"/>
    <w:rsid w:val="00D15909"/>
    <w:rsid w:val="00D15AA0"/>
    <w:rsid w:val="00D15E73"/>
    <w:rsid w:val="00D1626A"/>
    <w:rsid w:val="00D163EB"/>
    <w:rsid w:val="00D166DB"/>
    <w:rsid w:val="00D16A8C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1F13"/>
    <w:rsid w:val="00D22788"/>
    <w:rsid w:val="00D2281E"/>
    <w:rsid w:val="00D23776"/>
    <w:rsid w:val="00D23959"/>
    <w:rsid w:val="00D23D06"/>
    <w:rsid w:val="00D243C3"/>
    <w:rsid w:val="00D249BB"/>
    <w:rsid w:val="00D24CA3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FBA"/>
    <w:rsid w:val="00D333DC"/>
    <w:rsid w:val="00D335E3"/>
    <w:rsid w:val="00D34514"/>
    <w:rsid w:val="00D35269"/>
    <w:rsid w:val="00D354FA"/>
    <w:rsid w:val="00D35A94"/>
    <w:rsid w:val="00D35FE1"/>
    <w:rsid w:val="00D36887"/>
    <w:rsid w:val="00D36B90"/>
    <w:rsid w:val="00D36E2A"/>
    <w:rsid w:val="00D36F56"/>
    <w:rsid w:val="00D37716"/>
    <w:rsid w:val="00D37965"/>
    <w:rsid w:val="00D40197"/>
    <w:rsid w:val="00D413AB"/>
    <w:rsid w:val="00D41D3E"/>
    <w:rsid w:val="00D422D6"/>
    <w:rsid w:val="00D42B5C"/>
    <w:rsid w:val="00D43306"/>
    <w:rsid w:val="00D43E07"/>
    <w:rsid w:val="00D4442A"/>
    <w:rsid w:val="00D44503"/>
    <w:rsid w:val="00D4498B"/>
    <w:rsid w:val="00D44AD5"/>
    <w:rsid w:val="00D45113"/>
    <w:rsid w:val="00D46169"/>
    <w:rsid w:val="00D46241"/>
    <w:rsid w:val="00D46675"/>
    <w:rsid w:val="00D46A49"/>
    <w:rsid w:val="00D47588"/>
    <w:rsid w:val="00D47BA5"/>
    <w:rsid w:val="00D47C5F"/>
    <w:rsid w:val="00D500A1"/>
    <w:rsid w:val="00D50D73"/>
    <w:rsid w:val="00D51E3C"/>
    <w:rsid w:val="00D52145"/>
    <w:rsid w:val="00D52492"/>
    <w:rsid w:val="00D53609"/>
    <w:rsid w:val="00D539C4"/>
    <w:rsid w:val="00D53A47"/>
    <w:rsid w:val="00D546F8"/>
    <w:rsid w:val="00D54D43"/>
    <w:rsid w:val="00D54EF9"/>
    <w:rsid w:val="00D55EF7"/>
    <w:rsid w:val="00D55F08"/>
    <w:rsid w:val="00D5629E"/>
    <w:rsid w:val="00D565A4"/>
    <w:rsid w:val="00D56D75"/>
    <w:rsid w:val="00D57158"/>
    <w:rsid w:val="00D60329"/>
    <w:rsid w:val="00D608F8"/>
    <w:rsid w:val="00D62830"/>
    <w:rsid w:val="00D62E0E"/>
    <w:rsid w:val="00D63A38"/>
    <w:rsid w:val="00D63C61"/>
    <w:rsid w:val="00D650F1"/>
    <w:rsid w:val="00D65510"/>
    <w:rsid w:val="00D665DF"/>
    <w:rsid w:val="00D66610"/>
    <w:rsid w:val="00D6667A"/>
    <w:rsid w:val="00D67ADB"/>
    <w:rsid w:val="00D67E78"/>
    <w:rsid w:val="00D67FD3"/>
    <w:rsid w:val="00D703F0"/>
    <w:rsid w:val="00D705F5"/>
    <w:rsid w:val="00D7074B"/>
    <w:rsid w:val="00D70769"/>
    <w:rsid w:val="00D70C43"/>
    <w:rsid w:val="00D70E1B"/>
    <w:rsid w:val="00D71899"/>
    <w:rsid w:val="00D7324C"/>
    <w:rsid w:val="00D73A40"/>
    <w:rsid w:val="00D73B69"/>
    <w:rsid w:val="00D74293"/>
    <w:rsid w:val="00D74476"/>
    <w:rsid w:val="00D74963"/>
    <w:rsid w:val="00D749BC"/>
    <w:rsid w:val="00D74A3B"/>
    <w:rsid w:val="00D74AF2"/>
    <w:rsid w:val="00D74B55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444"/>
    <w:rsid w:val="00D83D76"/>
    <w:rsid w:val="00D8434A"/>
    <w:rsid w:val="00D84391"/>
    <w:rsid w:val="00D8462B"/>
    <w:rsid w:val="00D8477E"/>
    <w:rsid w:val="00D84A1D"/>
    <w:rsid w:val="00D84CFC"/>
    <w:rsid w:val="00D85287"/>
    <w:rsid w:val="00D85E0E"/>
    <w:rsid w:val="00D86598"/>
    <w:rsid w:val="00D8694D"/>
    <w:rsid w:val="00D87046"/>
    <w:rsid w:val="00D9035D"/>
    <w:rsid w:val="00D90E51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1CF"/>
    <w:rsid w:val="00D945C5"/>
    <w:rsid w:val="00D95100"/>
    <w:rsid w:val="00D95FE4"/>
    <w:rsid w:val="00D96152"/>
    <w:rsid w:val="00D96210"/>
    <w:rsid w:val="00D9668F"/>
    <w:rsid w:val="00D96E24"/>
    <w:rsid w:val="00D9710E"/>
    <w:rsid w:val="00D9749E"/>
    <w:rsid w:val="00D978CC"/>
    <w:rsid w:val="00D97B5D"/>
    <w:rsid w:val="00DA013F"/>
    <w:rsid w:val="00DA06D1"/>
    <w:rsid w:val="00DA09E8"/>
    <w:rsid w:val="00DA0B07"/>
    <w:rsid w:val="00DA1345"/>
    <w:rsid w:val="00DA2398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6FE8"/>
    <w:rsid w:val="00DA72C2"/>
    <w:rsid w:val="00DA7609"/>
    <w:rsid w:val="00DB0748"/>
    <w:rsid w:val="00DB0930"/>
    <w:rsid w:val="00DB1B9D"/>
    <w:rsid w:val="00DB1FB2"/>
    <w:rsid w:val="00DB25AB"/>
    <w:rsid w:val="00DB3443"/>
    <w:rsid w:val="00DB451D"/>
    <w:rsid w:val="00DB4653"/>
    <w:rsid w:val="00DB495D"/>
    <w:rsid w:val="00DB4E32"/>
    <w:rsid w:val="00DB6649"/>
    <w:rsid w:val="00DB7FB8"/>
    <w:rsid w:val="00DC0C3E"/>
    <w:rsid w:val="00DC1A9C"/>
    <w:rsid w:val="00DC1DAB"/>
    <w:rsid w:val="00DC1E95"/>
    <w:rsid w:val="00DC21D5"/>
    <w:rsid w:val="00DC224C"/>
    <w:rsid w:val="00DC24DB"/>
    <w:rsid w:val="00DC2BDE"/>
    <w:rsid w:val="00DC2C47"/>
    <w:rsid w:val="00DC3064"/>
    <w:rsid w:val="00DC30FA"/>
    <w:rsid w:val="00DC3E75"/>
    <w:rsid w:val="00DC43D2"/>
    <w:rsid w:val="00DC49E7"/>
    <w:rsid w:val="00DC4E5A"/>
    <w:rsid w:val="00DC551D"/>
    <w:rsid w:val="00DC5DBD"/>
    <w:rsid w:val="00DC5FE7"/>
    <w:rsid w:val="00DC7668"/>
    <w:rsid w:val="00DC7B33"/>
    <w:rsid w:val="00DD0142"/>
    <w:rsid w:val="00DD01F6"/>
    <w:rsid w:val="00DD0DB1"/>
    <w:rsid w:val="00DD11F3"/>
    <w:rsid w:val="00DD1211"/>
    <w:rsid w:val="00DD1587"/>
    <w:rsid w:val="00DD15C3"/>
    <w:rsid w:val="00DD1671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927"/>
    <w:rsid w:val="00DD4C00"/>
    <w:rsid w:val="00DD5008"/>
    <w:rsid w:val="00DD5696"/>
    <w:rsid w:val="00DD5E76"/>
    <w:rsid w:val="00DD5EA1"/>
    <w:rsid w:val="00DD6155"/>
    <w:rsid w:val="00DD69D4"/>
    <w:rsid w:val="00DD71C3"/>
    <w:rsid w:val="00DD7CC2"/>
    <w:rsid w:val="00DD7DEB"/>
    <w:rsid w:val="00DE0E50"/>
    <w:rsid w:val="00DE136E"/>
    <w:rsid w:val="00DE1779"/>
    <w:rsid w:val="00DE1C60"/>
    <w:rsid w:val="00DE1FDF"/>
    <w:rsid w:val="00DE25B3"/>
    <w:rsid w:val="00DE34E3"/>
    <w:rsid w:val="00DE358E"/>
    <w:rsid w:val="00DE3826"/>
    <w:rsid w:val="00DE3E10"/>
    <w:rsid w:val="00DE4DC1"/>
    <w:rsid w:val="00DE5001"/>
    <w:rsid w:val="00DE55A5"/>
    <w:rsid w:val="00DE5A2A"/>
    <w:rsid w:val="00DE70A0"/>
    <w:rsid w:val="00DF07A9"/>
    <w:rsid w:val="00DF1437"/>
    <w:rsid w:val="00DF14B5"/>
    <w:rsid w:val="00DF1885"/>
    <w:rsid w:val="00DF1A45"/>
    <w:rsid w:val="00DF1A71"/>
    <w:rsid w:val="00DF2EE8"/>
    <w:rsid w:val="00DF2F86"/>
    <w:rsid w:val="00DF34B6"/>
    <w:rsid w:val="00DF3B07"/>
    <w:rsid w:val="00DF3E71"/>
    <w:rsid w:val="00DF4729"/>
    <w:rsid w:val="00DF4A7F"/>
    <w:rsid w:val="00DF4DFD"/>
    <w:rsid w:val="00DF5170"/>
    <w:rsid w:val="00DF5930"/>
    <w:rsid w:val="00DF6039"/>
    <w:rsid w:val="00DF721A"/>
    <w:rsid w:val="00E0016E"/>
    <w:rsid w:val="00E001F6"/>
    <w:rsid w:val="00E00B5D"/>
    <w:rsid w:val="00E00D2C"/>
    <w:rsid w:val="00E010AC"/>
    <w:rsid w:val="00E01E5F"/>
    <w:rsid w:val="00E02811"/>
    <w:rsid w:val="00E029A7"/>
    <w:rsid w:val="00E02E75"/>
    <w:rsid w:val="00E03C0F"/>
    <w:rsid w:val="00E03D3C"/>
    <w:rsid w:val="00E0420B"/>
    <w:rsid w:val="00E047CB"/>
    <w:rsid w:val="00E0494C"/>
    <w:rsid w:val="00E04BC5"/>
    <w:rsid w:val="00E04EB3"/>
    <w:rsid w:val="00E05130"/>
    <w:rsid w:val="00E052B1"/>
    <w:rsid w:val="00E054A7"/>
    <w:rsid w:val="00E05926"/>
    <w:rsid w:val="00E05E1E"/>
    <w:rsid w:val="00E0643F"/>
    <w:rsid w:val="00E06EB2"/>
    <w:rsid w:val="00E07086"/>
    <w:rsid w:val="00E072A4"/>
    <w:rsid w:val="00E0767F"/>
    <w:rsid w:val="00E107BE"/>
    <w:rsid w:val="00E10FAE"/>
    <w:rsid w:val="00E110B9"/>
    <w:rsid w:val="00E11912"/>
    <w:rsid w:val="00E12E07"/>
    <w:rsid w:val="00E131B3"/>
    <w:rsid w:val="00E1345E"/>
    <w:rsid w:val="00E134EC"/>
    <w:rsid w:val="00E14092"/>
    <w:rsid w:val="00E14505"/>
    <w:rsid w:val="00E14615"/>
    <w:rsid w:val="00E14620"/>
    <w:rsid w:val="00E14697"/>
    <w:rsid w:val="00E14BF3"/>
    <w:rsid w:val="00E16DA3"/>
    <w:rsid w:val="00E1784F"/>
    <w:rsid w:val="00E207E4"/>
    <w:rsid w:val="00E208F4"/>
    <w:rsid w:val="00E217B6"/>
    <w:rsid w:val="00E21BF7"/>
    <w:rsid w:val="00E2286F"/>
    <w:rsid w:val="00E22995"/>
    <w:rsid w:val="00E22B23"/>
    <w:rsid w:val="00E24DC1"/>
    <w:rsid w:val="00E25071"/>
    <w:rsid w:val="00E2545D"/>
    <w:rsid w:val="00E2609C"/>
    <w:rsid w:val="00E265AB"/>
    <w:rsid w:val="00E26BD1"/>
    <w:rsid w:val="00E26C38"/>
    <w:rsid w:val="00E27CFE"/>
    <w:rsid w:val="00E300D2"/>
    <w:rsid w:val="00E307F7"/>
    <w:rsid w:val="00E30ADF"/>
    <w:rsid w:val="00E30B4C"/>
    <w:rsid w:val="00E30FA9"/>
    <w:rsid w:val="00E31F38"/>
    <w:rsid w:val="00E32145"/>
    <w:rsid w:val="00E321A9"/>
    <w:rsid w:val="00E32710"/>
    <w:rsid w:val="00E3276C"/>
    <w:rsid w:val="00E32875"/>
    <w:rsid w:val="00E329CC"/>
    <w:rsid w:val="00E330C3"/>
    <w:rsid w:val="00E3380E"/>
    <w:rsid w:val="00E3385F"/>
    <w:rsid w:val="00E3424B"/>
    <w:rsid w:val="00E35230"/>
    <w:rsid w:val="00E3576C"/>
    <w:rsid w:val="00E35A60"/>
    <w:rsid w:val="00E35DB7"/>
    <w:rsid w:val="00E363EA"/>
    <w:rsid w:val="00E368FE"/>
    <w:rsid w:val="00E37C7C"/>
    <w:rsid w:val="00E37DEA"/>
    <w:rsid w:val="00E37F89"/>
    <w:rsid w:val="00E405D3"/>
    <w:rsid w:val="00E41415"/>
    <w:rsid w:val="00E41E37"/>
    <w:rsid w:val="00E4314A"/>
    <w:rsid w:val="00E434EA"/>
    <w:rsid w:val="00E43B13"/>
    <w:rsid w:val="00E43B63"/>
    <w:rsid w:val="00E43D10"/>
    <w:rsid w:val="00E444EB"/>
    <w:rsid w:val="00E445B9"/>
    <w:rsid w:val="00E44732"/>
    <w:rsid w:val="00E44C57"/>
    <w:rsid w:val="00E450FA"/>
    <w:rsid w:val="00E457E8"/>
    <w:rsid w:val="00E45A94"/>
    <w:rsid w:val="00E45EF6"/>
    <w:rsid w:val="00E46A30"/>
    <w:rsid w:val="00E47012"/>
    <w:rsid w:val="00E471D8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F38"/>
    <w:rsid w:val="00E53268"/>
    <w:rsid w:val="00E539E6"/>
    <w:rsid w:val="00E53EE9"/>
    <w:rsid w:val="00E54406"/>
    <w:rsid w:val="00E54B38"/>
    <w:rsid w:val="00E55B82"/>
    <w:rsid w:val="00E55F60"/>
    <w:rsid w:val="00E56C00"/>
    <w:rsid w:val="00E56D55"/>
    <w:rsid w:val="00E57528"/>
    <w:rsid w:val="00E57820"/>
    <w:rsid w:val="00E60193"/>
    <w:rsid w:val="00E60654"/>
    <w:rsid w:val="00E609F0"/>
    <w:rsid w:val="00E60D4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E03"/>
    <w:rsid w:val="00E64073"/>
    <w:rsid w:val="00E6431F"/>
    <w:rsid w:val="00E64323"/>
    <w:rsid w:val="00E64E34"/>
    <w:rsid w:val="00E64FDD"/>
    <w:rsid w:val="00E6541D"/>
    <w:rsid w:val="00E65546"/>
    <w:rsid w:val="00E65969"/>
    <w:rsid w:val="00E659CA"/>
    <w:rsid w:val="00E65F70"/>
    <w:rsid w:val="00E66B64"/>
    <w:rsid w:val="00E7019D"/>
    <w:rsid w:val="00E7029F"/>
    <w:rsid w:val="00E7116E"/>
    <w:rsid w:val="00E71E89"/>
    <w:rsid w:val="00E7312B"/>
    <w:rsid w:val="00E738C5"/>
    <w:rsid w:val="00E73E8A"/>
    <w:rsid w:val="00E73ECE"/>
    <w:rsid w:val="00E74630"/>
    <w:rsid w:val="00E7546C"/>
    <w:rsid w:val="00E75892"/>
    <w:rsid w:val="00E7742F"/>
    <w:rsid w:val="00E77BA3"/>
    <w:rsid w:val="00E77CA6"/>
    <w:rsid w:val="00E77FAC"/>
    <w:rsid w:val="00E77FAD"/>
    <w:rsid w:val="00E8017A"/>
    <w:rsid w:val="00E801D4"/>
    <w:rsid w:val="00E808E7"/>
    <w:rsid w:val="00E809ED"/>
    <w:rsid w:val="00E8125A"/>
    <w:rsid w:val="00E817E5"/>
    <w:rsid w:val="00E81E59"/>
    <w:rsid w:val="00E82CED"/>
    <w:rsid w:val="00E83A5F"/>
    <w:rsid w:val="00E84129"/>
    <w:rsid w:val="00E84941"/>
    <w:rsid w:val="00E84FE3"/>
    <w:rsid w:val="00E853CB"/>
    <w:rsid w:val="00E86448"/>
    <w:rsid w:val="00E86679"/>
    <w:rsid w:val="00E86982"/>
    <w:rsid w:val="00E87F78"/>
    <w:rsid w:val="00E90759"/>
    <w:rsid w:val="00E90FFD"/>
    <w:rsid w:val="00E9123D"/>
    <w:rsid w:val="00E91855"/>
    <w:rsid w:val="00E91974"/>
    <w:rsid w:val="00E91D97"/>
    <w:rsid w:val="00E91E1F"/>
    <w:rsid w:val="00E92B9D"/>
    <w:rsid w:val="00E932B1"/>
    <w:rsid w:val="00E94253"/>
    <w:rsid w:val="00E9428F"/>
    <w:rsid w:val="00E94BCE"/>
    <w:rsid w:val="00E94FF4"/>
    <w:rsid w:val="00E9641B"/>
    <w:rsid w:val="00E97196"/>
    <w:rsid w:val="00E972B2"/>
    <w:rsid w:val="00E97543"/>
    <w:rsid w:val="00E97AF8"/>
    <w:rsid w:val="00EA0013"/>
    <w:rsid w:val="00EA017A"/>
    <w:rsid w:val="00EA0430"/>
    <w:rsid w:val="00EA0AE8"/>
    <w:rsid w:val="00EA101D"/>
    <w:rsid w:val="00EA10CD"/>
    <w:rsid w:val="00EA110C"/>
    <w:rsid w:val="00EA12CE"/>
    <w:rsid w:val="00EA1D4E"/>
    <w:rsid w:val="00EA2144"/>
    <w:rsid w:val="00EA2719"/>
    <w:rsid w:val="00EA30AC"/>
    <w:rsid w:val="00EA3252"/>
    <w:rsid w:val="00EA3442"/>
    <w:rsid w:val="00EA469A"/>
    <w:rsid w:val="00EA4BED"/>
    <w:rsid w:val="00EA4F3B"/>
    <w:rsid w:val="00EA5748"/>
    <w:rsid w:val="00EA64CD"/>
    <w:rsid w:val="00EA72A3"/>
    <w:rsid w:val="00EB060B"/>
    <w:rsid w:val="00EB0B48"/>
    <w:rsid w:val="00EB0F0A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BF"/>
    <w:rsid w:val="00EB6153"/>
    <w:rsid w:val="00EB696D"/>
    <w:rsid w:val="00EB70E8"/>
    <w:rsid w:val="00EB71C9"/>
    <w:rsid w:val="00EB76CD"/>
    <w:rsid w:val="00EB7A81"/>
    <w:rsid w:val="00EB7BA8"/>
    <w:rsid w:val="00EC0209"/>
    <w:rsid w:val="00EC0E5C"/>
    <w:rsid w:val="00EC1140"/>
    <w:rsid w:val="00EC124B"/>
    <w:rsid w:val="00EC359B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5DC0"/>
    <w:rsid w:val="00EC63E3"/>
    <w:rsid w:val="00EC6F56"/>
    <w:rsid w:val="00EC7518"/>
    <w:rsid w:val="00EC77F0"/>
    <w:rsid w:val="00EC7884"/>
    <w:rsid w:val="00EC7C82"/>
    <w:rsid w:val="00EC7CDB"/>
    <w:rsid w:val="00EC7F59"/>
    <w:rsid w:val="00ED107C"/>
    <w:rsid w:val="00ED1929"/>
    <w:rsid w:val="00ED1D9E"/>
    <w:rsid w:val="00ED2287"/>
    <w:rsid w:val="00ED3280"/>
    <w:rsid w:val="00ED34D5"/>
    <w:rsid w:val="00ED3E23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CE3"/>
    <w:rsid w:val="00EE18B4"/>
    <w:rsid w:val="00EE1FE6"/>
    <w:rsid w:val="00EE3410"/>
    <w:rsid w:val="00EE3D2D"/>
    <w:rsid w:val="00EE5A5B"/>
    <w:rsid w:val="00EE5A8B"/>
    <w:rsid w:val="00EE5E04"/>
    <w:rsid w:val="00EE5EF8"/>
    <w:rsid w:val="00EE61DC"/>
    <w:rsid w:val="00EE703F"/>
    <w:rsid w:val="00EE7692"/>
    <w:rsid w:val="00EE7B02"/>
    <w:rsid w:val="00EF012B"/>
    <w:rsid w:val="00EF06A2"/>
    <w:rsid w:val="00EF0D41"/>
    <w:rsid w:val="00EF2325"/>
    <w:rsid w:val="00EF2828"/>
    <w:rsid w:val="00EF28FA"/>
    <w:rsid w:val="00EF2A7C"/>
    <w:rsid w:val="00EF2AAF"/>
    <w:rsid w:val="00EF2D24"/>
    <w:rsid w:val="00EF2D9F"/>
    <w:rsid w:val="00EF313D"/>
    <w:rsid w:val="00EF3EA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6DFA"/>
    <w:rsid w:val="00EF7040"/>
    <w:rsid w:val="00EF7CC6"/>
    <w:rsid w:val="00F00464"/>
    <w:rsid w:val="00F00B8C"/>
    <w:rsid w:val="00F00F62"/>
    <w:rsid w:val="00F023EB"/>
    <w:rsid w:val="00F02E5A"/>
    <w:rsid w:val="00F02E71"/>
    <w:rsid w:val="00F02FCE"/>
    <w:rsid w:val="00F03026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0791B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A1D"/>
    <w:rsid w:val="00F14778"/>
    <w:rsid w:val="00F1482A"/>
    <w:rsid w:val="00F15B9B"/>
    <w:rsid w:val="00F166D6"/>
    <w:rsid w:val="00F1699A"/>
    <w:rsid w:val="00F16A9E"/>
    <w:rsid w:val="00F1744A"/>
    <w:rsid w:val="00F17538"/>
    <w:rsid w:val="00F17BEF"/>
    <w:rsid w:val="00F2044C"/>
    <w:rsid w:val="00F2069D"/>
    <w:rsid w:val="00F20C4F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8C"/>
    <w:rsid w:val="00F23ED0"/>
    <w:rsid w:val="00F24262"/>
    <w:rsid w:val="00F242B2"/>
    <w:rsid w:val="00F244EA"/>
    <w:rsid w:val="00F246FB"/>
    <w:rsid w:val="00F24FD2"/>
    <w:rsid w:val="00F250C7"/>
    <w:rsid w:val="00F252EC"/>
    <w:rsid w:val="00F2568C"/>
    <w:rsid w:val="00F25BAE"/>
    <w:rsid w:val="00F25FF7"/>
    <w:rsid w:val="00F26168"/>
    <w:rsid w:val="00F2710A"/>
    <w:rsid w:val="00F27AE8"/>
    <w:rsid w:val="00F30583"/>
    <w:rsid w:val="00F305BE"/>
    <w:rsid w:val="00F30CF0"/>
    <w:rsid w:val="00F312BC"/>
    <w:rsid w:val="00F31F1E"/>
    <w:rsid w:val="00F328F3"/>
    <w:rsid w:val="00F33392"/>
    <w:rsid w:val="00F341C7"/>
    <w:rsid w:val="00F3423F"/>
    <w:rsid w:val="00F34D49"/>
    <w:rsid w:val="00F35570"/>
    <w:rsid w:val="00F35FD8"/>
    <w:rsid w:val="00F3609B"/>
    <w:rsid w:val="00F370F2"/>
    <w:rsid w:val="00F37258"/>
    <w:rsid w:val="00F37498"/>
    <w:rsid w:val="00F37D37"/>
    <w:rsid w:val="00F401BE"/>
    <w:rsid w:val="00F408F1"/>
    <w:rsid w:val="00F41582"/>
    <w:rsid w:val="00F41789"/>
    <w:rsid w:val="00F417BC"/>
    <w:rsid w:val="00F419D1"/>
    <w:rsid w:val="00F41CB4"/>
    <w:rsid w:val="00F42A59"/>
    <w:rsid w:val="00F43199"/>
    <w:rsid w:val="00F4399E"/>
    <w:rsid w:val="00F43C7B"/>
    <w:rsid w:val="00F440FE"/>
    <w:rsid w:val="00F442FC"/>
    <w:rsid w:val="00F443B9"/>
    <w:rsid w:val="00F45E21"/>
    <w:rsid w:val="00F46B07"/>
    <w:rsid w:val="00F46BE6"/>
    <w:rsid w:val="00F471CF"/>
    <w:rsid w:val="00F473F2"/>
    <w:rsid w:val="00F47DEB"/>
    <w:rsid w:val="00F50A29"/>
    <w:rsid w:val="00F5186D"/>
    <w:rsid w:val="00F51CD1"/>
    <w:rsid w:val="00F5380C"/>
    <w:rsid w:val="00F53A52"/>
    <w:rsid w:val="00F54110"/>
    <w:rsid w:val="00F54153"/>
    <w:rsid w:val="00F54747"/>
    <w:rsid w:val="00F54FF7"/>
    <w:rsid w:val="00F5584A"/>
    <w:rsid w:val="00F55854"/>
    <w:rsid w:val="00F5591C"/>
    <w:rsid w:val="00F55A4D"/>
    <w:rsid w:val="00F55DD3"/>
    <w:rsid w:val="00F56112"/>
    <w:rsid w:val="00F56229"/>
    <w:rsid w:val="00F56239"/>
    <w:rsid w:val="00F5640B"/>
    <w:rsid w:val="00F567BA"/>
    <w:rsid w:val="00F57323"/>
    <w:rsid w:val="00F57D03"/>
    <w:rsid w:val="00F60795"/>
    <w:rsid w:val="00F61EF7"/>
    <w:rsid w:val="00F623A7"/>
    <w:rsid w:val="00F62BC0"/>
    <w:rsid w:val="00F631FB"/>
    <w:rsid w:val="00F63887"/>
    <w:rsid w:val="00F63F65"/>
    <w:rsid w:val="00F64210"/>
    <w:rsid w:val="00F64231"/>
    <w:rsid w:val="00F64698"/>
    <w:rsid w:val="00F64BB9"/>
    <w:rsid w:val="00F64FE3"/>
    <w:rsid w:val="00F655AB"/>
    <w:rsid w:val="00F66917"/>
    <w:rsid w:val="00F67863"/>
    <w:rsid w:val="00F71181"/>
    <w:rsid w:val="00F712A8"/>
    <w:rsid w:val="00F72D11"/>
    <w:rsid w:val="00F72F55"/>
    <w:rsid w:val="00F7419D"/>
    <w:rsid w:val="00F743A5"/>
    <w:rsid w:val="00F747BD"/>
    <w:rsid w:val="00F74BD1"/>
    <w:rsid w:val="00F75111"/>
    <w:rsid w:val="00F75551"/>
    <w:rsid w:val="00F75C31"/>
    <w:rsid w:val="00F76346"/>
    <w:rsid w:val="00F76B01"/>
    <w:rsid w:val="00F76D22"/>
    <w:rsid w:val="00F76D5F"/>
    <w:rsid w:val="00F773A5"/>
    <w:rsid w:val="00F776C7"/>
    <w:rsid w:val="00F7787A"/>
    <w:rsid w:val="00F77E30"/>
    <w:rsid w:val="00F80568"/>
    <w:rsid w:val="00F809B0"/>
    <w:rsid w:val="00F81131"/>
    <w:rsid w:val="00F81730"/>
    <w:rsid w:val="00F81C0D"/>
    <w:rsid w:val="00F82590"/>
    <w:rsid w:val="00F82F98"/>
    <w:rsid w:val="00F837EA"/>
    <w:rsid w:val="00F83C5A"/>
    <w:rsid w:val="00F83D82"/>
    <w:rsid w:val="00F83E6D"/>
    <w:rsid w:val="00F84CA2"/>
    <w:rsid w:val="00F85643"/>
    <w:rsid w:val="00F85661"/>
    <w:rsid w:val="00F85ECA"/>
    <w:rsid w:val="00F86AAD"/>
    <w:rsid w:val="00F86F3B"/>
    <w:rsid w:val="00F87455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1EDA"/>
    <w:rsid w:val="00F92427"/>
    <w:rsid w:val="00F92595"/>
    <w:rsid w:val="00F92974"/>
    <w:rsid w:val="00F92B62"/>
    <w:rsid w:val="00F92E9E"/>
    <w:rsid w:val="00F931EB"/>
    <w:rsid w:val="00F93596"/>
    <w:rsid w:val="00F939A2"/>
    <w:rsid w:val="00F93B8E"/>
    <w:rsid w:val="00F95697"/>
    <w:rsid w:val="00F95D12"/>
    <w:rsid w:val="00F95F5C"/>
    <w:rsid w:val="00F9672A"/>
    <w:rsid w:val="00F9700D"/>
    <w:rsid w:val="00F97331"/>
    <w:rsid w:val="00FA0BC9"/>
    <w:rsid w:val="00FA0F65"/>
    <w:rsid w:val="00FA13B3"/>
    <w:rsid w:val="00FA1772"/>
    <w:rsid w:val="00FA1C9E"/>
    <w:rsid w:val="00FA1FEA"/>
    <w:rsid w:val="00FA2098"/>
    <w:rsid w:val="00FA2422"/>
    <w:rsid w:val="00FA2807"/>
    <w:rsid w:val="00FA2C91"/>
    <w:rsid w:val="00FA351C"/>
    <w:rsid w:val="00FA378A"/>
    <w:rsid w:val="00FA45E6"/>
    <w:rsid w:val="00FA4963"/>
    <w:rsid w:val="00FA4B62"/>
    <w:rsid w:val="00FA5175"/>
    <w:rsid w:val="00FA5E2C"/>
    <w:rsid w:val="00FA630A"/>
    <w:rsid w:val="00FA6385"/>
    <w:rsid w:val="00FA7613"/>
    <w:rsid w:val="00FA7E26"/>
    <w:rsid w:val="00FA7F6A"/>
    <w:rsid w:val="00FB0C61"/>
    <w:rsid w:val="00FB0EDA"/>
    <w:rsid w:val="00FB1337"/>
    <w:rsid w:val="00FB1992"/>
    <w:rsid w:val="00FB21D5"/>
    <w:rsid w:val="00FB26DE"/>
    <w:rsid w:val="00FB33B9"/>
    <w:rsid w:val="00FB3D48"/>
    <w:rsid w:val="00FB4296"/>
    <w:rsid w:val="00FB45D8"/>
    <w:rsid w:val="00FB476D"/>
    <w:rsid w:val="00FB4EC5"/>
    <w:rsid w:val="00FB4FF9"/>
    <w:rsid w:val="00FB5763"/>
    <w:rsid w:val="00FB5888"/>
    <w:rsid w:val="00FB5EB8"/>
    <w:rsid w:val="00FB629D"/>
    <w:rsid w:val="00FB653B"/>
    <w:rsid w:val="00FB6ABE"/>
    <w:rsid w:val="00FB6BFC"/>
    <w:rsid w:val="00FB7AEC"/>
    <w:rsid w:val="00FB7EA0"/>
    <w:rsid w:val="00FC01DA"/>
    <w:rsid w:val="00FC1832"/>
    <w:rsid w:val="00FC1EFF"/>
    <w:rsid w:val="00FC27F1"/>
    <w:rsid w:val="00FC2CB7"/>
    <w:rsid w:val="00FC32FD"/>
    <w:rsid w:val="00FC36D9"/>
    <w:rsid w:val="00FC3829"/>
    <w:rsid w:val="00FC38D3"/>
    <w:rsid w:val="00FC3A77"/>
    <w:rsid w:val="00FC3C4A"/>
    <w:rsid w:val="00FC46EC"/>
    <w:rsid w:val="00FC52E8"/>
    <w:rsid w:val="00FC5425"/>
    <w:rsid w:val="00FC5757"/>
    <w:rsid w:val="00FC5FCD"/>
    <w:rsid w:val="00FC730C"/>
    <w:rsid w:val="00FC73E9"/>
    <w:rsid w:val="00FC7814"/>
    <w:rsid w:val="00FD067A"/>
    <w:rsid w:val="00FD0A16"/>
    <w:rsid w:val="00FD0D6C"/>
    <w:rsid w:val="00FD23B3"/>
    <w:rsid w:val="00FD23B6"/>
    <w:rsid w:val="00FD25DE"/>
    <w:rsid w:val="00FD3474"/>
    <w:rsid w:val="00FD3667"/>
    <w:rsid w:val="00FD47E6"/>
    <w:rsid w:val="00FD4A24"/>
    <w:rsid w:val="00FD50F4"/>
    <w:rsid w:val="00FD52BB"/>
    <w:rsid w:val="00FD54ED"/>
    <w:rsid w:val="00FD5690"/>
    <w:rsid w:val="00FD574F"/>
    <w:rsid w:val="00FD5F31"/>
    <w:rsid w:val="00FD697B"/>
    <w:rsid w:val="00FD6C49"/>
    <w:rsid w:val="00FD702E"/>
    <w:rsid w:val="00FD74AB"/>
    <w:rsid w:val="00FD791C"/>
    <w:rsid w:val="00FE07FA"/>
    <w:rsid w:val="00FE0AD3"/>
    <w:rsid w:val="00FE0B61"/>
    <w:rsid w:val="00FE16B4"/>
    <w:rsid w:val="00FE2228"/>
    <w:rsid w:val="00FE22E8"/>
    <w:rsid w:val="00FE2337"/>
    <w:rsid w:val="00FE2758"/>
    <w:rsid w:val="00FE2B5F"/>
    <w:rsid w:val="00FE2F63"/>
    <w:rsid w:val="00FE2FB4"/>
    <w:rsid w:val="00FE392D"/>
    <w:rsid w:val="00FE3C61"/>
    <w:rsid w:val="00FE3D9C"/>
    <w:rsid w:val="00FE46C9"/>
    <w:rsid w:val="00FE54D0"/>
    <w:rsid w:val="00FE54DE"/>
    <w:rsid w:val="00FE5E3B"/>
    <w:rsid w:val="00FE5F19"/>
    <w:rsid w:val="00FE6275"/>
    <w:rsid w:val="00FE7665"/>
    <w:rsid w:val="00FE79E3"/>
    <w:rsid w:val="00FE7C7E"/>
    <w:rsid w:val="00FF077D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6A0"/>
    <w:rsid w:val="00FF6ABB"/>
    <w:rsid w:val="00FF6C16"/>
    <w:rsid w:val="00FF700F"/>
    <w:rsid w:val="00FF7540"/>
    <w:rsid w:val="00FF78DB"/>
    <w:rsid w:val="00FF7CAB"/>
    <w:rsid w:val="00FF7D86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85BA03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52024E"/>
    <w:rsid w:val="066CC102"/>
    <w:rsid w:val="0698E24D"/>
    <w:rsid w:val="06D20D1C"/>
    <w:rsid w:val="06E25ADD"/>
    <w:rsid w:val="074025E5"/>
    <w:rsid w:val="07D3E5B4"/>
    <w:rsid w:val="07DC763D"/>
    <w:rsid w:val="07E25EC7"/>
    <w:rsid w:val="07E7C1D9"/>
    <w:rsid w:val="08CB7EEE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9FF5191"/>
    <w:rsid w:val="0AB9F239"/>
    <w:rsid w:val="0AF7E85D"/>
    <w:rsid w:val="0B06D0B9"/>
    <w:rsid w:val="0B212775"/>
    <w:rsid w:val="0B76E8EE"/>
    <w:rsid w:val="0B9A4CF5"/>
    <w:rsid w:val="0BFBD539"/>
    <w:rsid w:val="0C00298B"/>
    <w:rsid w:val="0C236F0F"/>
    <w:rsid w:val="0C36086A"/>
    <w:rsid w:val="0C38B0F1"/>
    <w:rsid w:val="0C795134"/>
    <w:rsid w:val="0CD7E41E"/>
    <w:rsid w:val="0CE255D7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214DB7"/>
    <w:rsid w:val="0F5562D7"/>
    <w:rsid w:val="0F88AD06"/>
    <w:rsid w:val="1033329E"/>
    <w:rsid w:val="10607898"/>
    <w:rsid w:val="10CF465C"/>
    <w:rsid w:val="10F3470B"/>
    <w:rsid w:val="116B3C57"/>
    <w:rsid w:val="1199D46C"/>
    <w:rsid w:val="11E7D7A2"/>
    <w:rsid w:val="1224A881"/>
    <w:rsid w:val="12563C4C"/>
    <w:rsid w:val="125BC660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25AFB1"/>
    <w:rsid w:val="16494AFC"/>
    <w:rsid w:val="167AF530"/>
    <w:rsid w:val="1692A5A1"/>
    <w:rsid w:val="16CABE9A"/>
    <w:rsid w:val="17063FA6"/>
    <w:rsid w:val="173D9F28"/>
    <w:rsid w:val="1753C80F"/>
    <w:rsid w:val="1765B3EB"/>
    <w:rsid w:val="177C38AE"/>
    <w:rsid w:val="178F6FDF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DDF005"/>
    <w:rsid w:val="19E17884"/>
    <w:rsid w:val="1A2BA86B"/>
    <w:rsid w:val="1A601243"/>
    <w:rsid w:val="1A950D33"/>
    <w:rsid w:val="1AFFCD2E"/>
    <w:rsid w:val="1B6D2CC1"/>
    <w:rsid w:val="1B91856B"/>
    <w:rsid w:val="1BF0AEED"/>
    <w:rsid w:val="1BF7E9CB"/>
    <w:rsid w:val="1C0F890B"/>
    <w:rsid w:val="1C3A3BC0"/>
    <w:rsid w:val="1C5D02E7"/>
    <w:rsid w:val="1CEC29B2"/>
    <w:rsid w:val="1D3BBC68"/>
    <w:rsid w:val="1D3FBC79"/>
    <w:rsid w:val="1D5D18DC"/>
    <w:rsid w:val="1D78F8AC"/>
    <w:rsid w:val="1DA4358C"/>
    <w:rsid w:val="1ED5E626"/>
    <w:rsid w:val="1EE63EC0"/>
    <w:rsid w:val="1F2F2BF0"/>
    <w:rsid w:val="1F71DC82"/>
    <w:rsid w:val="1F760D6C"/>
    <w:rsid w:val="201F2B49"/>
    <w:rsid w:val="207514DF"/>
    <w:rsid w:val="2089EA9D"/>
    <w:rsid w:val="208CA465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43268E"/>
    <w:rsid w:val="264B0B34"/>
    <w:rsid w:val="26959C37"/>
    <w:rsid w:val="26DFEA1A"/>
    <w:rsid w:val="26E45663"/>
    <w:rsid w:val="26F5AB15"/>
    <w:rsid w:val="27188A37"/>
    <w:rsid w:val="27969EBE"/>
    <w:rsid w:val="27C1225B"/>
    <w:rsid w:val="284F592D"/>
    <w:rsid w:val="28928BF9"/>
    <w:rsid w:val="28942CDF"/>
    <w:rsid w:val="28D5F9DF"/>
    <w:rsid w:val="2903C755"/>
    <w:rsid w:val="290B2847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BAA3883"/>
    <w:rsid w:val="2C17D839"/>
    <w:rsid w:val="2CC87673"/>
    <w:rsid w:val="2CF9CEB9"/>
    <w:rsid w:val="2D6DEF12"/>
    <w:rsid w:val="2D6EBA31"/>
    <w:rsid w:val="2D6FF80D"/>
    <w:rsid w:val="2D789674"/>
    <w:rsid w:val="2DC56BA5"/>
    <w:rsid w:val="2DCBDAB4"/>
    <w:rsid w:val="2ECF8ACD"/>
    <w:rsid w:val="2EFFC762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59CD35"/>
    <w:rsid w:val="325F3FEE"/>
    <w:rsid w:val="326AFE9A"/>
    <w:rsid w:val="3274C7E0"/>
    <w:rsid w:val="32B2D14D"/>
    <w:rsid w:val="330953C7"/>
    <w:rsid w:val="333E2600"/>
    <w:rsid w:val="3357478F"/>
    <w:rsid w:val="3371F8E7"/>
    <w:rsid w:val="3400AB41"/>
    <w:rsid w:val="34109841"/>
    <w:rsid w:val="34504DDE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5AEBA2D"/>
    <w:rsid w:val="361E8224"/>
    <w:rsid w:val="36294DAB"/>
    <w:rsid w:val="36321264"/>
    <w:rsid w:val="36327C8F"/>
    <w:rsid w:val="36811C80"/>
    <w:rsid w:val="36B29927"/>
    <w:rsid w:val="36DF1C29"/>
    <w:rsid w:val="37165F49"/>
    <w:rsid w:val="3753882D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9918BEC"/>
    <w:rsid w:val="3A1E6D83"/>
    <w:rsid w:val="3A70ED37"/>
    <w:rsid w:val="3A7570DE"/>
    <w:rsid w:val="3A7B37A0"/>
    <w:rsid w:val="3AB9781C"/>
    <w:rsid w:val="3B0095D5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7B760A"/>
    <w:rsid w:val="3DCBBFE1"/>
    <w:rsid w:val="3DDF3064"/>
    <w:rsid w:val="3DEE5F30"/>
    <w:rsid w:val="3DF4A3C6"/>
    <w:rsid w:val="3E1CEE6E"/>
    <w:rsid w:val="3E2EBEF8"/>
    <w:rsid w:val="3E2FE1A2"/>
    <w:rsid w:val="3E537953"/>
    <w:rsid w:val="3E9AD7B2"/>
    <w:rsid w:val="3EB1A4B3"/>
    <w:rsid w:val="3EBFD96A"/>
    <w:rsid w:val="3ED4F28B"/>
    <w:rsid w:val="3F21223F"/>
    <w:rsid w:val="3F419A05"/>
    <w:rsid w:val="4008F3CA"/>
    <w:rsid w:val="40586975"/>
    <w:rsid w:val="40B488B1"/>
    <w:rsid w:val="40D2EC6A"/>
    <w:rsid w:val="40E10CD4"/>
    <w:rsid w:val="40F11F8B"/>
    <w:rsid w:val="415090A4"/>
    <w:rsid w:val="41882F1A"/>
    <w:rsid w:val="42773208"/>
    <w:rsid w:val="42E00F43"/>
    <w:rsid w:val="42F804E9"/>
    <w:rsid w:val="4302EBAA"/>
    <w:rsid w:val="434CD4E3"/>
    <w:rsid w:val="43908DD8"/>
    <w:rsid w:val="43A41ECF"/>
    <w:rsid w:val="43CCB15F"/>
    <w:rsid w:val="442F35F4"/>
    <w:rsid w:val="45045125"/>
    <w:rsid w:val="4540A146"/>
    <w:rsid w:val="45CF5895"/>
    <w:rsid w:val="45E96AF2"/>
    <w:rsid w:val="4682927C"/>
    <w:rsid w:val="46ABF494"/>
    <w:rsid w:val="46FDF498"/>
    <w:rsid w:val="471D0E31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144A7F"/>
    <w:rsid w:val="4954BD78"/>
    <w:rsid w:val="499C7CDD"/>
    <w:rsid w:val="49DF6E6C"/>
    <w:rsid w:val="4A0E661B"/>
    <w:rsid w:val="4A6193AA"/>
    <w:rsid w:val="4AA13398"/>
    <w:rsid w:val="4B0B65EB"/>
    <w:rsid w:val="4B453B3B"/>
    <w:rsid w:val="4B9D00A7"/>
    <w:rsid w:val="4BB13717"/>
    <w:rsid w:val="4BD6BDE8"/>
    <w:rsid w:val="4BD6D395"/>
    <w:rsid w:val="4C236F56"/>
    <w:rsid w:val="4C2A8365"/>
    <w:rsid w:val="4C2B04AE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9CAF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4CA42D"/>
    <w:rsid w:val="4F674E3B"/>
    <w:rsid w:val="4F7013F6"/>
    <w:rsid w:val="4F77BEF3"/>
    <w:rsid w:val="4FC45F7F"/>
    <w:rsid w:val="505DD4BA"/>
    <w:rsid w:val="50875A2B"/>
    <w:rsid w:val="50A3ECA4"/>
    <w:rsid w:val="50BBB664"/>
    <w:rsid w:val="510EE4AB"/>
    <w:rsid w:val="518593B4"/>
    <w:rsid w:val="5192A9DD"/>
    <w:rsid w:val="51A42177"/>
    <w:rsid w:val="51A75999"/>
    <w:rsid w:val="51FC35CE"/>
    <w:rsid w:val="5239AE9B"/>
    <w:rsid w:val="5277ED76"/>
    <w:rsid w:val="52BA8ACB"/>
    <w:rsid w:val="52C881EB"/>
    <w:rsid w:val="52F61FDF"/>
    <w:rsid w:val="531AE589"/>
    <w:rsid w:val="53549C64"/>
    <w:rsid w:val="538118C5"/>
    <w:rsid w:val="53C01ADF"/>
    <w:rsid w:val="53EE0EB5"/>
    <w:rsid w:val="54201550"/>
    <w:rsid w:val="544B45F6"/>
    <w:rsid w:val="546EC904"/>
    <w:rsid w:val="54B60CC3"/>
    <w:rsid w:val="54C89DD1"/>
    <w:rsid w:val="54C9D8BF"/>
    <w:rsid w:val="54E5A0B1"/>
    <w:rsid w:val="551B0F15"/>
    <w:rsid w:val="552D6374"/>
    <w:rsid w:val="553BD3B7"/>
    <w:rsid w:val="5554BA7B"/>
    <w:rsid w:val="5595B15D"/>
    <w:rsid w:val="56085399"/>
    <w:rsid w:val="56254B87"/>
    <w:rsid w:val="564D0D7D"/>
    <w:rsid w:val="56DA1227"/>
    <w:rsid w:val="56E9F8AB"/>
    <w:rsid w:val="56ECE923"/>
    <w:rsid w:val="5706FA71"/>
    <w:rsid w:val="57395919"/>
    <w:rsid w:val="5752223E"/>
    <w:rsid w:val="575580F2"/>
    <w:rsid w:val="5789BDDB"/>
    <w:rsid w:val="57D0C096"/>
    <w:rsid w:val="57E8BC0D"/>
    <w:rsid w:val="58007B63"/>
    <w:rsid w:val="580295DA"/>
    <w:rsid w:val="580EA715"/>
    <w:rsid w:val="5823BECC"/>
    <w:rsid w:val="58CD3C67"/>
    <w:rsid w:val="58D7537C"/>
    <w:rsid w:val="58DC64E1"/>
    <w:rsid w:val="591BE98E"/>
    <w:rsid w:val="59BFF678"/>
    <w:rsid w:val="59D731EC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A7A648"/>
    <w:rsid w:val="5BC847CC"/>
    <w:rsid w:val="5BCC73A4"/>
    <w:rsid w:val="5C1E3393"/>
    <w:rsid w:val="5C2DC8CD"/>
    <w:rsid w:val="5CC5BDD6"/>
    <w:rsid w:val="5CD164CD"/>
    <w:rsid w:val="5D242D7C"/>
    <w:rsid w:val="5D3021F6"/>
    <w:rsid w:val="5D50693F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3A5860"/>
    <w:rsid w:val="5E64AFAE"/>
    <w:rsid w:val="5E8BF357"/>
    <w:rsid w:val="5EC01E43"/>
    <w:rsid w:val="5ECD0BC7"/>
    <w:rsid w:val="5F607E81"/>
    <w:rsid w:val="5F6DBA59"/>
    <w:rsid w:val="5FA48C86"/>
    <w:rsid w:val="60144BEA"/>
    <w:rsid w:val="6054FFFA"/>
    <w:rsid w:val="607ED3F6"/>
    <w:rsid w:val="6093CB69"/>
    <w:rsid w:val="60F13EB4"/>
    <w:rsid w:val="61136C0D"/>
    <w:rsid w:val="61220A98"/>
    <w:rsid w:val="6143C65D"/>
    <w:rsid w:val="617B6A04"/>
    <w:rsid w:val="620745DF"/>
    <w:rsid w:val="623F5518"/>
    <w:rsid w:val="62A72DE9"/>
    <w:rsid w:val="63002A98"/>
    <w:rsid w:val="637C7835"/>
    <w:rsid w:val="63A221AA"/>
    <w:rsid w:val="63DB2579"/>
    <w:rsid w:val="63F0995D"/>
    <w:rsid w:val="6411B948"/>
    <w:rsid w:val="6465B9E2"/>
    <w:rsid w:val="647C1FE8"/>
    <w:rsid w:val="64C2A01B"/>
    <w:rsid w:val="64D41F39"/>
    <w:rsid w:val="6525EEBC"/>
    <w:rsid w:val="65524519"/>
    <w:rsid w:val="655FD60A"/>
    <w:rsid w:val="656F2A12"/>
    <w:rsid w:val="6576F5DA"/>
    <w:rsid w:val="65ABA53B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1DAD0"/>
    <w:rsid w:val="688B56A5"/>
    <w:rsid w:val="68C9E8E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6995F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3E6E43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6B8E09"/>
    <w:rsid w:val="74F579AD"/>
    <w:rsid w:val="75195ECB"/>
    <w:rsid w:val="753AEE52"/>
    <w:rsid w:val="754AA698"/>
    <w:rsid w:val="758115A5"/>
    <w:rsid w:val="75DB0A9B"/>
    <w:rsid w:val="75F3762F"/>
    <w:rsid w:val="76477A86"/>
    <w:rsid w:val="766D8502"/>
    <w:rsid w:val="7678CBBB"/>
    <w:rsid w:val="76921E91"/>
    <w:rsid w:val="771A9278"/>
    <w:rsid w:val="7731AA82"/>
    <w:rsid w:val="77409667"/>
    <w:rsid w:val="7845B903"/>
    <w:rsid w:val="78495527"/>
    <w:rsid w:val="78BD718D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A9BEFE3"/>
    <w:rsid w:val="7B032B5C"/>
    <w:rsid w:val="7B321BC8"/>
    <w:rsid w:val="7B3FE1B6"/>
    <w:rsid w:val="7BB9AB3E"/>
    <w:rsid w:val="7BD4DB3E"/>
    <w:rsid w:val="7BE67677"/>
    <w:rsid w:val="7C1AC870"/>
    <w:rsid w:val="7C38DA4E"/>
    <w:rsid w:val="7C3EAE5A"/>
    <w:rsid w:val="7C685FDD"/>
    <w:rsid w:val="7C70A582"/>
    <w:rsid w:val="7C80F113"/>
    <w:rsid w:val="7C98B580"/>
    <w:rsid w:val="7CA6E739"/>
    <w:rsid w:val="7CCDEC29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5787F7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D9811F8A-0E94-4D00-9C95-77B20CD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C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emens.com/fin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4ff74a1679e1461bfd28b3b7f9d16350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e1e264a64a54fc49e9546180495f351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E705B-BB72-4508-982E-82F7871C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8</TotalTime>
  <Pages>2</Pages>
  <Words>908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extern: Geschäftsbrief</vt:lpstr>
      <vt:lpstr>extern: Geschäftsbrief</vt:lpstr>
    </vt:vector>
  </TitlesOfParts>
  <Manager>Sabine Weiß</Manager>
  <Company>Siemens AG</Company>
  <LinksUpToDate>false</LinksUpToDate>
  <CharactersWithSpaces>6349</CharactersWithSpaces>
  <SharedDoc>false</SharedDoc>
  <HLinks>
    <vt:vector size="12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http://www.siemens.com/finance</vt:lpwstr>
      </vt:variant>
      <vt:variant>
        <vt:lpwstr/>
      </vt:variant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https://innpoland.pl/216767,boom-na-zwierzaki-mamy-juz-16-mln-pupili-i-nie-zalujemy-na-nie-pieniedzy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Joanna Dardzińska</dc:creator>
  <cp:keywords>Externer Geschäftsbrief Brief;C_Unrestricted</cp:keywords>
  <dc:description/>
  <cp:lastModifiedBy>Radosław Pupiec CCG</cp:lastModifiedBy>
  <cp:revision>9</cp:revision>
  <cp:lastPrinted>2025-10-21T04:57:00Z</cp:lastPrinted>
  <dcterms:created xsi:type="dcterms:W3CDTF">2026-02-18T13:03:00Z</dcterms:created>
  <dcterms:modified xsi:type="dcterms:W3CDTF">2026-03-17T08:17:00Z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