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3EA67" w14:textId="4A86F8CF" w:rsidR="00856270" w:rsidRPr="00D42DD3" w:rsidRDefault="00D42DD3" w:rsidP="00856270">
      <w:pPr>
        <w:rPr>
          <w:rFonts w:cstheme="minorHAnsi"/>
          <w:sz w:val="16"/>
          <w:szCs w:val="16"/>
          <w:lang w:val="en-US"/>
        </w:rPr>
      </w:pPr>
      <w:r w:rsidRPr="00D42DD3">
        <w:rPr>
          <w:rFonts w:cstheme="minorHAnsi"/>
          <w:i/>
          <w:iCs/>
          <w:sz w:val="16"/>
          <w:szCs w:val="16"/>
          <w:lang w:val="en-US"/>
        </w:rPr>
        <w:t>Press Release</w:t>
      </w:r>
    </w:p>
    <w:p w14:paraId="0B7FF467" w14:textId="77777777" w:rsidR="00CB0447" w:rsidRPr="00D42DD3" w:rsidRDefault="00CB0447" w:rsidP="00856270">
      <w:pPr>
        <w:rPr>
          <w:rFonts w:cstheme="minorHAnsi"/>
          <w:sz w:val="16"/>
          <w:szCs w:val="16"/>
          <w:lang w:val="en-US"/>
        </w:rPr>
      </w:pPr>
    </w:p>
    <w:p w14:paraId="240CC98D" w14:textId="555D4EA7" w:rsidR="00D07814" w:rsidRDefault="00D42DD3" w:rsidP="00D42DD3">
      <w:pPr>
        <w:jc w:val="right"/>
        <w:rPr>
          <w:rFonts w:cstheme="minorHAnsi"/>
          <w:sz w:val="16"/>
          <w:szCs w:val="16"/>
          <w:lang w:val="en-US"/>
        </w:rPr>
      </w:pPr>
      <w:r w:rsidRPr="00D42DD3">
        <w:rPr>
          <w:rFonts w:cstheme="minorHAnsi"/>
          <w:sz w:val="16"/>
          <w:szCs w:val="16"/>
          <w:lang w:val="en-US"/>
        </w:rPr>
        <w:t>18th of March 2026</w:t>
      </w:r>
    </w:p>
    <w:p w14:paraId="1D9E5F32" w14:textId="77777777" w:rsidR="00D42DD3" w:rsidRDefault="00D42DD3" w:rsidP="00D42DD3">
      <w:pPr>
        <w:jc w:val="right"/>
        <w:rPr>
          <w:rFonts w:cstheme="minorHAnsi"/>
          <w:sz w:val="16"/>
          <w:szCs w:val="16"/>
          <w:lang w:val="en-US"/>
        </w:rPr>
      </w:pPr>
    </w:p>
    <w:p w14:paraId="428F76F3" w14:textId="77777777" w:rsidR="00D42DD3" w:rsidRPr="00D42DD3" w:rsidRDefault="00D42DD3" w:rsidP="00D42DD3">
      <w:pPr>
        <w:jc w:val="center"/>
        <w:rPr>
          <w:rFonts w:cstheme="minorHAnsi"/>
          <w:b/>
          <w:bCs/>
          <w:sz w:val="32"/>
          <w:szCs w:val="32"/>
          <w:lang w:val="en-US"/>
        </w:rPr>
      </w:pPr>
      <w:r w:rsidRPr="00D42DD3">
        <w:rPr>
          <w:rFonts w:cstheme="minorHAnsi"/>
          <w:b/>
          <w:bCs/>
          <w:sz w:val="32"/>
          <w:szCs w:val="32"/>
          <w:lang w:val="en-US"/>
        </w:rPr>
        <w:t>A New Era of Offices: Less Space, More Quality</w:t>
      </w:r>
    </w:p>
    <w:p w14:paraId="6CFAB7EE" w14:textId="06A97CED" w:rsidR="00410A2B" w:rsidRPr="00D42DD3" w:rsidRDefault="00D42DD3" w:rsidP="00316C92">
      <w:pPr>
        <w:jc w:val="both"/>
        <w:rPr>
          <w:rFonts w:cstheme="minorHAnsi"/>
          <w:b/>
          <w:bCs/>
          <w:sz w:val="24"/>
          <w:szCs w:val="24"/>
          <w:lang w:val="en-US"/>
        </w:rPr>
      </w:pPr>
      <w:r w:rsidRPr="00D42DD3">
        <w:rPr>
          <w:rFonts w:cstheme="minorHAnsi"/>
          <w:b/>
          <w:bCs/>
          <w:sz w:val="24"/>
          <w:szCs w:val="24"/>
          <w:lang w:val="en-US"/>
        </w:rPr>
        <w:t xml:space="preserve">The office market is currently undergoing a clear transformation that is reshaping both tenant expectations and building owners’ strategies. Companies are increasingly </w:t>
      </w:r>
      <w:r w:rsidR="00C6039E">
        <w:rPr>
          <w:rFonts w:cstheme="minorHAnsi"/>
          <w:b/>
          <w:bCs/>
          <w:sz w:val="24"/>
          <w:szCs w:val="24"/>
          <w:lang w:val="en-US"/>
        </w:rPr>
        <w:t xml:space="preserve">compelled to reduce </w:t>
      </w:r>
      <w:r w:rsidRPr="00D42DD3">
        <w:rPr>
          <w:rFonts w:cstheme="minorHAnsi"/>
          <w:b/>
          <w:bCs/>
          <w:sz w:val="24"/>
          <w:szCs w:val="24"/>
          <w:lang w:val="en-US"/>
        </w:rPr>
        <w:t xml:space="preserve">their office footprint while simultaneously seeking workplaces that offer high-quality space, strong locations and environments that foster collaboration. In response, building owners and managers are evolving their properties to deliver much more than just a place to work. The best office buildings are no longer empty after 5:00 p.m.; instead, they are increasingly becoming multifunctional environments for work and social interaction. </w:t>
      </w:r>
      <w:proofErr w:type="spellStart"/>
      <w:r w:rsidRPr="00D42DD3">
        <w:rPr>
          <w:rFonts w:cstheme="minorHAnsi"/>
          <w:b/>
          <w:bCs/>
          <w:sz w:val="24"/>
          <w:szCs w:val="24"/>
          <w:lang w:val="en-US"/>
        </w:rPr>
        <w:t>Proptech</w:t>
      </w:r>
      <w:proofErr w:type="spellEnd"/>
      <w:r w:rsidRPr="00D42DD3">
        <w:rPr>
          <w:rFonts w:cstheme="minorHAnsi"/>
          <w:b/>
          <w:bCs/>
          <w:sz w:val="24"/>
          <w:szCs w:val="24"/>
          <w:lang w:val="en-US"/>
        </w:rPr>
        <w:t xml:space="preserve"> solutions are also playing </w:t>
      </w:r>
      <w:r w:rsidR="00C6039E">
        <w:rPr>
          <w:rFonts w:cstheme="minorHAnsi"/>
          <w:b/>
          <w:bCs/>
          <w:sz w:val="24"/>
          <w:szCs w:val="24"/>
          <w:lang w:val="en-US"/>
        </w:rPr>
        <w:t xml:space="preserve">a </w:t>
      </w:r>
      <w:r w:rsidR="001F3E06">
        <w:rPr>
          <w:rFonts w:cstheme="minorHAnsi"/>
          <w:b/>
          <w:bCs/>
          <w:sz w:val="24"/>
          <w:szCs w:val="24"/>
          <w:lang w:val="en-US"/>
        </w:rPr>
        <w:t xml:space="preserve">pivotal </w:t>
      </w:r>
      <w:r w:rsidR="001F3E06" w:rsidRPr="00D42DD3">
        <w:rPr>
          <w:rFonts w:cstheme="minorHAnsi"/>
          <w:b/>
          <w:bCs/>
          <w:sz w:val="24"/>
          <w:szCs w:val="24"/>
          <w:lang w:val="en-US"/>
        </w:rPr>
        <w:t>role</w:t>
      </w:r>
      <w:r w:rsidRPr="00D42DD3">
        <w:rPr>
          <w:rFonts w:cstheme="minorHAnsi"/>
          <w:b/>
          <w:bCs/>
          <w:sz w:val="24"/>
          <w:szCs w:val="24"/>
          <w:lang w:val="en-US"/>
        </w:rPr>
        <w:t xml:space="preserve"> in enabling this shift</w:t>
      </w:r>
      <w:r w:rsidR="00410A2B" w:rsidRPr="00D42DD3">
        <w:rPr>
          <w:rFonts w:cstheme="minorHAnsi"/>
          <w:b/>
          <w:bCs/>
          <w:sz w:val="24"/>
          <w:szCs w:val="24"/>
          <w:lang w:val="en-US"/>
        </w:rPr>
        <w:t>.</w:t>
      </w:r>
    </w:p>
    <w:p w14:paraId="60EFB9DB" w14:textId="2344E285" w:rsidR="00D42DD3" w:rsidRPr="00D42DD3" w:rsidRDefault="00D42DD3" w:rsidP="007876F8">
      <w:pPr>
        <w:jc w:val="both"/>
        <w:rPr>
          <w:rFonts w:cstheme="minorHAnsi"/>
          <w:sz w:val="24"/>
          <w:szCs w:val="24"/>
          <w:lang w:val="en-US"/>
        </w:rPr>
      </w:pPr>
      <w:r w:rsidRPr="00D42DD3">
        <w:rPr>
          <w:rFonts w:cstheme="minorHAnsi"/>
          <w:sz w:val="24"/>
          <w:szCs w:val="24"/>
          <w:lang w:val="en-US"/>
        </w:rPr>
        <w:t xml:space="preserve">The commercial real estate market is undergoing a profound transformation. With the widespread adoption of hybrid working, not only the way offices are used during the day is changing, but also their role beyond standard working hours. According to Savills data, the average office attendance across Europe is currently around 60%, compared with approximately 70% before the pandemic. This means that a significant portion of office space remains underutilized during parts of the week, particularly on Mondays and Fridays. In response, building owners are increasingly looking for new ways to activate these spaces. </w:t>
      </w:r>
    </w:p>
    <w:p w14:paraId="626DF647" w14:textId="77777777" w:rsidR="00D42DD3" w:rsidRPr="00D42DD3" w:rsidRDefault="00D42DD3" w:rsidP="00B747C7">
      <w:pPr>
        <w:jc w:val="both"/>
        <w:rPr>
          <w:rFonts w:cstheme="minorHAnsi"/>
          <w:sz w:val="24"/>
          <w:szCs w:val="24"/>
          <w:lang w:val="en-US"/>
        </w:rPr>
      </w:pPr>
      <w:r w:rsidRPr="00D42DD3">
        <w:rPr>
          <w:rFonts w:cstheme="minorHAnsi"/>
          <w:sz w:val="24"/>
          <w:szCs w:val="24"/>
          <w:lang w:val="en-US"/>
        </w:rPr>
        <w:t>“The biggest challenge for the commercial real estate market today is the shift in how office space is used. We are observing a dynamic increase in activity within office buildings outside standard working hours. Offices are hosting yoga classes, workshops, community meetings and corporate events. The scale of such activities is growing month by month,” says </w:t>
      </w:r>
      <w:r w:rsidRPr="00D42DD3">
        <w:rPr>
          <w:rFonts w:cstheme="minorHAnsi"/>
          <w:b/>
          <w:bCs/>
          <w:sz w:val="24"/>
          <w:szCs w:val="24"/>
          <w:lang w:val="en-US"/>
        </w:rPr>
        <w:t>Maciej Grabowski, Founder of Blue Bolt</w:t>
      </w:r>
      <w:r w:rsidRPr="00D42DD3">
        <w:rPr>
          <w:rFonts w:cstheme="minorHAnsi"/>
          <w:sz w:val="24"/>
          <w:szCs w:val="24"/>
          <w:lang w:val="en-US"/>
        </w:rPr>
        <w:t>.</w:t>
      </w:r>
    </w:p>
    <w:p w14:paraId="2EEC3E64" w14:textId="77777777" w:rsidR="00D42DD3" w:rsidRPr="001F3E06" w:rsidRDefault="00D42DD3" w:rsidP="00D42DD3">
      <w:pPr>
        <w:jc w:val="both"/>
        <w:rPr>
          <w:rFonts w:cstheme="minorHAnsi"/>
          <w:b/>
          <w:bCs/>
          <w:sz w:val="24"/>
          <w:szCs w:val="24"/>
          <w:lang w:val="en-GB"/>
        </w:rPr>
      </w:pPr>
      <w:r w:rsidRPr="001F3E06">
        <w:rPr>
          <w:rFonts w:cstheme="minorHAnsi"/>
          <w:b/>
          <w:bCs/>
          <w:sz w:val="24"/>
          <w:szCs w:val="24"/>
          <w:lang w:val="en-GB"/>
        </w:rPr>
        <w:t>Office Buildings as Lifestyle Ecosystems</w:t>
      </w:r>
    </w:p>
    <w:p w14:paraId="780C729C" w14:textId="42230C11" w:rsidR="00D42DD3" w:rsidRPr="00D42DD3" w:rsidRDefault="00D42DD3" w:rsidP="0064465E">
      <w:pPr>
        <w:jc w:val="both"/>
        <w:rPr>
          <w:rFonts w:cstheme="minorHAnsi"/>
          <w:sz w:val="24"/>
          <w:szCs w:val="24"/>
          <w:lang w:val="en-US"/>
        </w:rPr>
      </w:pPr>
      <w:r w:rsidRPr="00D42DD3">
        <w:rPr>
          <w:rFonts w:cstheme="minorHAnsi"/>
          <w:sz w:val="24"/>
          <w:szCs w:val="24"/>
          <w:lang w:val="en-US"/>
        </w:rPr>
        <w:t>The change concerns not only the time</w:t>
      </w:r>
      <w:r w:rsidR="00C6039E">
        <w:rPr>
          <w:rFonts w:cstheme="minorHAnsi"/>
          <w:sz w:val="24"/>
          <w:szCs w:val="24"/>
          <w:lang w:val="en-US"/>
        </w:rPr>
        <w:t>span of building occupancy</w:t>
      </w:r>
      <w:r w:rsidRPr="00D42DD3">
        <w:rPr>
          <w:rFonts w:cstheme="minorHAnsi"/>
          <w:sz w:val="24"/>
          <w:szCs w:val="24"/>
          <w:lang w:val="en-US"/>
        </w:rPr>
        <w:t xml:space="preserve">, but also their function. Increasingly, offices are designed as multifunctional environments that combine work, recreation and social activities. </w:t>
      </w:r>
    </w:p>
    <w:p w14:paraId="39A69D26" w14:textId="77777777" w:rsidR="00D42DD3" w:rsidRDefault="00D42DD3" w:rsidP="0064465E">
      <w:pPr>
        <w:jc w:val="both"/>
        <w:rPr>
          <w:rFonts w:cstheme="minorHAnsi"/>
          <w:sz w:val="24"/>
          <w:szCs w:val="24"/>
          <w:lang w:val="en-US"/>
        </w:rPr>
      </w:pPr>
      <w:r w:rsidRPr="00D42DD3">
        <w:rPr>
          <w:rFonts w:cstheme="minorHAnsi"/>
          <w:sz w:val="24"/>
          <w:szCs w:val="24"/>
          <w:lang w:val="en-US"/>
        </w:rPr>
        <w:t>“The traditional 9-to-5 model is becoming a thing of the past. A modern office building is a comprehensive ecosystem where work seamlessly blends with regeneration in spaces such as yoga studios or fitness facilities available within the building,” says </w:t>
      </w:r>
      <w:r w:rsidRPr="00D42DD3">
        <w:rPr>
          <w:rFonts w:cstheme="minorHAnsi"/>
          <w:b/>
          <w:bCs/>
          <w:sz w:val="24"/>
          <w:szCs w:val="24"/>
          <w:lang w:val="en-US"/>
        </w:rPr>
        <w:t>Daria Stefaniak, Sales Strategy Manager at Brain Embassy</w:t>
      </w:r>
      <w:r w:rsidRPr="00D42DD3">
        <w:rPr>
          <w:rFonts w:cstheme="minorHAnsi"/>
          <w:sz w:val="24"/>
          <w:szCs w:val="24"/>
          <w:lang w:val="en-US"/>
        </w:rPr>
        <w:t>.</w:t>
      </w:r>
    </w:p>
    <w:p w14:paraId="3D82008B" w14:textId="7B64A3AD" w:rsidR="00D42DD3" w:rsidRPr="00D42DD3" w:rsidRDefault="00D42DD3" w:rsidP="0064465E">
      <w:pPr>
        <w:jc w:val="both"/>
        <w:rPr>
          <w:rFonts w:cstheme="minorHAnsi"/>
          <w:sz w:val="24"/>
          <w:szCs w:val="24"/>
          <w:lang w:val="en-US"/>
        </w:rPr>
      </w:pPr>
      <w:r w:rsidRPr="00D42DD3">
        <w:rPr>
          <w:rFonts w:cstheme="minorHAnsi"/>
          <w:sz w:val="24"/>
          <w:szCs w:val="24"/>
          <w:lang w:val="en-US"/>
        </w:rPr>
        <w:t>As she highlights, coworking plays a key role in this model, as it enables the organization of events, meetings and activities that go beyond traditional office work.</w:t>
      </w:r>
      <w:r w:rsidRPr="00D42DD3">
        <w:rPr>
          <w:rFonts w:cstheme="minorHAnsi"/>
          <w:sz w:val="24"/>
          <w:szCs w:val="24"/>
          <w:lang w:val="en-US"/>
        </w:rPr>
        <w:br/>
        <w:t>“The office is becoming an extension of lifestyle — a place not only to work, but also to participate in workshops, focus on wellbeing and build business relationships,” she adds.</w:t>
      </w:r>
    </w:p>
    <w:p w14:paraId="2645EAC7" w14:textId="77777777" w:rsidR="00D42DD3" w:rsidRDefault="00D42DD3" w:rsidP="004D0D3B">
      <w:pPr>
        <w:jc w:val="both"/>
        <w:rPr>
          <w:rFonts w:cstheme="minorHAnsi"/>
          <w:sz w:val="24"/>
          <w:szCs w:val="24"/>
          <w:lang w:val="en-US"/>
        </w:rPr>
      </w:pPr>
      <w:r w:rsidRPr="00D42DD3">
        <w:rPr>
          <w:rFonts w:cstheme="minorHAnsi"/>
          <w:sz w:val="24"/>
          <w:szCs w:val="24"/>
          <w:lang w:val="en-US"/>
        </w:rPr>
        <w:t>A similar trend can be observed in the largest metropolitan areas across Europe and the United States, where office buildings increasingly operate as multifunctional hubs of activity.</w:t>
      </w:r>
    </w:p>
    <w:p w14:paraId="03645967" w14:textId="77777777" w:rsidR="00D42DD3" w:rsidRPr="00D42DD3" w:rsidRDefault="00D42DD3" w:rsidP="004D0D3B">
      <w:pPr>
        <w:jc w:val="both"/>
        <w:rPr>
          <w:rFonts w:cstheme="minorHAnsi"/>
          <w:sz w:val="24"/>
          <w:szCs w:val="24"/>
          <w:lang w:val="en-US"/>
        </w:rPr>
      </w:pPr>
    </w:p>
    <w:p w14:paraId="700C524A" w14:textId="77777777" w:rsidR="00D42DD3" w:rsidRPr="00D42DD3" w:rsidRDefault="00D42DD3" w:rsidP="0064465E">
      <w:pPr>
        <w:jc w:val="both"/>
        <w:rPr>
          <w:rFonts w:cstheme="minorHAnsi"/>
          <w:b/>
          <w:bCs/>
          <w:sz w:val="24"/>
          <w:szCs w:val="24"/>
          <w:lang w:val="en-US"/>
        </w:rPr>
      </w:pPr>
      <w:r w:rsidRPr="00D42DD3">
        <w:rPr>
          <w:rFonts w:cstheme="minorHAnsi"/>
          <w:b/>
          <w:bCs/>
          <w:sz w:val="24"/>
          <w:szCs w:val="24"/>
          <w:lang w:val="en-US"/>
        </w:rPr>
        <w:lastRenderedPageBreak/>
        <w:t>Buildings Opening Up to Local Communities</w:t>
      </w:r>
    </w:p>
    <w:p w14:paraId="164AA5DB" w14:textId="0B992E71" w:rsidR="00D42DD3" w:rsidRPr="00D42DD3" w:rsidRDefault="00D42DD3" w:rsidP="0064465E">
      <w:pPr>
        <w:jc w:val="both"/>
        <w:rPr>
          <w:rFonts w:cstheme="minorHAnsi"/>
          <w:sz w:val="24"/>
          <w:szCs w:val="24"/>
          <w:lang w:val="en-US"/>
        </w:rPr>
      </w:pPr>
      <w:r w:rsidRPr="00D42DD3">
        <w:rPr>
          <w:rFonts w:cstheme="minorHAnsi"/>
          <w:sz w:val="24"/>
          <w:szCs w:val="24"/>
          <w:lang w:val="en-US"/>
        </w:rPr>
        <w:t xml:space="preserve">The changing role of office buildings is also linked to their growing openness to the surrounding environment. Increasingly, building infrastructure is being used not only by tenants but also by residents of nearby neighborhoods. This development is supported by new technologies and applications which initially served primarily as access control tools but are now continuously expanded with additional features. </w:t>
      </w:r>
    </w:p>
    <w:p w14:paraId="0A707896" w14:textId="77F95E57" w:rsidR="00D42DD3" w:rsidRPr="00D42DD3" w:rsidRDefault="00D42DD3" w:rsidP="004D0D3B">
      <w:pPr>
        <w:jc w:val="both"/>
        <w:rPr>
          <w:rFonts w:cstheme="minorHAnsi"/>
          <w:sz w:val="24"/>
          <w:szCs w:val="24"/>
          <w:lang w:val="en-US"/>
        </w:rPr>
      </w:pPr>
      <w:r w:rsidRPr="00D42DD3">
        <w:rPr>
          <w:rFonts w:cstheme="minorHAnsi"/>
          <w:sz w:val="24"/>
          <w:szCs w:val="24"/>
          <w:lang w:val="en-US"/>
        </w:rPr>
        <w:t>“</w:t>
      </w:r>
      <w:r w:rsidR="00C6039E">
        <w:rPr>
          <w:rFonts w:cstheme="minorHAnsi"/>
          <w:sz w:val="24"/>
          <w:szCs w:val="24"/>
          <w:lang w:val="en-US"/>
        </w:rPr>
        <w:t>More than ever before, the</w:t>
      </w:r>
      <w:r w:rsidRPr="00D42DD3">
        <w:rPr>
          <w:rFonts w:cstheme="minorHAnsi"/>
          <w:sz w:val="24"/>
          <w:szCs w:val="24"/>
          <w:lang w:val="en-US"/>
        </w:rPr>
        <w:t xml:space="preserve"> boundaries between residential and office functions are becoming blurred. Residents and employees can use the same application to register for events, access coworking spaces or book participation in activities taking place within the building,” adds </w:t>
      </w:r>
      <w:r w:rsidRPr="00D42DD3">
        <w:rPr>
          <w:rFonts w:cstheme="minorHAnsi"/>
          <w:b/>
          <w:bCs/>
          <w:sz w:val="24"/>
          <w:szCs w:val="24"/>
          <w:lang w:val="en-US"/>
        </w:rPr>
        <w:t>Maciej Grabowski</w:t>
      </w:r>
      <w:r w:rsidRPr="00D42DD3">
        <w:rPr>
          <w:rFonts w:cstheme="minorHAnsi"/>
          <w:sz w:val="24"/>
          <w:szCs w:val="24"/>
          <w:lang w:val="en-US"/>
        </w:rPr>
        <w:t>.</w:t>
      </w:r>
    </w:p>
    <w:p w14:paraId="10546465" w14:textId="5D8B3777" w:rsidR="00D42DD3" w:rsidRPr="00D42DD3" w:rsidRDefault="00D42DD3" w:rsidP="004D0D3B">
      <w:pPr>
        <w:jc w:val="both"/>
        <w:rPr>
          <w:rFonts w:cstheme="minorHAnsi"/>
          <w:sz w:val="24"/>
          <w:szCs w:val="24"/>
          <w:lang w:val="en-US"/>
        </w:rPr>
      </w:pPr>
      <w:r w:rsidRPr="00D42DD3">
        <w:rPr>
          <w:rFonts w:cstheme="minorHAnsi"/>
          <w:sz w:val="24"/>
          <w:szCs w:val="24"/>
          <w:lang w:val="en-US"/>
        </w:rPr>
        <w:t xml:space="preserve">This approach strengthens the integration of buildings with local communities while increasing space utilization. </w:t>
      </w:r>
    </w:p>
    <w:p w14:paraId="2BC30435" w14:textId="77777777" w:rsidR="00D42DD3" w:rsidRPr="00D42DD3" w:rsidRDefault="00D42DD3" w:rsidP="004D0D3B">
      <w:pPr>
        <w:jc w:val="both"/>
        <w:rPr>
          <w:rFonts w:cstheme="minorHAnsi"/>
          <w:sz w:val="24"/>
          <w:szCs w:val="24"/>
          <w:lang w:val="en-US"/>
        </w:rPr>
      </w:pPr>
      <w:r w:rsidRPr="00D42DD3">
        <w:rPr>
          <w:rFonts w:cstheme="minorHAnsi"/>
          <w:sz w:val="24"/>
          <w:szCs w:val="24"/>
          <w:lang w:val="en-US"/>
        </w:rPr>
        <w:t>“We clearly see changing expectations among tenants, who view office buildings not only as a place to work but as a space that supports everyday needs. Increasingly, users return to the building after hours to take advantage of services or sports infrastructure,” says </w:t>
      </w:r>
      <w:proofErr w:type="spellStart"/>
      <w:r w:rsidRPr="00D42DD3">
        <w:rPr>
          <w:rFonts w:cstheme="minorHAnsi"/>
          <w:b/>
          <w:bCs/>
          <w:sz w:val="24"/>
          <w:szCs w:val="24"/>
          <w:lang w:val="en-US"/>
        </w:rPr>
        <w:t>Martyna</w:t>
      </w:r>
      <w:proofErr w:type="spellEnd"/>
      <w:r w:rsidRPr="00D42DD3">
        <w:rPr>
          <w:rFonts w:cstheme="minorHAnsi"/>
          <w:b/>
          <w:bCs/>
          <w:sz w:val="24"/>
          <w:szCs w:val="24"/>
          <w:lang w:val="en-US"/>
        </w:rPr>
        <w:t xml:space="preserve"> </w:t>
      </w:r>
      <w:proofErr w:type="spellStart"/>
      <w:r w:rsidRPr="00D42DD3">
        <w:rPr>
          <w:rFonts w:cstheme="minorHAnsi"/>
          <w:b/>
          <w:bCs/>
          <w:sz w:val="24"/>
          <w:szCs w:val="24"/>
          <w:lang w:val="en-US"/>
        </w:rPr>
        <w:t>Czarnota</w:t>
      </w:r>
      <w:proofErr w:type="spellEnd"/>
      <w:r w:rsidRPr="00D42DD3">
        <w:rPr>
          <w:rFonts w:cstheme="minorHAnsi"/>
          <w:b/>
          <w:bCs/>
          <w:sz w:val="24"/>
          <w:szCs w:val="24"/>
          <w:lang w:val="en-US"/>
        </w:rPr>
        <w:t xml:space="preserve">, Senior Asset Manager at </w:t>
      </w:r>
      <w:proofErr w:type="spellStart"/>
      <w:r w:rsidRPr="00D42DD3">
        <w:rPr>
          <w:rFonts w:cstheme="minorHAnsi"/>
          <w:b/>
          <w:bCs/>
          <w:sz w:val="24"/>
          <w:szCs w:val="24"/>
          <w:lang w:val="en-US"/>
        </w:rPr>
        <w:t>Adgar</w:t>
      </w:r>
      <w:proofErr w:type="spellEnd"/>
      <w:r w:rsidRPr="00D42DD3">
        <w:rPr>
          <w:rFonts w:cstheme="minorHAnsi"/>
          <w:b/>
          <w:bCs/>
          <w:sz w:val="24"/>
          <w:szCs w:val="24"/>
          <w:lang w:val="en-US"/>
        </w:rPr>
        <w:t xml:space="preserve"> Polska</w:t>
      </w:r>
      <w:r w:rsidRPr="00D42DD3">
        <w:rPr>
          <w:rFonts w:cstheme="minorHAnsi"/>
          <w:sz w:val="24"/>
          <w:szCs w:val="24"/>
          <w:lang w:val="en-US"/>
        </w:rPr>
        <w:t>.</w:t>
      </w:r>
    </w:p>
    <w:p w14:paraId="52455D9D" w14:textId="77777777" w:rsidR="00D42DD3" w:rsidRPr="00D42DD3" w:rsidRDefault="00D42DD3" w:rsidP="004D0D3B">
      <w:pPr>
        <w:jc w:val="both"/>
        <w:rPr>
          <w:rFonts w:cstheme="minorHAnsi"/>
          <w:b/>
          <w:bCs/>
          <w:sz w:val="24"/>
          <w:szCs w:val="24"/>
          <w:lang w:val="en-US"/>
        </w:rPr>
      </w:pPr>
      <w:r w:rsidRPr="00D42DD3">
        <w:rPr>
          <w:rFonts w:cstheme="minorHAnsi"/>
          <w:b/>
          <w:bCs/>
          <w:sz w:val="24"/>
          <w:szCs w:val="24"/>
          <w:lang w:val="en-US"/>
        </w:rPr>
        <w:t>Community as a Key Element of Business Strategy</w:t>
      </w:r>
    </w:p>
    <w:p w14:paraId="73767105" w14:textId="495700D6" w:rsidR="00D42DD3" w:rsidRPr="00D42DD3" w:rsidRDefault="00D42DD3" w:rsidP="004D0D3B">
      <w:pPr>
        <w:jc w:val="both"/>
        <w:rPr>
          <w:rFonts w:cstheme="minorHAnsi"/>
          <w:sz w:val="24"/>
          <w:szCs w:val="24"/>
          <w:lang w:val="en-US"/>
        </w:rPr>
      </w:pPr>
      <w:r w:rsidRPr="00D42DD3">
        <w:rPr>
          <w:rFonts w:cstheme="minorHAnsi"/>
          <w:sz w:val="24"/>
          <w:szCs w:val="24"/>
          <w:lang w:val="en-US"/>
        </w:rPr>
        <w:t xml:space="preserve">In this new model, building user communities also play a crucial role. Opening to the needs of employees, tenants and residents is becoming an important strategic direction. Providing cycling infrastructure with bike parking areas, changing rooms and showers is now often a standard in new developments, just as expanding building functionality with services such as childcare facilities, dining options and events organized beyond traditional office hours. </w:t>
      </w:r>
    </w:p>
    <w:p w14:paraId="241B198F" w14:textId="77777777" w:rsidR="00D42DD3" w:rsidRPr="00D42DD3" w:rsidRDefault="00D42DD3" w:rsidP="0037280A">
      <w:pPr>
        <w:jc w:val="both"/>
        <w:rPr>
          <w:rFonts w:cstheme="minorHAnsi"/>
          <w:sz w:val="24"/>
          <w:szCs w:val="24"/>
          <w:lang w:val="en-US"/>
        </w:rPr>
      </w:pPr>
      <w:r w:rsidRPr="00D42DD3">
        <w:rPr>
          <w:rFonts w:cstheme="minorHAnsi"/>
          <w:sz w:val="24"/>
          <w:szCs w:val="24"/>
          <w:lang w:val="en-US"/>
        </w:rPr>
        <w:t>“Building an engaged community is a key element of our business strategy. It is after standard working hours that the heart of the office truly beats — during workshops, shared cooking events or networking sessions,” says </w:t>
      </w:r>
      <w:r w:rsidRPr="00D42DD3">
        <w:rPr>
          <w:rFonts w:cstheme="minorHAnsi"/>
          <w:b/>
          <w:bCs/>
          <w:sz w:val="24"/>
          <w:szCs w:val="24"/>
          <w:lang w:val="en-US"/>
        </w:rPr>
        <w:t>Daria Stefaniak from Brain Embassy</w:t>
      </w:r>
      <w:r w:rsidRPr="00D42DD3">
        <w:rPr>
          <w:rFonts w:cstheme="minorHAnsi"/>
          <w:sz w:val="24"/>
          <w:szCs w:val="24"/>
          <w:lang w:val="en-US"/>
        </w:rPr>
        <w:t>.</w:t>
      </w:r>
    </w:p>
    <w:p w14:paraId="6331ED43" w14:textId="7552288C" w:rsidR="00D42DD3" w:rsidRPr="00D42DD3" w:rsidRDefault="00D42DD3" w:rsidP="0037280A">
      <w:pPr>
        <w:jc w:val="both"/>
        <w:rPr>
          <w:rFonts w:cstheme="minorHAnsi"/>
          <w:sz w:val="24"/>
          <w:szCs w:val="24"/>
          <w:lang w:val="en-US"/>
        </w:rPr>
      </w:pPr>
      <w:r w:rsidRPr="00D42DD3">
        <w:rPr>
          <w:rFonts w:cstheme="minorHAnsi"/>
          <w:sz w:val="24"/>
          <w:szCs w:val="24"/>
          <w:lang w:val="en-US"/>
        </w:rPr>
        <w:t>Office buildings are also increasingly organizing events open to residents. Examples include initiatives implemented in </w:t>
      </w:r>
      <w:proofErr w:type="spellStart"/>
      <w:r w:rsidRPr="00D42DD3">
        <w:rPr>
          <w:rFonts w:cstheme="minorHAnsi"/>
          <w:b/>
          <w:bCs/>
          <w:sz w:val="24"/>
          <w:szCs w:val="24"/>
          <w:lang w:val="en-US"/>
        </w:rPr>
        <w:t>Adgar</w:t>
      </w:r>
      <w:proofErr w:type="spellEnd"/>
      <w:r w:rsidRPr="00D42DD3">
        <w:rPr>
          <w:rFonts w:cstheme="minorHAnsi"/>
          <w:b/>
          <w:bCs/>
          <w:sz w:val="24"/>
          <w:szCs w:val="24"/>
          <w:lang w:val="en-US"/>
        </w:rPr>
        <w:t xml:space="preserve"> complexes</w:t>
      </w:r>
      <w:r w:rsidRPr="00D42DD3">
        <w:rPr>
          <w:rFonts w:cstheme="minorHAnsi"/>
          <w:sz w:val="24"/>
          <w:szCs w:val="24"/>
          <w:lang w:val="en-US"/>
        </w:rPr>
        <w:t xml:space="preserve">, ranging from sports and family events to hobby-oriented workshops for employees. </w:t>
      </w:r>
    </w:p>
    <w:p w14:paraId="79279746" w14:textId="77777777" w:rsidR="00D42DD3" w:rsidRPr="00D42DD3" w:rsidRDefault="00D42DD3" w:rsidP="0037280A">
      <w:pPr>
        <w:jc w:val="both"/>
        <w:rPr>
          <w:rFonts w:cstheme="minorHAnsi"/>
          <w:sz w:val="24"/>
          <w:szCs w:val="24"/>
          <w:lang w:val="en-US"/>
        </w:rPr>
      </w:pPr>
      <w:r w:rsidRPr="00D42DD3">
        <w:rPr>
          <w:rFonts w:cstheme="minorHAnsi"/>
          <w:sz w:val="24"/>
          <w:szCs w:val="24"/>
          <w:lang w:val="en-US"/>
        </w:rPr>
        <w:t>“We integrate office spaces with services — from cafés and restaurants to fitness clubs and childcare facilities — creating a complete ecosystem. As a result, buildings remain active throughout the day and strengthen relationships among users,” adds </w:t>
      </w:r>
      <w:proofErr w:type="spellStart"/>
      <w:r w:rsidRPr="00D42DD3">
        <w:rPr>
          <w:rFonts w:cstheme="minorHAnsi"/>
          <w:b/>
          <w:bCs/>
          <w:sz w:val="24"/>
          <w:szCs w:val="24"/>
          <w:lang w:val="en-US"/>
        </w:rPr>
        <w:t>Martyna</w:t>
      </w:r>
      <w:proofErr w:type="spellEnd"/>
      <w:r w:rsidRPr="00D42DD3">
        <w:rPr>
          <w:rFonts w:cstheme="minorHAnsi"/>
          <w:b/>
          <w:bCs/>
          <w:sz w:val="24"/>
          <w:szCs w:val="24"/>
          <w:lang w:val="en-US"/>
        </w:rPr>
        <w:t xml:space="preserve"> </w:t>
      </w:r>
      <w:proofErr w:type="spellStart"/>
      <w:r w:rsidRPr="00D42DD3">
        <w:rPr>
          <w:rFonts w:cstheme="minorHAnsi"/>
          <w:b/>
          <w:bCs/>
          <w:sz w:val="24"/>
          <w:szCs w:val="24"/>
          <w:lang w:val="en-US"/>
        </w:rPr>
        <w:t>Czarnota</w:t>
      </w:r>
      <w:proofErr w:type="spellEnd"/>
      <w:r w:rsidRPr="00D42DD3">
        <w:rPr>
          <w:rFonts w:cstheme="minorHAnsi"/>
          <w:b/>
          <w:bCs/>
          <w:sz w:val="24"/>
          <w:szCs w:val="24"/>
          <w:lang w:val="en-US"/>
        </w:rPr>
        <w:t xml:space="preserve"> from </w:t>
      </w:r>
      <w:proofErr w:type="spellStart"/>
      <w:r w:rsidRPr="00D42DD3">
        <w:rPr>
          <w:rFonts w:cstheme="minorHAnsi"/>
          <w:b/>
          <w:bCs/>
          <w:sz w:val="24"/>
          <w:szCs w:val="24"/>
          <w:lang w:val="en-US"/>
        </w:rPr>
        <w:t>Adgar</w:t>
      </w:r>
      <w:proofErr w:type="spellEnd"/>
      <w:r w:rsidRPr="00D42DD3">
        <w:rPr>
          <w:rFonts w:cstheme="minorHAnsi"/>
          <w:b/>
          <w:bCs/>
          <w:sz w:val="24"/>
          <w:szCs w:val="24"/>
          <w:lang w:val="en-US"/>
        </w:rPr>
        <w:t xml:space="preserve"> Polska</w:t>
      </w:r>
      <w:r w:rsidRPr="00D42DD3">
        <w:rPr>
          <w:rFonts w:cstheme="minorHAnsi"/>
          <w:sz w:val="24"/>
          <w:szCs w:val="24"/>
          <w:lang w:val="en-US"/>
        </w:rPr>
        <w:t>.</w:t>
      </w:r>
    </w:p>
    <w:p w14:paraId="2CF89A0C" w14:textId="77777777" w:rsidR="00D42DD3" w:rsidRPr="00D42DD3" w:rsidRDefault="00D42DD3" w:rsidP="0037280A">
      <w:pPr>
        <w:tabs>
          <w:tab w:val="num" w:pos="720"/>
        </w:tabs>
        <w:jc w:val="both"/>
        <w:rPr>
          <w:rFonts w:cstheme="minorHAnsi"/>
          <w:b/>
          <w:bCs/>
          <w:sz w:val="24"/>
          <w:szCs w:val="24"/>
          <w:lang w:val="en-US"/>
        </w:rPr>
      </w:pPr>
      <w:r w:rsidRPr="00D42DD3">
        <w:rPr>
          <w:rFonts w:cstheme="minorHAnsi"/>
          <w:b/>
          <w:bCs/>
          <w:sz w:val="24"/>
          <w:szCs w:val="24"/>
          <w:lang w:val="en-US"/>
        </w:rPr>
        <w:t>Technology Enabling a New Operating Model</w:t>
      </w:r>
    </w:p>
    <w:p w14:paraId="314D79CE" w14:textId="77777777" w:rsidR="00D42DD3" w:rsidRPr="00D42DD3" w:rsidRDefault="00D42DD3" w:rsidP="0037280A">
      <w:pPr>
        <w:jc w:val="both"/>
        <w:rPr>
          <w:rFonts w:cstheme="minorHAnsi"/>
          <w:i/>
          <w:iCs/>
          <w:sz w:val="24"/>
          <w:szCs w:val="24"/>
          <w:lang w:val="en-US"/>
        </w:rPr>
      </w:pPr>
      <w:r w:rsidRPr="00D42DD3">
        <w:rPr>
          <w:rFonts w:cstheme="minorHAnsi"/>
          <w:sz w:val="24"/>
          <w:szCs w:val="24"/>
          <w:lang w:val="en-US"/>
        </w:rPr>
        <w:t>However, the growing number of users and activities also makes building management significantly more complex. The solution lies in modern applications that enable, among others, mobile building access, meeting room and desk booking, parking management, guest invitations and the generation of access codes.</w:t>
      </w:r>
      <w:r w:rsidRPr="00D42DD3">
        <w:rPr>
          <w:rFonts w:cstheme="minorHAnsi"/>
          <w:i/>
          <w:iCs/>
          <w:sz w:val="24"/>
          <w:szCs w:val="24"/>
          <w:lang w:val="en-US"/>
        </w:rPr>
        <w:t xml:space="preserve"> </w:t>
      </w:r>
    </w:p>
    <w:p w14:paraId="519F3D29" w14:textId="34A52D56" w:rsidR="00D42DD3" w:rsidRPr="00D42DD3" w:rsidRDefault="00D42DD3" w:rsidP="0037280A">
      <w:pPr>
        <w:jc w:val="both"/>
        <w:rPr>
          <w:rFonts w:cstheme="minorHAnsi"/>
          <w:i/>
          <w:iCs/>
          <w:sz w:val="24"/>
          <w:szCs w:val="24"/>
          <w:lang w:val="en-US"/>
        </w:rPr>
      </w:pPr>
      <w:r w:rsidRPr="00D42DD3">
        <w:rPr>
          <w:rFonts w:cstheme="minorHAnsi"/>
          <w:i/>
          <w:iCs/>
          <w:sz w:val="24"/>
          <w:szCs w:val="24"/>
          <w:lang w:val="en-US"/>
        </w:rPr>
        <w:t>“</w:t>
      </w:r>
      <w:r w:rsidR="00E16C62">
        <w:rPr>
          <w:rFonts w:cstheme="minorHAnsi"/>
          <w:i/>
          <w:iCs/>
          <w:sz w:val="24"/>
          <w:szCs w:val="24"/>
          <w:lang w:val="en-US"/>
        </w:rPr>
        <w:t>T</w:t>
      </w:r>
      <w:r w:rsidRPr="00D42DD3">
        <w:rPr>
          <w:rFonts w:cstheme="minorHAnsi"/>
          <w:i/>
          <w:iCs/>
          <w:sz w:val="24"/>
          <w:szCs w:val="24"/>
          <w:lang w:val="en-US"/>
        </w:rPr>
        <w:t>enants, event guests, residents and external partners all come together</w:t>
      </w:r>
      <w:r w:rsidR="00E16C62">
        <w:rPr>
          <w:rFonts w:cstheme="minorHAnsi"/>
          <w:i/>
          <w:iCs/>
          <w:sz w:val="24"/>
          <w:szCs w:val="24"/>
          <w:lang w:val="en-US"/>
        </w:rPr>
        <w:t xml:space="preserve"> in one place</w:t>
      </w:r>
      <w:r w:rsidRPr="00D42DD3">
        <w:rPr>
          <w:rFonts w:cstheme="minorHAnsi"/>
          <w:i/>
          <w:iCs/>
          <w:sz w:val="24"/>
          <w:szCs w:val="24"/>
          <w:lang w:val="en-US"/>
        </w:rPr>
        <w:t xml:space="preserve">. Without technology capable of integrating this ecosystem easily and effectively, managing such a scale </w:t>
      </w:r>
      <w:r w:rsidRPr="00D42DD3">
        <w:rPr>
          <w:rFonts w:cstheme="minorHAnsi"/>
          <w:i/>
          <w:iCs/>
          <w:sz w:val="24"/>
          <w:szCs w:val="24"/>
          <w:lang w:val="en-US"/>
        </w:rPr>
        <w:lastRenderedPageBreak/>
        <w:t>of activity would be operationally impossible. Users can enter the building, book a meeting room or invite guests using their smartphone. With access to all services 24/7 and a virtual reception, buildings can operate in the evenings and on weekends without increasing administrative staffing levels,” emphasizes </w:t>
      </w:r>
      <w:r w:rsidRPr="00D42DD3">
        <w:rPr>
          <w:rFonts w:cstheme="minorHAnsi"/>
          <w:b/>
          <w:bCs/>
          <w:i/>
          <w:iCs/>
          <w:sz w:val="24"/>
          <w:szCs w:val="24"/>
          <w:lang w:val="en-US"/>
        </w:rPr>
        <w:t>Maciej Grabowski</w:t>
      </w:r>
      <w:r w:rsidRPr="00D42DD3">
        <w:rPr>
          <w:rFonts w:cstheme="minorHAnsi"/>
          <w:i/>
          <w:iCs/>
          <w:sz w:val="24"/>
          <w:szCs w:val="24"/>
          <w:lang w:val="en-US"/>
        </w:rPr>
        <w:t>.</w:t>
      </w:r>
    </w:p>
    <w:p w14:paraId="78201ADC" w14:textId="1D25C588" w:rsidR="00D42DD3" w:rsidRPr="00D42DD3" w:rsidRDefault="00D42DD3" w:rsidP="0037280A">
      <w:pPr>
        <w:jc w:val="both"/>
        <w:rPr>
          <w:rFonts w:cstheme="minorHAnsi"/>
          <w:sz w:val="24"/>
          <w:szCs w:val="24"/>
          <w:lang w:val="en-US"/>
        </w:rPr>
      </w:pPr>
      <w:r w:rsidRPr="00D42DD3">
        <w:rPr>
          <w:rFonts w:cstheme="minorHAnsi"/>
          <w:sz w:val="24"/>
          <w:szCs w:val="24"/>
          <w:lang w:val="en-US"/>
        </w:rPr>
        <w:t>Technology also enables the analysis of real space utilization and supports more efficient resource management.</w:t>
      </w:r>
    </w:p>
    <w:p w14:paraId="4A27F585" w14:textId="77777777" w:rsidR="00D42DD3" w:rsidRPr="00D42DD3" w:rsidRDefault="00D42DD3" w:rsidP="0035362C">
      <w:pPr>
        <w:jc w:val="both"/>
        <w:rPr>
          <w:rFonts w:cstheme="minorHAnsi"/>
          <w:b/>
          <w:bCs/>
          <w:sz w:val="24"/>
          <w:szCs w:val="24"/>
          <w:lang w:val="en-US"/>
        </w:rPr>
      </w:pPr>
      <w:r w:rsidRPr="00D42DD3">
        <w:rPr>
          <w:rFonts w:cstheme="minorHAnsi"/>
          <w:b/>
          <w:bCs/>
          <w:sz w:val="24"/>
          <w:szCs w:val="24"/>
          <w:lang w:val="en-US"/>
        </w:rPr>
        <w:t>The Future: Smart and Multifunctional Office Buildings</w:t>
      </w:r>
    </w:p>
    <w:p w14:paraId="1F12760B" w14:textId="77777777" w:rsidR="00D42DD3" w:rsidRPr="00D42DD3" w:rsidRDefault="00D42DD3" w:rsidP="0037280A">
      <w:pPr>
        <w:jc w:val="both"/>
        <w:rPr>
          <w:rFonts w:cstheme="minorHAnsi"/>
          <w:sz w:val="24"/>
          <w:szCs w:val="24"/>
          <w:lang w:val="en-US"/>
        </w:rPr>
      </w:pPr>
      <w:r w:rsidRPr="00D42DD3">
        <w:rPr>
          <w:rFonts w:cstheme="minorHAnsi"/>
          <w:sz w:val="24"/>
          <w:szCs w:val="24"/>
          <w:lang w:val="en-US"/>
        </w:rPr>
        <w:t>Real estate market experts agree that the transformation is only just gaining momentum. Market data prepared by advisory firm </w:t>
      </w:r>
      <w:r w:rsidRPr="00D42DD3">
        <w:rPr>
          <w:rFonts w:cstheme="minorHAnsi"/>
          <w:b/>
          <w:bCs/>
          <w:sz w:val="24"/>
          <w:szCs w:val="24"/>
          <w:lang w:val="en-US"/>
        </w:rPr>
        <w:t>Colliers</w:t>
      </w:r>
      <w:r w:rsidRPr="00D42DD3">
        <w:rPr>
          <w:rFonts w:cstheme="minorHAnsi"/>
          <w:sz w:val="24"/>
          <w:szCs w:val="24"/>
          <w:lang w:val="en-US"/>
        </w:rPr>
        <w:t xml:space="preserve"> confirms this trend, showing that office buildings with shared amenities such as cafés, gardens or event spaces have vacancy rates three times lower than traditional office buildings. </w:t>
      </w:r>
    </w:p>
    <w:p w14:paraId="55239F81" w14:textId="230F3510" w:rsidR="00D42DD3" w:rsidRPr="00D42DD3" w:rsidRDefault="00D42DD3" w:rsidP="0037280A">
      <w:pPr>
        <w:jc w:val="both"/>
        <w:rPr>
          <w:rFonts w:cstheme="minorHAnsi"/>
          <w:sz w:val="24"/>
          <w:szCs w:val="24"/>
          <w:lang w:val="en-US"/>
        </w:rPr>
      </w:pPr>
      <w:r w:rsidRPr="00D42DD3">
        <w:rPr>
          <w:rFonts w:cstheme="minorHAnsi"/>
          <w:sz w:val="24"/>
          <w:szCs w:val="24"/>
          <w:lang w:val="en-US"/>
        </w:rPr>
        <w:t>“The office building is becoming a service and community platform rather than merely a place of work,” summarizes </w:t>
      </w:r>
      <w:proofErr w:type="spellStart"/>
      <w:r w:rsidRPr="00D42DD3">
        <w:rPr>
          <w:rFonts w:cstheme="minorHAnsi"/>
          <w:b/>
          <w:bCs/>
          <w:sz w:val="24"/>
          <w:szCs w:val="24"/>
          <w:lang w:val="en-US"/>
        </w:rPr>
        <w:t>Martyna</w:t>
      </w:r>
      <w:proofErr w:type="spellEnd"/>
      <w:r w:rsidRPr="00D42DD3">
        <w:rPr>
          <w:rFonts w:cstheme="minorHAnsi"/>
          <w:b/>
          <w:bCs/>
          <w:sz w:val="24"/>
          <w:szCs w:val="24"/>
          <w:lang w:val="en-US"/>
        </w:rPr>
        <w:t xml:space="preserve"> </w:t>
      </w:r>
      <w:proofErr w:type="spellStart"/>
      <w:r w:rsidRPr="00D42DD3">
        <w:rPr>
          <w:rFonts w:cstheme="minorHAnsi"/>
          <w:b/>
          <w:bCs/>
          <w:sz w:val="24"/>
          <w:szCs w:val="24"/>
          <w:lang w:val="en-US"/>
        </w:rPr>
        <w:t>Czarnota</w:t>
      </w:r>
      <w:proofErr w:type="spellEnd"/>
      <w:r w:rsidRPr="00D42DD3">
        <w:rPr>
          <w:rFonts w:cstheme="minorHAnsi"/>
          <w:sz w:val="24"/>
          <w:szCs w:val="24"/>
          <w:lang w:val="en-US"/>
        </w:rPr>
        <w:t>.</w:t>
      </w:r>
    </w:p>
    <w:p w14:paraId="22D71FEA" w14:textId="7CE2303B" w:rsidR="00D42DD3" w:rsidRPr="00D42DD3" w:rsidRDefault="00D42DD3" w:rsidP="0037280A">
      <w:pPr>
        <w:jc w:val="both"/>
        <w:rPr>
          <w:rFonts w:cstheme="minorHAnsi"/>
          <w:sz w:val="24"/>
          <w:szCs w:val="24"/>
          <w:lang w:val="en-US"/>
        </w:rPr>
      </w:pPr>
      <w:r w:rsidRPr="00D42DD3">
        <w:rPr>
          <w:rFonts w:cstheme="minorHAnsi"/>
          <w:sz w:val="24"/>
          <w:szCs w:val="24"/>
          <w:lang w:val="en-US"/>
        </w:rPr>
        <w:t xml:space="preserve">As </w:t>
      </w:r>
      <w:r w:rsidR="00E16C62">
        <w:rPr>
          <w:rFonts w:cstheme="minorHAnsi"/>
          <w:sz w:val="24"/>
          <w:szCs w:val="24"/>
          <w:lang w:val="en-US"/>
        </w:rPr>
        <w:t xml:space="preserve">commercial </w:t>
      </w:r>
      <w:r w:rsidR="001F3E06">
        <w:rPr>
          <w:rFonts w:cstheme="minorHAnsi"/>
          <w:sz w:val="24"/>
          <w:szCs w:val="24"/>
          <w:lang w:val="en-US"/>
        </w:rPr>
        <w:t xml:space="preserve">realty </w:t>
      </w:r>
      <w:r w:rsidR="001F3E06" w:rsidRPr="00D42DD3">
        <w:rPr>
          <w:rFonts w:cstheme="minorHAnsi"/>
          <w:sz w:val="24"/>
          <w:szCs w:val="24"/>
          <w:lang w:val="en-US"/>
        </w:rPr>
        <w:t>continues</w:t>
      </w:r>
      <w:r w:rsidRPr="00D42DD3">
        <w:rPr>
          <w:rFonts w:cstheme="minorHAnsi"/>
          <w:sz w:val="24"/>
          <w:szCs w:val="24"/>
          <w:lang w:val="en-US"/>
        </w:rPr>
        <w:t xml:space="preserve"> to take on additional functions — from workspaces to social venues — technology integrating all processes, including access, reservations, communication and space management, becomes increasingly critical. </w:t>
      </w:r>
    </w:p>
    <w:p w14:paraId="2223A9B5" w14:textId="77777777" w:rsidR="00D42DD3" w:rsidRPr="00D42DD3" w:rsidRDefault="00D42DD3" w:rsidP="004D0D3B">
      <w:pPr>
        <w:jc w:val="both"/>
        <w:rPr>
          <w:rFonts w:cstheme="minorHAnsi"/>
          <w:sz w:val="24"/>
          <w:szCs w:val="24"/>
          <w:lang w:val="en-US"/>
        </w:rPr>
      </w:pPr>
      <w:r w:rsidRPr="00D42DD3">
        <w:rPr>
          <w:rFonts w:cstheme="minorHAnsi"/>
          <w:sz w:val="24"/>
          <w:szCs w:val="24"/>
          <w:lang w:val="en-US"/>
        </w:rPr>
        <w:t>“The future of the commercial real estate market lies in intelligent, integrated buildings that combine multiple functions — particularly work and social interaction,” adds </w:t>
      </w:r>
      <w:r w:rsidRPr="00D42DD3">
        <w:rPr>
          <w:rFonts w:cstheme="minorHAnsi"/>
          <w:b/>
          <w:bCs/>
          <w:sz w:val="24"/>
          <w:szCs w:val="24"/>
          <w:lang w:val="en-US"/>
        </w:rPr>
        <w:t>Maciej Grabowski</w:t>
      </w:r>
      <w:r w:rsidRPr="00D42DD3">
        <w:rPr>
          <w:rFonts w:cstheme="minorHAnsi"/>
          <w:sz w:val="24"/>
          <w:szCs w:val="24"/>
          <w:lang w:val="en-US"/>
        </w:rPr>
        <w:t>.</w:t>
      </w:r>
    </w:p>
    <w:p w14:paraId="67A8D1B7" w14:textId="77777777" w:rsidR="00D42DD3" w:rsidRDefault="00D42DD3" w:rsidP="00115AC9">
      <w:pPr>
        <w:jc w:val="both"/>
        <w:rPr>
          <w:rFonts w:cstheme="minorHAnsi"/>
          <w:sz w:val="24"/>
          <w:szCs w:val="24"/>
          <w:lang w:val="en-US"/>
        </w:rPr>
      </w:pPr>
      <w:r w:rsidRPr="00D42DD3">
        <w:rPr>
          <w:rFonts w:cstheme="minorHAnsi"/>
          <w:sz w:val="24"/>
          <w:szCs w:val="24"/>
          <w:lang w:val="en-US"/>
        </w:rPr>
        <w:t>Increasingly, it is activity outside standard working hours that determines whether an office building remains merely a workplace or becomes a vibrant part of the city — which also translates into stronger leasing performance.</w:t>
      </w:r>
    </w:p>
    <w:p w14:paraId="547ADA25" w14:textId="56D294F1" w:rsidR="00B25E54" w:rsidRPr="00D42DD3" w:rsidRDefault="00B25E54" w:rsidP="00115AC9">
      <w:pPr>
        <w:jc w:val="both"/>
        <w:rPr>
          <w:rFonts w:cstheme="minorHAnsi"/>
          <w:lang w:val="en-US"/>
        </w:rPr>
      </w:pPr>
      <w:r w:rsidRPr="00D42DD3">
        <w:rPr>
          <w:rFonts w:cstheme="minorHAnsi"/>
          <w:lang w:val="en-US"/>
        </w:rPr>
        <w:t>---------------------------------------</w:t>
      </w:r>
      <w:r w:rsidRPr="00D42DD3">
        <w:rPr>
          <w:rFonts w:cstheme="minorHAnsi"/>
          <w:lang w:val="en-US"/>
        </w:rPr>
        <w:tab/>
      </w:r>
    </w:p>
    <w:p w14:paraId="76BC54B4" w14:textId="77777777" w:rsidR="00D42DD3" w:rsidRPr="00D42DD3" w:rsidRDefault="00D42DD3" w:rsidP="00D42DD3">
      <w:pPr>
        <w:jc w:val="both"/>
        <w:rPr>
          <w:rFonts w:ascii="Cambria" w:hAnsi="Cambria" w:cstheme="minorHAnsi"/>
          <w:b/>
          <w:bCs/>
          <w:sz w:val="18"/>
          <w:szCs w:val="18"/>
          <w:lang w:val="en-US"/>
        </w:rPr>
      </w:pPr>
      <w:r w:rsidRPr="00D42DD3">
        <w:rPr>
          <w:rFonts w:ascii="Cambria" w:hAnsi="Cambria" w:cstheme="minorHAnsi"/>
          <w:b/>
          <w:bCs/>
          <w:sz w:val="18"/>
          <w:szCs w:val="18"/>
          <w:lang w:val="en-US"/>
        </w:rPr>
        <w:t>About Blue Bolt</w:t>
      </w:r>
    </w:p>
    <w:p w14:paraId="320A6FA8" w14:textId="77777777" w:rsidR="00D42DD3" w:rsidRPr="00D42DD3" w:rsidRDefault="00D42DD3" w:rsidP="00D42DD3">
      <w:pPr>
        <w:jc w:val="both"/>
        <w:rPr>
          <w:rFonts w:ascii="Cambria" w:hAnsi="Cambria" w:cstheme="minorHAnsi"/>
          <w:b/>
          <w:bCs/>
          <w:sz w:val="18"/>
          <w:szCs w:val="18"/>
          <w:lang w:val="en-US"/>
        </w:rPr>
      </w:pPr>
      <w:r w:rsidRPr="00D42DD3">
        <w:rPr>
          <w:rFonts w:ascii="Cambria" w:hAnsi="Cambria" w:cstheme="minorHAnsi"/>
          <w:b/>
          <w:bCs/>
          <w:sz w:val="18"/>
          <w:szCs w:val="18"/>
          <w:lang w:val="en-US"/>
        </w:rPr>
        <w:t>Blue Bolt is a Polish technology company developing proprietary hardware and software solutions for access management and booking systems in buildings. Its solutions are used by leading companies in the office and residential real estate markets, and the system already supports 80,000 users across more than 400 projects in Poland and internationally. </w:t>
      </w:r>
    </w:p>
    <w:p w14:paraId="556A5A05" w14:textId="77777777" w:rsidR="00D42DD3" w:rsidRPr="00D42DD3" w:rsidRDefault="00E16C62" w:rsidP="00D42DD3">
      <w:pPr>
        <w:jc w:val="both"/>
        <w:rPr>
          <w:rFonts w:ascii="Cambria" w:hAnsi="Cambria" w:cstheme="minorHAnsi"/>
          <w:b/>
          <w:bCs/>
          <w:sz w:val="18"/>
          <w:szCs w:val="18"/>
          <w:lang w:val="en-US"/>
        </w:rPr>
      </w:pPr>
      <w:hyperlink r:id="rId8" w:tgtFrame="_new" w:history="1">
        <w:r w:rsidR="00D42DD3" w:rsidRPr="00D42DD3">
          <w:rPr>
            <w:rStyle w:val="Hipercze"/>
            <w:rFonts w:ascii="Cambria" w:hAnsi="Cambria" w:cstheme="minorHAnsi"/>
            <w:b/>
            <w:bCs/>
            <w:sz w:val="18"/>
            <w:szCs w:val="18"/>
            <w:lang w:val="en-US"/>
          </w:rPr>
          <w:t>www.blueboltapp.com/pl</w:t>
        </w:r>
      </w:hyperlink>
    </w:p>
    <w:p w14:paraId="74252B3B" w14:textId="77777777" w:rsidR="00B25E54" w:rsidRPr="00D42DD3" w:rsidRDefault="00B25E54" w:rsidP="00115AC9">
      <w:pPr>
        <w:jc w:val="both"/>
        <w:rPr>
          <w:rFonts w:cstheme="minorHAnsi"/>
          <w:lang w:val="en-US"/>
        </w:rPr>
      </w:pPr>
    </w:p>
    <w:p w14:paraId="7F38FF0E" w14:textId="77777777" w:rsidR="00D42DD3" w:rsidRPr="00D42DD3" w:rsidRDefault="00D42DD3" w:rsidP="00D42DD3">
      <w:pPr>
        <w:pStyle w:val="Nagwek2"/>
        <w:rPr>
          <w:rFonts w:ascii="Cambria" w:eastAsiaTheme="minorHAnsi" w:hAnsi="Cambria" w:cstheme="minorHAnsi"/>
          <w:b/>
          <w:bCs/>
          <w:color w:val="auto"/>
          <w:sz w:val="18"/>
          <w:szCs w:val="18"/>
          <w:lang w:val="en-US"/>
        </w:rPr>
      </w:pPr>
      <w:r w:rsidRPr="00D42DD3">
        <w:rPr>
          <w:rFonts w:ascii="Cambria" w:eastAsiaTheme="minorHAnsi" w:hAnsi="Cambria" w:cstheme="minorHAnsi"/>
          <w:b/>
          <w:bCs/>
          <w:color w:val="auto"/>
          <w:sz w:val="18"/>
          <w:szCs w:val="18"/>
          <w:lang w:val="en-US"/>
        </w:rPr>
        <w:t>Media Contact</w:t>
      </w:r>
    </w:p>
    <w:p w14:paraId="0310A1C0" w14:textId="0833C8BC" w:rsidR="007D0BE7" w:rsidRPr="00D42DD3" w:rsidRDefault="00D42DD3" w:rsidP="00D42DD3">
      <w:pPr>
        <w:pStyle w:val="NormalnyWeb"/>
        <w:rPr>
          <w:rFonts w:ascii="Cambria" w:hAnsi="Cambria" w:cstheme="minorHAnsi"/>
          <w:b/>
          <w:bCs/>
          <w:sz w:val="18"/>
          <w:szCs w:val="18"/>
        </w:rPr>
      </w:pPr>
      <w:r w:rsidRPr="00D42DD3">
        <w:rPr>
          <w:rFonts w:ascii="Cambria" w:hAnsi="Cambria" w:cstheme="minorHAnsi"/>
          <w:sz w:val="18"/>
          <w:szCs w:val="18"/>
        </w:rPr>
        <w:t>Patrycja Rabińska</w:t>
      </w:r>
      <w:r w:rsidRPr="00D42DD3">
        <w:rPr>
          <w:rFonts w:ascii="Cambria" w:hAnsi="Cambria" w:cstheme="minorHAnsi"/>
          <w:b/>
          <w:bCs/>
          <w:sz w:val="18"/>
          <w:szCs w:val="18"/>
        </w:rPr>
        <w:br/>
        <w:t>t: +48 504 006 016</w:t>
      </w:r>
      <w:r w:rsidRPr="00D42DD3">
        <w:rPr>
          <w:rFonts w:ascii="Cambria" w:hAnsi="Cambria" w:cstheme="minorHAnsi"/>
          <w:b/>
          <w:bCs/>
          <w:sz w:val="18"/>
          <w:szCs w:val="18"/>
        </w:rPr>
        <w:br/>
        <w:t>e: </w:t>
      </w:r>
      <w:hyperlink r:id="rId9" w:history="1">
        <w:r w:rsidRPr="00D42DD3">
          <w:rPr>
            <w:rStyle w:val="Hipercze"/>
            <w:rFonts w:ascii="Cambria" w:hAnsi="Cambria" w:cstheme="minorHAnsi"/>
            <w:b/>
            <w:bCs/>
            <w:sz w:val="18"/>
            <w:szCs w:val="18"/>
          </w:rPr>
          <w:t>patrycja.rabinska@marielhaan.com</w:t>
        </w:r>
      </w:hyperlink>
    </w:p>
    <w:p w14:paraId="5E14EBFA" w14:textId="088D4EFE" w:rsidR="00D42DD3" w:rsidRPr="00D42DD3" w:rsidRDefault="00D42DD3" w:rsidP="00D42DD3">
      <w:pPr>
        <w:pStyle w:val="NormalnyWeb"/>
        <w:rPr>
          <w:rFonts w:ascii="Cambria" w:hAnsi="Cambria" w:cstheme="minorHAnsi"/>
          <w:b/>
          <w:bCs/>
          <w:sz w:val="18"/>
          <w:szCs w:val="18"/>
        </w:rPr>
      </w:pPr>
      <w:hyperlink r:id="rId10" w:history="1">
        <w:r w:rsidRPr="005A3085">
          <w:rPr>
            <w:rStyle w:val="Hipercze"/>
            <w:rFonts w:ascii="Cambria" w:hAnsi="Cambria" w:cstheme="minorHAnsi"/>
            <w:b/>
            <w:bCs/>
            <w:sz w:val="18"/>
            <w:szCs w:val="18"/>
          </w:rPr>
          <w:t>https://mariel-haan.prowly.com/releases/news</w:t>
        </w:r>
      </w:hyperlink>
      <w:r>
        <w:rPr>
          <w:rFonts w:ascii="Cambria" w:hAnsi="Cambria" w:cstheme="minorHAnsi"/>
          <w:b/>
          <w:bCs/>
          <w:sz w:val="18"/>
          <w:szCs w:val="18"/>
        </w:rPr>
        <w:t xml:space="preserve"> </w:t>
      </w:r>
    </w:p>
    <w:sectPr w:rsidR="00D42DD3" w:rsidRPr="00D42DD3" w:rsidSect="008F64AA">
      <w:headerReference w:type="default" r:id="rId11"/>
      <w:footerReference w:type="default" r:id="rId12"/>
      <w:pgSz w:w="11906" w:h="16838"/>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BB77E" w14:textId="77777777" w:rsidR="00DC0E83" w:rsidRDefault="00DC0E83" w:rsidP="00C452A6">
      <w:pPr>
        <w:spacing w:after="0" w:line="240" w:lineRule="auto"/>
      </w:pPr>
      <w:r>
        <w:separator/>
      </w:r>
    </w:p>
  </w:endnote>
  <w:endnote w:type="continuationSeparator" w:id="0">
    <w:p w14:paraId="005ED9BE" w14:textId="77777777" w:rsidR="00DC0E83" w:rsidRDefault="00DC0E83" w:rsidP="00C4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A951A" w14:textId="77777777" w:rsidR="00C452A6" w:rsidRPr="00D52C6D" w:rsidRDefault="00C452A6" w:rsidP="000F2BE8">
    <w:pPr>
      <w:pStyle w:val="Stopka"/>
      <w:jc w:val="center"/>
      <w:rPr>
        <w:rFonts w:ascii="Calibri Light" w:hAnsi="Calibri Light" w:cs="Calibri Light"/>
        <w:color w:val="FAB200"/>
        <w:sz w:val="20"/>
        <w:szCs w:val="20"/>
        <w:lang w:val="en-US"/>
      </w:rPr>
    </w:pPr>
    <w:r w:rsidRPr="00D52C6D">
      <w:rPr>
        <w:rFonts w:ascii="Calibri Light" w:hAnsi="Calibri Light" w:cs="Calibri Light"/>
        <w:color w:val="FAB200"/>
        <w:sz w:val="20"/>
        <w:szCs w:val="20"/>
        <w:lang w:val="en-US"/>
      </w:rPr>
      <w:t xml:space="preserve">Mariel &amp; </w:t>
    </w:r>
    <w:proofErr w:type="spellStart"/>
    <w:r w:rsidRPr="00D52C6D">
      <w:rPr>
        <w:rFonts w:ascii="Calibri Light" w:hAnsi="Calibri Light" w:cs="Calibri Light"/>
        <w:color w:val="FAB200"/>
        <w:sz w:val="20"/>
        <w:szCs w:val="20"/>
        <w:lang w:val="en-US"/>
      </w:rPr>
      <w:t>Haan</w:t>
    </w:r>
    <w:proofErr w:type="spellEnd"/>
    <w:r w:rsidRPr="00D52C6D">
      <w:rPr>
        <w:rFonts w:ascii="Calibri Light" w:hAnsi="Calibri Light" w:cs="Calibri Light"/>
        <w:color w:val="FAB200"/>
        <w:sz w:val="20"/>
        <w:szCs w:val="20"/>
        <w:lang w:val="en-US"/>
      </w:rPr>
      <w:t xml:space="preserve"> Communications </w:t>
    </w:r>
    <w:r w:rsidRPr="00D52C6D">
      <w:rPr>
        <w:rFonts w:ascii="Calibri Light" w:hAnsi="Calibri Light" w:cs="Calibri Light"/>
        <w:color w:val="919193"/>
        <w:sz w:val="20"/>
        <w:szCs w:val="20"/>
        <w:lang w:val="en-US"/>
        <w14:textFill>
          <w14:solidFill>
            <w14:srgbClr w14:val="919193">
              <w14:lumMod w14:val="75000"/>
            </w14:srgbClr>
          </w14:solidFill>
        </w14:textFill>
      </w:rPr>
      <w:t>|</w:t>
    </w:r>
    <w:hyperlink r:id="rId1" w:history="1">
      <w:r w:rsidRPr="00D52C6D">
        <w:rPr>
          <w:rStyle w:val="Hipercze"/>
          <w:rFonts w:ascii="Calibri Light" w:hAnsi="Calibri Light" w:cs="Calibri Light"/>
          <w:color w:val="919193"/>
          <w:sz w:val="20"/>
          <w:szCs w:val="20"/>
          <w:lang w:val="en-US"/>
        </w:rPr>
        <w:t>www.marielhaan.com</w:t>
      </w:r>
    </w:hyperlink>
    <w:r w:rsidRPr="00D52C6D">
      <w:rPr>
        <w:rFonts w:ascii="Calibri Light" w:hAnsi="Calibri Light" w:cs="Calibri Light"/>
        <w:color w:val="919193"/>
        <w:sz w:val="20"/>
        <w:szCs w:val="20"/>
        <w:lang w:val="en-US"/>
        <w14:textFill>
          <w14:solidFill>
            <w14:srgbClr w14:val="919193">
              <w14:lumMod w14:val="75000"/>
            </w14:srgbClr>
          </w14:solidFill>
        </w14:textFill>
      </w:rPr>
      <w:t xml:space="preserve"> | </w:t>
    </w:r>
    <w:r w:rsidRPr="00D52C6D">
      <w:rPr>
        <w:rFonts w:ascii="Calibri Light" w:eastAsia="Times New Roman" w:hAnsi="Calibri Light" w:cs="Calibri Light"/>
        <w:color w:val="919193"/>
        <w:sz w:val="20"/>
        <w:szCs w:val="20"/>
        <w:shd w:val="clear" w:color="auto" w:fill="FFFFFF"/>
        <w:lang w:val="en-US" w:eastAsia="pl-PL"/>
      </w:rPr>
      <w:t>+48 504 006 016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37036" w14:textId="77777777" w:rsidR="00DC0E83" w:rsidRDefault="00DC0E83" w:rsidP="00C452A6">
      <w:pPr>
        <w:spacing w:after="0" w:line="240" w:lineRule="auto"/>
      </w:pPr>
      <w:r>
        <w:separator/>
      </w:r>
    </w:p>
  </w:footnote>
  <w:footnote w:type="continuationSeparator" w:id="0">
    <w:p w14:paraId="30EB3ABA" w14:textId="77777777" w:rsidR="00DC0E83" w:rsidRDefault="00DC0E83" w:rsidP="00C4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80630" w14:textId="3BB29614" w:rsidR="00C452A6" w:rsidRDefault="00C452A6">
    <w:pPr>
      <w:pStyle w:val="Nagwek"/>
    </w:pPr>
    <w:r>
      <w:rPr>
        <w:noProof/>
      </w:rPr>
      <w:drawing>
        <wp:anchor distT="0" distB="0" distL="114300" distR="114300" simplePos="0" relativeHeight="251659264" behindDoc="0" locked="0" layoutInCell="1" allowOverlap="1" wp14:anchorId="4D344951" wp14:editId="5FCA4F10">
          <wp:simplePos x="0" y="0"/>
          <wp:positionH relativeFrom="margin">
            <wp:posOffset>3764280</wp:posOffset>
          </wp:positionH>
          <wp:positionV relativeFrom="margin">
            <wp:posOffset>-664210</wp:posOffset>
          </wp:positionV>
          <wp:extent cx="1765300" cy="441325"/>
          <wp:effectExtent l="0" t="0" r="0" b="0"/>
          <wp:wrapSquare wrapText="bothSides"/>
          <wp:docPr id="660917960" name="Obraz 660917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1765300" cy="4413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0F12FF3"/>
    <w:multiLevelType w:val="multilevel"/>
    <w:tmpl w:val="5EF0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A4A1B"/>
    <w:multiLevelType w:val="multilevel"/>
    <w:tmpl w:val="6F905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3F2A17"/>
    <w:multiLevelType w:val="hybridMultilevel"/>
    <w:tmpl w:val="C608B5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F126239"/>
    <w:multiLevelType w:val="multilevel"/>
    <w:tmpl w:val="EC0E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4D74D5"/>
    <w:multiLevelType w:val="multilevel"/>
    <w:tmpl w:val="D42E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394E6F"/>
    <w:multiLevelType w:val="multilevel"/>
    <w:tmpl w:val="8DB8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574DB0"/>
    <w:multiLevelType w:val="multilevel"/>
    <w:tmpl w:val="3078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E83062"/>
    <w:multiLevelType w:val="multilevel"/>
    <w:tmpl w:val="A798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5242080">
    <w:abstractNumId w:val="0"/>
  </w:num>
  <w:num w:numId="2" w16cid:durableId="1339624075">
    <w:abstractNumId w:val="1"/>
  </w:num>
  <w:num w:numId="3" w16cid:durableId="763494549">
    <w:abstractNumId w:val="2"/>
  </w:num>
  <w:num w:numId="4" w16cid:durableId="1081676564">
    <w:abstractNumId w:val="3"/>
  </w:num>
  <w:num w:numId="5" w16cid:durableId="1038553277">
    <w:abstractNumId w:val="4"/>
  </w:num>
  <w:num w:numId="6" w16cid:durableId="461581780">
    <w:abstractNumId w:val="7"/>
  </w:num>
  <w:num w:numId="7" w16cid:durableId="906452900">
    <w:abstractNumId w:val="9"/>
  </w:num>
  <w:num w:numId="8" w16cid:durableId="816149263">
    <w:abstractNumId w:val="10"/>
  </w:num>
  <w:num w:numId="9" w16cid:durableId="1491675922">
    <w:abstractNumId w:val="6"/>
  </w:num>
  <w:num w:numId="10" w16cid:durableId="97602638">
    <w:abstractNumId w:val="12"/>
  </w:num>
  <w:num w:numId="11" w16cid:durableId="1996715589">
    <w:abstractNumId w:val="8"/>
  </w:num>
  <w:num w:numId="12" w16cid:durableId="306253203">
    <w:abstractNumId w:val="5"/>
  </w:num>
  <w:num w:numId="13" w16cid:durableId="7485018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B86"/>
    <w:rsid w:val="000370AF"/>
    <w:rsid w:val="00041502"/>
    <w:rsid w:val="00046EF8"/>
    <w:rsid w:val="00052014"/>
    <w:rsid w:val="00061A3F"/>
    <w:rsid w:val="0006714E"/>
    <w:rsid w:val="00076445"/>
    <w:rsid w:val="00080BCB"/>
    <w:rsid w:val="00096421"/>
    <w:rsid w:val="000A17FB"/>
    <w:rsid w:val="000B2895"/>
    <w:rsid w:val="000C7C8A"/>
    <w:rsid w:val="000D0DB1"/>
    <w:rsid w:val="000F2BE8"/>
    <w:rsid w:val="000F6A27"/>
    <w:rsid w:val="00101F64"/>
    <w:rsid w:val="00115AC9"/>
    <w:rsid w:val="00170CEE"/>
    <w:rsid w:val="001746D2"/>
    <w:rsid w:val="001A0C45"/>
    <w:rsid w:val="001A2B86"/>
    <w:rsid w:val="001C7DBC"/>
    <w:rsid w:val="001D05E9"/>
    <w:rsid w:val="001E71A8"/>
    <w:rsid w:val="001F3E06"/>
    <w:rsid w:val="001F64AB"/>
    <w:rsid w:val="002178CA"/>
    <w:rsid w:val="002304EE"/>
    <w:rsid w:val="00262B28"/>
    <w:rsid w:val="00271DAB"/>
    <w:rsid w:val="00284BE0"/>
    <w:rsid w:val="002A275B"/>
    <w:rsid w:val="002B20DA"/>
    <w:rsid w:val="002C0A76"/>
    <w:rsid w:val="002C60F4"/>
    <w:rsid w:val="00316C92"/>
    <w:rsid w:val="00332314"/>
    <w:rsid w:val="0033530C"/>
    <w:rsid w:val="00344C99"/>
    <w:rsid w:val="0034759D"/>
    <w:rsid w:val="0035362C"/>
    <w:rsid w:val="003550F1"/>
    <w:rsid w:val="003663C4"/>
    <w:rsid w:val="0037280A"/>
    <w:rsid w:val="0037290D"/>
    <w:rsid w:val="003761F2"/>
    <w:rsid w:val="003C5036"/>
    <w:rsid w:val="003D0F34"/>
    <w:rsid w:val="003D56DA"/>
    <w:rsid w:val="003F51B3"/>
    <w:rsid w:val="003F636F"/>
    <w:rsid w:val="00400ED5"/>
    <w:rsid w:val="00410A2B"/>
    <w:rsid w:val="00423D66"/>
    <w:rsid w:val="004319FF"/>
    <w:rsid w:val="00442035"/>
    <w:rsid w:val="00462A8A"/>
    <w:rsid w:val="00472627"/>
    <w:rsid w:val="00497755"/>
    <w:rsid w:val="004B37D6"/>
    <w:rsid w:val="004D0D3B"/>
    <w:rsid w:val="00525B99"/>
    <w:rsid w:val="00526C1F"/>
    <w:rsid w:val="005352AF"/>
    <w:rsid w:val="00540BA0"/>
    <w:rsid w:val="00545D20"/>
    <w:rsid w:val="005638DD"/>
    <w:rsid w:val="00575C5A"/>
    <w:rsid w:val="00582CF4"/>
    <w:rsid w:val="005B59C1"/>
    <w:rsid w:val="005C020E"/>
    <w:rsid w:val="00612135"/>
    <w:rsid w:val="00630946"/>
    <w:rsid w:val="0064465E"/>
    <w:rsid w:val="006510E5"/>
    <w:rsid w:val="00654CB2"/>
    <w:rsid w:val="00672681"/>
    <w:rsid w:val="00684D5F"/>
    <w:rsid w:val="00687D07"/>
    <w:rsid w:val="006A0516"/>
    <w:rsid w:val="006E03DF"/>
    <w:rsid w:val="00724E2E"/>
    <w:rsid w:val="00746C28"/>
    <w:rsid w:val="007568C7"/>
    <w:rsid w:val="00757495"/>
    <w:rsid w:val="00783FF3"/>
    <w:rsid w:val="007876F8"/>
    <w:rsid w:val="007C2D57"/>
    <w:rsid w:val="007D0BE7"/>
    <w:rsid w:val="007D1FF6"/>
    <w:rsid w:val="007D4C32"/>
    <w:rsid w:val="007E0D7C"/>
    <w:rsid w:val="00817C9A"/>
    <w:rsid w:val="008249E5"/>
    <w:rsid w:val="00824B02"/>
    <w:rsid w:val="0082501A"/>
    <w:rsid w:val="00835679"/>
    <w:rsid w:val="00847ABF"/>
    <w:rsid w:val="00856270"/>
    <w:rsid w:val="00860460"/>
    <w:rsid w:val="00871725"/>
    <w:rsid w:val="008C08A5"/>
    <w:rsid w:val="008E635B"/>
    <w:rsid w:val="008E7A76"/>
    <w:rsid w:val="008F64AA"/>
    <w:rsid w:val="008F7962"/>
    <w:rsid w:val="00902FD5"/>
    <w:rsid w:val="0090741D"/>
    <w:rsid w:val="00907EED"/>
    <w:rsid w:val="00911FF1"/>
    <w:rsid w:val="00915503"/>
    <w:rsid w:val="00930924"/>
    <w:rsid w:val="00931D11"/>
    <w:rsid w:val="009506C6"/>
    <w:rsid w:val="00951AE4"/>
    <w:rsid w:val="009556FC"/>
    <w:rsid w:val="009837DE"/>
    <w:rsid w:val="009C23A4"/>
    <w:rsid w:val="009C4381"/>
    <w:rsid w:val="009D605D"/>
    <w:rsid w:val="00A124AF"/>
    <w:rsid w:val="00A1522C"/>
    <w:rsid w:val="00A3244E"/>
    <w:rsid w:val="00A45563"/>
    <w:rsid w:val="00A4676B"/>
    <w:rsid w:val="00A566CB"/>
    <w:rsid w:val="00A64DA4"/>
    <w:rsid w:val="00AA2C03"/>
    <w:rsid w:val="00AA616C"/>
    <w:rsid w:val="00B047D0"/>
    <w:rsid w:val="00B25E54"/>
    <w:rsid w:val="00B30373"/>
    <w:rsid w:val="00B379B2"/>
    <w:rsid w:val="00B514BE"/>
    <w:rsid w:val="00B518B8"/>
    <w:rsid w:val="00B747C7"/>
    <w:rsid w:val="00BA5EE2"/>
    <w:rsid w:val="00BD442C"/>
    <w:rsid w:val="00BE1341"/>
    <w:rsid w:val="00BE442F"/>
    <w:rsid w:val="00C314BE"/>
    <w:rsid w:val="00C3288B"/>
    <w:rsid w:val="00C452A6"/>
    <w:rsid w:val="00C6039E"/>
    <w:rsid w:val="00C6112D"/>
    <w:rsid w:val="00C861F1"/>
    <w:rsid w:val="00C95A1A"/>
    <w:rsid w:val="00CA6686"/>
    <w:rsid w:val="00CB0447"/>
    <w:rsid w:val="00CE304B"/>
    <w:rsid w:val="00CE3B5F"/>
    <w:rsid w:val="00CE523F"/>
    <w:rsid w:val="00D07814"/>
    <w:rsid w:val="00D42DD3"/>
    <w:rsid w:val="00D45E51"/>
    <w:rsid w:val="00D606C7"/>
    <w:rsid w:val="00D804D3"/>
    <w:rsid w:val="00D85D7A"/>
    <w:rsid w:val="00D9481D"/>
    <w:rsid w:val="00DB7060"/>
    <w:rsid w:val="00DC0E83"/>
    <w:rsid w:val="00DD6A03"/>
    <w:rsid w:val="00DE44D3"/>
    <w:rsid w:val="00DF1889"/>
    <w:rsid w:val="00E105FA"/>
    <w:rsid w:val="00E16C62"/>
    <w:rsid w:val="00E214D6"/>
    <w:rsid w:val="00E23F8E"/>
    <w:rsid w:val="00E47FF3"/>
    <w:rsid w:val="00E528B9"/>
    <w:rsid w:val="00E71270"/>
    <w:rsid w:val="00E76BB0"/>
    <w:rsid w:val="00E8298A"/>
    <w:rsid w:val="00EA3E19"/>
    <w:rsid w:val="00EB656D"/>
    <w:rsid w:val="00ED23EE"/>
    <w:rsid w:val="00EE0C5F"/>
    <w:rsid w:val="00EF00AB"/>
    <w:rsid w:val="00F34D53"/>
    <w:rsid w:val="00F42667"/>
    <w:rsid w:val="00F436A0"/>
    <w:rsid w:val="00F61319"/>
    <w:rsid w:val="00F63487"/>
    <w:rsid w:val="00F761DE"/>
    <w:rsid w:val="00FA7C7C"/>
    <w:rsid w:val="00FC72ED"/>
    <w:rsid w:val="00FF0593"/>
    <w:rsid w:val="0415F775"/>
    <w:rsid w:val="0E490E68"/>
    <w:rsid w:val="20FC4003"/>
    <w:rsid w:val="3745836E"/>
    <w:rsid w:val="4941A898"/>
    <w:rsid w:val="51D20873"/>
    <w:rsid w:val="54263331"/>
    <w:rsid w:val="5F326D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7B567"/>
  <w15:chartTrackingRefBased/>
  <w15:docId w15:val="{5EC763A1-734C-4F70-BB5C-C8D67B71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A2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1A2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A2B8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A2B8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A2B8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A2B8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A2B8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A2B8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A2B8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A2B8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1A2B8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A2B8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A2B8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A2B8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A2B8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A2B8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A2B8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A2B86"/>
    <w:rPr>
      <w:rFonts w:eastAsiaTheme="majorEastAsia" w:cstheme="majorBidi"/>
      <w:color w:val="272727" w:themeColor="text1" w:themeTint="D8"/>
    </w:rPr>
  </w:style>
  <w:style w:type="paragraph" w:styleId="Tytu">
    <w:name w:val="Title"/>
    <w:basedOn w:val="Normalny"/>
    <w:next w:val="Normalny"/>
    <w:link w:val="TytuZnak"/>
    <w:uiPriority w:val="10"/>
    <w:qFormat/>
    <w:rsid w:val="001A2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A2B8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A2B8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A2B8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A2B86"/>
    <w:pPr>
      <w:spacing w:before="160"/>
      <w:jc w:val="center"/>
    </w:pPr>
    <w:rPr>
      <w:i/>
      <w:iCs/>
      <w:color w:val="404040" w:themeColor="text1" w:themeTint="BF"/>
    </w:rPr>
  </w:style>
  <w:style w:type="character" w:customStyle="1" w:styleId="CytatZnak">
    <w:name w:val="Cytat Znak"/>
    <w:basedOn w:val="Domylnaczcionkaakapitu"/>
    <w:link w:val="Cytat"/>
    <w:uiPriority w:val="29"/>
    <w:rsid w:val="001A2B86"/>
    <w:rPr>
      <w:i/>
      <w:iCs/>
      <w:color w:val="404040" w:themeColor="text1" w:themeTint="BF"/>
    </w:rPr>
  </w:style>
  <w:style w:type="paragraph" w:styleId="Akapitzlist">
    <w:name w:val="List Paragraph"/>
    <w:basedOn w:val="Normalny"/>
    <w:uiPriority w:val="34"/>
    <w:qFormat/>
    <w:rsid w:val="001A2B86"/>
    <w:pPr>
      <w:ind w:left="720"/>
      <w:contextualSpacing/>
    </w:pPr>
  </w:style>
  <w:style w:type="character" w:styleId="Wyrnienieintensywne">
    <w:name w:val="Intense Emphasis"/>
    <w:basedOn w:val="Domylnaczcionkaakapitu"/>
    <w:uiPriority w:val="21"/>
    <w:qFormat/>
    <w:rsid w:val="001A2B86"/>
    <w:rPr>
      <w:i/>
      <w:iCs/>
      <w:color w:val="2F5496" w:themeColor="accent1" w:themeShade="BF"/>
    </w:rPr>
  </w:style>
  <w:style w:type="paragraph" w:styleId="Cytatintensywny">
    <w:name w:val="Intense Quote"/>
    <w:basedOn w:val="Normalny"/>
    <w:next w:val="Normalny"/>
    <w:link w:val="CytatintensywnyZnak"/>
    <w:uiPriority w:val="30"/>
    <w:qFormat/>
    <w:rsid w:val="001A2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A2B86"/>
    <w:rPr>
      <w:i/>
      <w:iCs/>
      <w:color w:val="2F5496" w:themeColor="accent1" w:themeShade="BF"/>
    </w:rPr>
  </w:style>
  <w:style w:type="character" w:styleId="Odwoanieintensywne">
    <w:name w:val="Intense Reference"/>
    <w:basedOn w:val="Domylnaczcionkaakapitu"/>
    <w:uiPriority w:val="32"/>
    <w:qFormat/>
    <w:rsid w:val="001A2B86"/>
    <w:rPr>
      <w:b/>
      <w:bCs/>
      <w:smallCaps/>
      <w:color w:val="2F5496" w:themeColor="accent1" w:themeShade="BF"/>
      <w:spacing w:val="5"/>
    </w:rPr>
  </w:style>
  <w:style w:type="paragraph" w:styleId="NormalnyWeb">
    <w:name w:val="Normal (Web)"/>
    <w:basedOn w:val="Normalny"/>
    <w:uiPriority w:val="99"/>
    <w:unhideWhenUsed/>
    <w:rsid w:val="00B047D0"/>
    <w:rPr>
      <w:rFonts w:ascii="Times New Roman" w:hAnsi="Times New Roman" w:cs="Times New Roman"/>
      <w:sz w:val="24"/>
      <w:szCs w:val="24"/>
    </w:rPr>
  </w:style>
  <w:style w:type="paragraph" w:styleId="Nagwek">
    <w:name w:val="header"/>
    <w:basedOn w:val="Normalny"/>
    <w:link w:val="NagwekZnak"/>
    <w:uiPriority w:val="99"/>
    <w:unhideWhenUsed/>
    <w:rsid w:val="00C452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52A6"/>
  </w:style>
  <w:style w:type="paragraph" w:styleId="Stopka">
    <w:name w:val="footer"/>
    <w:basedOn w:val="Normalny"/>
    <w:link w:val="StopkaZnak"/>
    <w:uiPriority w:val="99"/>
    <w:unhideWhenUsed/>
    <w:rsid w:val="00C452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52A6"/>
  </w:style>
  <w:style w:type="character" w:styleId="Hipercze">
    <w:name w:val="Hyperlink"/>
    <w:basedOn w:val="Domylnaczcionkaakapitu"/>
    <w:uiPriority w:val="99"/>
    <w:unhideWhenUsed/>
    <w:rsid w:val="00C452A6"/>
    <w:rPr>
      <w:color w:val="0000FF"/>
      <w:u w:val="single"/>
    </w:rPr>
  </w:style>
  <w:style w:type="paragraph" w:styleId="Poprawka">
    <w:name w:val="Revision"/>
    <w:hidden/>
    <w:uiPriority w:val="99"/>
    <w:semiHidden/>
    <w:rsid w:val="00BE1341"/>
    <w:pPr>
      <w:spacing w:after="0" w:line="240" w:lineRule="auto"/>
    </w:pPr>
  </w:style>
  <w:style w:type="character" w:styleId="Odwoaniedokomentarza">
    <w:name w:val="annotation reference"/>
    <w:basedOn w:val="Domylnaczcionkaakapitu"/>
    <w:uiPriority w:val="99"/>
    <w:semiHidden/>
    <w:unhideWhenUsed/>
    <w:rsid w:val="00C6112D"/>
    <w:rPr>
      <w:sz w:val="16"/>
      <w:szCs w:val="16"/>
    </w:rPr>
  </w:style>
  <w:style w:type="paragraph" w:styleId="Tekstkomentarza">
    <w:name w:val="annotation text"/>
    <w:basedOn w:val="Normalny"/>
    <w:link w:val="TekstkomentarzaZnak"/>
    <w:uiPriority w:val="99"/>
    <w:unhideWhenUsed/>
    <w:rsid w:val="00C6112D"/>
    <w:pPr>
      <w:spacing w:line="240" w:lineRule="auto"/>
    </w:pPr>
    <w:rPr>
      <w:sz w:val="20"/>
      <w:szCs w:val="20"/>
    </w:rPr>
  </w:style>
  <w:style w:type="character" w:customStyle="1" w:styleId="TekstkomentarzaZnak">
    <w:name w:val="Tekst komentarza Znak"/>
    <w:basedOn w:val="Domylnaczcionkaakapitu"/>
    <w:link w:val="Tekstkomentarza"/>
    <w:uiPriority w:val="99"/>
    <w:rsid w:val="00C6112D"/>
    <w:rPr>
      <w:sz w:val="20"/>
      <w:szCs w:val="20"/>
    </w:rPr>
  </w:style>
  <w:style w:type="paragraph" w:styleId="Tematkomentarza">
    <w:name w:val="annotation subject"/>
    <w:basedOn w:val="Tekstkomentarza"/>
    <w:next w:val="Tekstkomentarza"/>
    <w:link w:val="TematkomentarzaZnak"/>
    <w:uiPriority w:val="99"/>
    <w:semiHidden/>
    <w:unhideWhenUsed/>
    <w:rsid w:val="00C6112D"/>
    <w:rPr>
      <w:b/>
      <w:bCs/>
    </w:rPr>
  </w:style>
  <w:style w:type="character" w:customStyle="1" w:styleId="TematkomentarzaZnak">
    <w:name w:val="Temat komentarza Znak"/>
    <w:basedOn w:val="TekstkomentarzaZnak"/>
    <w:link w:val="Tematkomentarza"/>
    <w:uiPriority w:val="99"/>
    <w:semiHidden/>
    <w:rsid w:val="00C6112D"/>
    <w:rPr>
      <w:b/>
      <w:bCs/>
      <w:sz w:val="20"/>
      <w:szCs w:val="20"/>
    </w:rPr>
  </w:style>
  <w:style w:type="character" w:styleId="Nierozpoznanawzmianka">
    <w:name w:val="Unresolved Mention"/>
    <w:basedOn w:val="Domylnaczcionkaakapitu"/>
    <w:uiPriority w:val="99"/>
    <w:semiHidden/>
    <w:unhideWhenUsed/>
    <w:rsid w:val="00115AC9"/>
    <w:rPr>
      <w:color w:val="605E5C"/>
      <w:shd w:val="clear" w:color="auto" w:fill="E1DFDD"/>
    </w:rPr>
  </w:style>
  <w:style w:type="paragraph" w:styleId="Tekstprzypisudolnego">
    <w:name w:val="footnote text"/>
    <w:basedOn w:val="Normalny"/>
    <w:link w:val="TekstprzypisudolnegoZnak"/>
    <w:uiPriority w:val="99"/>
    <w:semiHidden/>
    <w:unhideWhenUsed/>
    <w:rsid w:val="00D804D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804D3"/>
    <w:rPr>
      <w:sz w:val="20"/>
      <w:szCs w:val="20"/>
    </w:rPr>
  </w:style>
  <w:style w:type="character" w:styleId="Odwoanieprzypisudolnego">
    <w:name w:val="footnote reference"/>
    <w:basedOn w:val="Domylnaczcionkaakapitu"/>
    <w:uiPriority w:val="99"/>
    <w:semiHidden/>
    <w:unhideWhenUsed/>
    <w:rsid w:val="00D804D3"/>
    <w:rPr>
      <w:vertAlign w:val="superscript"/>
    </w:rPr>
  </w:style>
  <w:style w:type="character" w:styleId="Pogrubienie">
    <w:name w:val="Strong"/>
    <w:basedOn w:val="Domylnaczcionkaakapitu"/>
    <w:uiPriority w:val="22"/>
    <w:qFormat/>
    <w:rsid w:val="00D42DD3"/>
    <w:rPr>
      <w:b/>
      <w:bCs/>
    </w:rPr>
  </w:style>
  <w:style w:type="character" w:customStyle="1" w:styleId="apple-converted-space">
    <w:name w:val="apple-converted-space"/>
    <w:basedOn w:val="Domylnaczcionkaakapitu"/>
    <w:rsid w:val="00D42DD3"/>
  </w:style>
  <w:style w:type="paragraph" w:styleId="Tekstdymka">
    <w:name w:val="Balloon Text"/>
    <w:basedOn w:val="Normalny"/>
    <w:link w:val="TekstdymkaZnak"/>
    <w:uiPriority w:val="99"/>
    <w:semiHidden/>
    <w:unhideWhenUsed/>
    <w:rsid w:val="00C6039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03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830584">
      <w:bodyDiv w:val="1"/>
      <w:marLeft w:val="0"/>
      <w:marRight w:val="0"/>
      <w:marTop w:val="0"/>
      <w:marBottom w:val="0"/>
      <w:divBdr>
        <w:top w:val="none" w:sz="0" w:space="0" w:color="auto"/>
        <w:left w:val="none" w:sz="0" w:space="0" w:color="auto"/>
        <w:bottom w:val="none" w:sz="0" w:space="0" w:color="auto"/>
        <w:right w:val="none" w:sz="0" w:space="0" w:color="auto"/>
      </w:divBdr>
    </w:div>
    <w:div w:id="444231729">
      <w:bodyDiv w:val="1"/>
      <w:marLeft w:val="0"/>
      <w:marRight w:val="0"/>
      <w:marTop w:val="0"/>
      <w:marBottom w:val="0"/>
      <w:divBdr>
        <w:top w:val="none" w:sz="0" w:space="0" w:color="auto"/>
        <w:left w:val="none" w:sz="0" w:space="0" w:color="auto"/>
        <w:bottom w:val="none" w:sz="0" w:space="0" w:color="auto"/>
        <w:right w:val="none" w:sz="0" w:space="0" w:color="auto"/>
      </w:divBdr>
      <w:divsChild>
        <w:div w:id="414089109">
          <w:marLeft w:val="0"/>
          <w:marRight w:val="0"/>
          <w:marTop w:val="0"/>
          <w:marBottom w:val="0"/>
          <w:divBdr>
            <w:top w:val="none" w:sz="0" w:space="0" w:color="auto"/>
            <w:left w:val="none" w:sz="0" w:space="0" w:color="auto"/>
            <w:bottom w:val="none" w:sz="0" w:space="0" w:color="auto"/>
            <w:right w:val="none" w:sz="0" w:space="0" w:color="auto"/>
          </w:divBdr>
        </w:div>
        <w:div w:id="342705986">
          <w:marLeft w:val="0"/>
          <w:marRight w:val="0"/>
          <w:marTop w:val="0"/>
          <w:marBottom w:val="0"/>
          <w:divBdr>
            <w:top w:val="none" w:sz="0" w:space="0" w:color="auto"/>
            <w:left w:val="none" w:sz="0" w:space="0" w:color="auto"/>
            <w:bottom w:val="none" w:sz="0" w:space="0" w:color="auto"/>
            <w:right w:val="none" w:sz="0" w:space="0" w:color="auto"/>
          </w:divBdr>
        </w:div>
        <w:div w:id="1453399097">
          <w:marLeft w:val="0"/>
          <w:marRight w:val="0"/>
          <w:marTop w:val="0"/>
          <w:marBottom w:val="0"/>
          <w:divBdr>
            <w:top w:val="none" w:sz="0" w:space="0" w:color="auto"/>
            <w:left w:val="none" w:sz="0" w:space="0" w:color="auto"/>
            <w:bottom w:val="none" w:sz="0" w:space="0" w:color="auto"/>
            <w:right w:val="none" w:sz="0" w:space="0" w:color="auto"/>
          </w:divBdr>
        </w:div>
        <w:div w:id="1446584114">
          <w:marLeft w:val="0"/>
          <w:marRight w:val="0"/>
          <w:marTop w:val="0"/>
          <w:marBottom w:val="0"/>
          <w:divBdr>
            <w:top w:val="none" w:sz="0" w:space="0" w:color="auto"/>
            <w:left w:val="none" w:sz="0" w:space="0" w:color="auto"/>
            <w:bottom w:val="none" w:sz="0" w:space="0" w:color="auto"/>
            <w:right w:val="none" w:sz="0" w:space="0" w:color="auto"/>
          </w:divBdr>
        </w:div>
        <w:div w:id="1547789797">
          <w:marLeft w:val="0"/>
          <w:marRight w:val="0"/>
          <w:marTop w:val="0"/>
          <w:marBottom w:val="0"/>
          <w:divBdr>
            <w:top w:val="none" w:sz="0" w:space="0" w:color="auto"/>
            <w:left w:val="none" w:sz="0" w:space="0" w:color="auto"/>
            <w:bottom w:val="none" w:sz="0" w:space="0" w:color="auto"/>
            <w:right w:val="none" w:sz="0" w:space="0" w:color="auto"/>
          </w:divBdr>
        </w:div>
        <w:div w:id="801339799">
          <w:marLeft w:val="0"/>
          <w:marRight w:val="0"/>
          <w:marTop w:val="0"/>
          <w:marBottom w:val="0"/>
          <w:divBdr>
            <w:top w:val="none" w:sz="0" w:space="0" w:color="auto"/>
            <w:left w:val="none" w:sz="0" w:space="0" w:color="auto"/>
            <w:bottom w:val="none" w:sz="0" w:space="0" w:color="auto"/>
            <w:right w:val="none" w:sz="0" w:space="0" w:color="auto"/>
          </w:divBdr>
        </w:div>
        <w:div w:id="950942942">
          <w:marLeft w:val="0"/>
          <w:marRight w:val="0"/>
          <w:marTop w:val="0"/>
          <w:marBottom w:val="0"/>
          <w:divBdr>
            <w:top w:val="none" w:sz="0" w:space="0" w:color="auto"/>
            <w:left w:val="none" w:sz="0" w:space="0" w:color="auto"/>
            <w:bottom w:val="none" w:sz="0" w:space="0" w:color="auto"/>
            <w:right w:val="none" w:sz="0" w:space="0" w:color="auto"/>
          </w:divBdr>
        </w:div>
      </w:divsChild>
    </w:div>
    <w:div w:id="481626704">
      <w:bodyDiv w:val="1"/>
      <w:marLeft w:val="0"/>
      <w:marRight w:val="0"/>
      <w:marTop w:val="0"/>
      <w:marBottom w:val="0"/>
      <w:divBdr>
        <w:top w:val="none" w:sz="0" w:space="0" w:color="auto"/>
        <w:left w:val="none" w:sz="0" w:space="0" w:color="auto"/>
        <w:bottom w:val="none" w:sz="0" w:space="0" w:color="auto"/>
        <w:right w:val="none" w:sz="0" w:space="0" w:color="auto"/>
      </w:divBdr>
    </w:div>
    <w:div w:id="525946624">
      <w:bodyDiv w:val="1"/>
      <w:marLeft w:val="0"/>
      <w:marRight w:val="0"/>
      <w:marTop w:val="0"/>
      <w:marBottom w:val="0"/>
      <w:divBdr>
        <w:top w:val="none" w:sz="0" w:space="0" w:color="auto"/>
        <w:left w:val="none" w:sz="0" w:space="0" w:color="auto"/>
        <w:bottom w:val="none" w:sz="0" w:space="0" w:color="auto"/>
        <w:right w:val="none" w:sz="0" w:space="0" w:color="auto"/>
      </w:divBdr>
      <w:divsChild>
        <w:div w:id="1357346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8535747">
      <w:bodyDiv w:val="1"/>
      <w:marLeft w:val="0"/>
      <w:marRight w:val="0"/>
      <w:marTop w:val="0"/>
      <w:marBottom w:val="0"/>
      <w:divBdr>
        <w:top w:val="none" w:sz="0" w:space="0" w:color="auto"/>
        <w:left w:val="none" w:sz="0" w:space="0" w:color="auto"/>
        <w:bottom w:val="none" w:sz="0" w:space="0" w:color="auto"/>
        <w:right w:val="none" w:sz="0" w:space="0" w:color="auto"/>
      </w:divBdr>
    </w:div>
    <w:div w:id="634260630">
      <w:bodyDiv w:val="1"/>
      <w:marLeft w:val="0"/>
      <w:marRight w:val="0"/>
      <w:marTop w:val="0"/>
      <w:marBottom w:val="0"/>
      <w:divBdr>
        <w:top w:val="none" w:sz="0" w:space="0" w:color="auto"/>
        <w:left w:val="none" w:sz="0" w:space="0" w:color="auto"/>
        <w:bottom w:val="none" w:sz="0" w:space="0" w:color="auto"/>
        <w:right w:val="none" w:sz="0" w:space="0" w:color="auto"/>
      </w:divBdr>
    </w:div>
    <w:div w:id="667253297">
      <w:bodyDiv w:val="1"/>
      <w:marLeft w:val="0"/>
      <w:marRight w:val="0"/>
      <w:marTop w:val="0"/>
      <w:marBottom w:val="0"/>
      <w:divBdr>
        <w:top w:val="none" w:sz="0" w:space="0" w:color="auto"/>
        <w:left w:val="none" w:sz="0" w:space="0" w:color="auto"/>
        <w:bottom w:val="none" w:sz="0" w:space="0" w:color="auto"/>
        <w:right w:val="none" w:sz="0" w:space="0" w:color="auto"/>
      </w:divBdr>
    </w:div>
    <w:div w:id="689986101">
      <w:bodyDiv w:val="1"/>
      <w:marLeft w:val="0"/>
      <w:marRight w:val="0"/>
      <w:marTop w:val="0"/>
      <w:marBottom w:val="0"/>
      <w:divBdr>
        <w:top w:val="none" w:sz="0" w:space="0" w:color="auto"/>
        <w:left w:val="none" w:sz="0" w:space="0" w:color="auto"/>
        <w:bottom w:val="none" w:sz="0" w:space="0" w:color="auto"/>
        <w:right w:val="none" w:sz="0" w:space="0" w:color="auto"/>
      </w:divBdr>
    </w:div>
    <w:div w:id="819466213">
      <w:bodyDiv w:val="1"/>
      <w:marLeft w:val="0"/>
      <w:marRight w:val="0"/>
      <w:marTop w:val="0"/>
      <w:marBottom w:val="0"/>
      <w:divBdr>
        <w:top w:val="none" w:sz="0" w:space="0" w:color="auto"/>
        <w:left w:val="none" w:sz="0" w:space="0" w:color="auto"/>
        <w:bottom w:val="none" w:sz="0" w:space="0" w:color="auto"/>
        <w:right w:val="none" w:sz="0" w:space="0" w:color="auto"/>
      </w:divBdr>
    </w:div>
    <w:div w:id="836724053">
      <w:bodyDiv w:val="1"/>
      <w:marLeft w:val="0"/>
      <w:marRight w:val="0"/>
      <w:marTop w:val="0"/>
      <w:marBottom w:val="0"/>
      <w:divBdr>
        <w:top w:val="none" w:sz="0" w:space="0" w:color="auto"/>
        <w:left w:val="none" w:sz="0" w:space="0" w:color="auto"/>
        <w:bottom w:val="none" w:sz="0" w:space="0" w:color="auto"/>
        <w:right w:val="none" w:sz="0" w:space="0" w:color="auto"/>
      </w:divBdr>
      <w:divsChild>
        <w:div w:id="776556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7345290">
      <w:bodyDiv w:val="1"/>
      <w:marLeft w:val="0"/>
      <w:marRight w:val="0"/>
      <w:marTop w:val="0"/>
      <w:marBottom w:val="0"/>
      <w:divBdr>
        <w:top w:val="none" w:sz="0" w:space="0" w:color="auto"/>
        <w:left w:val="none" w:sz="0" w:space="0" w:color="auto"/>
        <w:bottom w:val="none" w:sz="0" w:space="0" w:color="auto"/>
        <w:right w:val="none" w:sz="0" w:space="0" w:color="auto"/>
      </w:divBdr>
    </w:div>
    <w:div w:id="1210796731">
      <w:bodyDiv w:val="1"/>
      <w:marLeft w:val="0"/>
      <w:marRight w:val="0"/>
      <w:marTop w:val="0"/>
      <w:marBottom w:val="0"/>
      <w:divBdr>
        <w:top w:val="none" w:sz="0" w:space="0" w:color="auto"/>
        <w:left w:val="none" w:sz="0" w:space="0" w:color="auto"/>
        <w:bottom w:val="none" w:sz="0" w:space="0" w:color="auto"/>
        <w:right w:val="none" w:sz="0" w:space="0" w:color="auto"/>
      </w:divBdr>
    </w:div>
    <w:div w:id="1263029190">
      <w:bodyDiv w:val="1"/>
      <w:marLeft w:val="0"/>
      <w:marRight w:val="0"/>
      <w:marTop w:val="0"/>
      <w:marBottom w:val="0"/>
      <w:divBdr>
        <w:top w:val="none" w:sz="0" w:space="0" w:color="auto"/>
        <w:left w:val="none" w:sz="0" w:space="0" w:color="auto"/>
        <w:bottom w:val="none" w:sz="0" w:space="0" w:color="auto"/>
        <w:right w:val="none" w:sz="0" w:space="0" w:color="auto"/>
      </w:divBdr>
    </w:div>
    <w:div w:id="1381787311">
      <w:bodyDiv w:val="1"/>
      <w:marLeft w:val="0"/>
      <w:marRight w:val="0"/>
      <w:marTop w:val="0"/>
      <w:marBottom w:val="0"/>
      <w:divBdr>
        <w:top w:val="none" w:sz="0" w:space="0" w:color="auto"/>
        <w:left w:val="none" w:sz="0" w:space="0" w:color="auto"/>
        <w:bottom w:val="none" w:sz="0" w:space="0" w:color="auto"/>
        <w:right w:val="none" w:sz="0" w:space="0" w:color="auto"/>
      </w:divBdr>
    </w:div>
    <w:div w:id="1455713776">
      <w:bodyDiv w:val="1"/>
      <w:marLeft w:val="0"/>
      <w:marRight w:val="0"/>
      <w:marTop w:val="0"/>
      <w:marBottom w:val="0"/>
      <w:divBdr>
        <w:top w:val="none" w:sz="0" w:space="0" w:color="auto"/>
        <w:left w:val="none" w:sz="0" w:space="0" w:color="auto"/>
        <w:bottom w:val="none" w:sz="0" w:space="0" w:color="auto"/>
        <w:right w:val="none" w:sz="0" w:space="0" w:color="auto"/>
      </w:divBdr>
    </w:div>
    <w:div w:id="1481077002">
      <w:bodyDiv w:val="1"/>
      <w:marLeft w:val="0"/>
      <w:marRight w:val="0"/>
      <w:marTop w:val="0"/>
      <w:marBottom w:val="0"/>
      <w:divBdr>
        <w:top w:val="none" w:sz="0" w:space="0" w:color="auto"/>
        <w:left w:val="none" w:sz="0" w:space="0" w:color="auto"/>
        <w:bottom w:val="none" w:sz="0" w:space="0" w:color="auto"/>
        <w:right w:val="none" w:sz="0" w:space="0" w:color="auto"/>
      </w:divBdr>
    </w:div>
    <w:div w:id="1538348632">
      <w:bodyDiv w:val="1"/>
      <w:marLeft w:val="0"/>
      <w:marRight w:val="0"/>
      <w:marTop w:val="0"/>
      <w:marBottom w:val="0"/>
      <w:divBdr>
        <w:top w:val="none" w:sz="0" w:space="0" w:color="auto"/>
        <w:left w:val="none" w:sz="0" w:space="0" w:color="auto"/>
        <w:bottom w:val="none" w:sz="0" w:space="0" w:color="auto"/>
        <w:right w:val="none" w:sz="0" w:space="0" w:color="auto"/>
      </w:divBdr>
      <w:divsChild>
        <w:div w:id="984701038">
          <w:blockQuote w:val="1"/>
          <w:marLeft w:val="720"/>
          <w:marRight w:val="720"/>
          <w:marTop w:val="100"/>
          <w:marBottom w:val="100"/>
          <w:divBdr>
            <w:top w:val="none" w:sz="0" w:space="0" w:color="auto"/>
            <w:left w:val="none" w:sz="0" w:space="0" w:color="auto"/>
            <w:bottom w:val="none" w:sz="0" w:space="0" w:color="auto"/>
            <w:right w:val="none" w:sz="0" w:space="0" w:color="auto"/>
          </w:divBdr>
        </w:div>
        <w:div w:id="361898911">
          <w:blockQuote w:val="1"/>
          <w:marLeft w:val="720"/>
          <w:marRight w:val="720"/>
          <w:marTop w:val="100"/>
          <w:marBottom w:val="100"/>
          <w:divBdr>
            <w:top w:val="none" w:sz="0" w:space="0" w:color="auto"/>
            <w:left w:val="none" w:sz="0" w:space="0" w:color="auto"/>
            <w:bottom w:val="none" w:sz="0" w:space="0" w:color="auto"/>
            <w:right w:val="none" w:sz="0" w:space="0" w:color="auto"/>
          </w:divBdr>
        </w:div>
        <w:div w:id="633021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899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337743">
      <w:bodyDiv w:val="1"/>
      <w:marLeft w:val="0"/>
      <w:marRight w:val="0"/>
      <w:marTop w:val="0"/>
      <w:marBottom w:val="0"/>
      <w:divBdr>
        <w:top w:val="none" w:sz="0" w:space="0" w:color="auto"/>
        <w:left w:val="none" w:sz="0" w:space="0" w:color="auto"/>
        <w:bottom w:val="none" w:sz="0" w:space="0" w:color="auto"/>
        <w:right w:val="none" w:sz="0" w:space="0" w:color="auto"/>
      </w:divBdr>
    </w:div>
    <w:div w:id="1635058336">
      <w:bodyDiv w:val="1"/>
      <w:marLeft w:val="0"/>
      <w:marRight w:val="0"/>
      <w:marTop w:val="0"/>
      <w:marBottom w:val="0"/>
      <w:divBdr>
        <w:top w:val="none" w:sz="0" w:space="0" w:color="auto"/>
        <w:left w:val="none" w:sz="0" w:space="0" w:color="auto"/>
        <w:bottom w:val="none" w:sz="0" w:space="0" w:color="auto"/>
        <w:right w:val="none" w:sz="0" w:space="0" w:color="auto"/>
      </w:divBdr>
    </w:div>
    <w:div w:id="1738745501">
      <w:bodyDiv w:val="1"/>
      <w:marLeft w:val="0"/>
      <w:marRight w:val="0"/>
      <w:marTop w:val="0"/>
      <w:marBottom w:val="0"/>
      <w:divBdr>
        <w:top w:val="none" w:sz="0" w:space="0" w:color="auto"/>
        <w:left w:val="none" w:sz="0" w:space="0" w:color="auto"/>
        <w:bottom w:val="none" w:sz="0" w:space="0" w:color="auto"/>
        <w:right w:val="none" w:sz="0" w:space="0" w:color="auto"/>
      </w:divBdr>
      <w:divsChild>
        <w:div w:id="1228569587">
          <w:marLeft w:val="0"/>
          <w:marRight w:val="0"/>
          <w:marTop w:val="0"/>
          <w:marBottom w:val="0"/>
          <w:divBdr>
            <w:top w:val="none" w:sz="0" w:space="0" w:color="auto"/>
            <w:left w:val="none" w:sz="0" w:space="0" w:color="auto"/>
            <w:bottom w:val="none" w:sz="0" w:space="0" w:color="auto"/>
            <w:right w:val="none" w:sz="0" w:space="0" w:color="auto"/>
          </w:divBdr>
        </w:div>
        <w:div w:id="1158299832">
          <w:marLeft w:val="0"/>
          <w:marRight w:val="0"/>
          <w:marTop w:val="0"/>
          <w:marBottom w:val="0"/>
          <w:divBdr>
            <w:top w:val="none" w:sz="0" w:space="0" w:color="auto"/>
            <w:left w:val="none" w:sz="0" w:space="0" w:color="auto"/>
            <w:bottom w:val="none" w:sz="0" w:space="0" w:color="auto"/>
            <w:right w:val="none" w:sz="0" w:space="0" w:color="auto"/>
          </w:divBdr>
        </w:div>
        <w:div w:id="1833446025">
          <w:marLeft w:val="0"/>
          <w:marRight w:val="0"/>
          <w:marTop w:val="0"/>
          <w:marBottom w:val="0"/>
          <w:divBdr>
            <w:top w:val="none" w:sz="0" w:space="0" w:color="auto"/>
            <w:left w:val="none" w:sz="0" w:space="0" w:color="auto"/>
            <w:bottom w:val="none" w:sz="0" w:space="0" w:color="auto"/>
            <w:right w:val="none" w:sz="0" w:space="0" w:color="auto"/>
          </w:divBdr>
        </w:div>
        <w:div w:id="1836069298">
          <w:marLeft w:val="0"/>
          <w:marRight w:val="0"/>
          <w:marTop w:val="0"/>
          <w:marBottom w:val="0"/>
          <w:divBdr>
            <w:top w:val="none" w:sz="0" w:space="0" w:color="auto"/>
            <w:left w:val="none" w:sz="0" w:space="0" w:color="auto"/>
            <w:bottom w:val="none" w:sz="0" w:space="0" w:color="auto"/>
            <w:right w:val="none" w:sz="0" w:space="0" w:color="auto"/>
          </w:divBdr>
        </w:div>
        <w:div w:id="305471777">
          <w:marLeft w:val="0"/>
          <w:marRight w:val="0"/>
          <w:marTop w:val="0"/>
          <w:marBottom w:val="0"/>
          <w:divBdr>
            <w:top w:val="none" w:sz="0" w:space="0" w:color="auto"/>
            <w:left w:val="none" w:sz="0" w:space="0" w:color="auto"/>
            <w:bottom w:val="none" w:sz="0" w:space="0" w:color="auto"/>
            <w:right w:val="none" w:sz="0" w:space="0" w:color="auto"/>
          </w:divBdr>
        </w:div>
        <w:div w:id="306672729">
          <w:marLeft w:val="0"/>
          <w:marRight w:val="0"/>
          <w:marTop w:val="0"/>
          <w:marBottom w:val="0"/>
          <w:divBdr>
            <w:top w:val="none" w:sz="0" w:space="0" w:color="auto"/>
            <w:left w:val="none" w:sz="0" w:space="0" w:color="auto"/>
            <w:bottom w:val="none" w:sz="0" w:space="0" w:color="auto"/>
            <w:right w:val="none" w:sz="0" w:space="0" w:color="auto"/>
          </w:divBdr>
        </w:div>
        <w:div w:id="539829070">
          <w:marLeft w:val="0"/>
          <w:marRight w:val="0"/>
          <w:marTop w:val="0"/>
          <w:marBottom w:val="0"/>
          <w:divBdr>
            <w:top w:val="none" w:sz="0" w:space="0" w:color="auto"/>
            <w:left w:val="none" w:sz="0" w:space="0" w:color="auto"/>
            <w:bottom w:val="none" w:sz="0" w:space="0" w:color="auto"/>
            <w:right w:val="none" w:sz="0" w:space="0" w:color="auto"/>
          </w:divBdr>
        </w:div>
      </w:divsChild>
    </w:div>
    <w:div w:id="1754861677">
      <w:bodyDiv w:val="1"/>
      <w:marLeft w:val="0"/>
      <w:marRight w:val="0"/>
      <w:marTop w:val="0"/>
      <w:marBottom w:val="0"/>
      <w:divBdr>
        <w:top w:val="none" w:sz="0" w:space="0" w:color="auto"/>
        <w:left w:val="none" w:sz="0" w:space="0" w:color="auto"/>
        <w:bottom w:val="none" w:sz="0" w:space="0" w:color="auto"/>
        <w:right w:val="none" w:sz="0" w:space="0" w:color="auto"/>
      </w:divBdr>
    </w:div>
    <w:div w:id="1768887214">
      <w:bodyDiv w:val="1"/>
      <w:marLeft w:val="0"/>
      <w:marRight w:val="0"/>
      <w:marTop w:val="0"/>
      <w:marBottom w:val="0"/>
      <w:divBdr>
        <w:top w:val="none" w:sz="0" w:space="0" w:color="auto"/>
        <w:left w:val="none" w:sz="0" w:space="0" w:color="auto"/>
        <w:bottom w:val="none" w:sz="0" w:space="0" w:color="auto"/>
        <w:right w:val="none" w:sz="0" w:space="0" w:color="auto"/>
      </w:divBdr>
      <w:divsChild>
        <w:div w:id="402416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4380485">
      <w:bodyDiv w:val="1"/>
      <w:marLeft w:val="0"/>
      <w:marRight w:val="0"/>
      <w:marTop w:val="0"/>
      <w:marBottom w:val="0"/>
      <w:divBdr>
        <w:top w:val="none" w:sz="0" w:space="0" w:color="auto"/>
        <w:left w:val="none" w:sz="0" w:space="0" w:color="auto"/>
        <w:bottom w:val="none" w:sz="0" w:space="0" w:color="auto"/>
        <w:right w:val="none" w:sz="0" w:space="0" w:color="auto"/>
      </w:divBdr>
      <w:divsChild>
        <w:div w:id="1577787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0779472">
      <w:bodyDiv w:val="1"/>
      <w:marLeft w:val="0"/>
      <w:marRight w:val="0"/>
      <w:marTop w:val="0"/>
      <w:marBottom w:val="0"/>
      <w:divBdr>
        <w:top w:val="none" w:sz="0" w:space="0" w:color="auto"/>
        <w:left w:val="none" w:sz="0" w:space="0" w:color="auto"/>
        <w:bottom w:val="none" w:sz="0" w:space="0" w:color="auto"/>
        <w:right w:val="none" w:sz="0" w:space="0" w:color="auto"/>
      </w:divBdr>
    </w:div>
    <w:div w:id="2015300015">
      <w:bodyDiv w:val="1"/>
      <w:marLeft w:val="0"/>
      <w:marRight w:val="0"/>
      <w:marTop w:val="0"/>
      <w:marBottom w:val="0"/>
      <w:divBdr>
        <w:top w:val="none" w:sz="0" w:space="0" w:color="auto"/>
        <w:left w:val="none" w:sz="0" w:space="0" w:color="auto"/>
        <w:bottom w:val="none" w:sz="0" w:space="0" w:color="auto"/>
        <w:right w:val="none" w:sz="0" w:space="0" w:color="auto"/>
      </w:divBdr>
    </w:div>
    <w:div w:id="2032100778">
      <w:bodyDiv w:val="1"/>
      <w:marLeft w:val="0"/>
      <w:marRight w:val="0"/>
      <w:marTop w:val="0"/>
      <w:marBottom w:val="0"/>
      <w:divBdr>
        <w:top w:val="none" w:sz="0" w:space="0" w:color="auto"/>
        <w:left w:val="none" w:sz="0" w:space="0" w:color="auto"/>
        <w:bottom w:val="none" w:sz="0" w:space="0" w:color="auto"/>
        <w:right w:val="none" w:sz="0" w:space="0" w:color="auto"/>
      </w:divBdr>
    </w:div>
    <w:div w:id="2033535367">
      <w:bodyDiv w:val="1"/>
      <w:marLeft w:val="0"/>
      <w:marRight w:val="0"/>
      <w:marTop w:val="0"/>
      <w:marBottom w:val="0"/>
      <w:divBdr>
        <w:top w:val="none" w:sz="0" w:space="0" w:color="auto"/>
        <w:left w:val="none" w:sz="0" w:space="0" w:color="auto"/>
        <w:bottom w:val="none" w:sz="0" w:space="0" w:color="auto"/>
        <w:right w:val="none" w:sz="0" w:space="0" w:color="auto"/>
      </w:divBdr>
      <w:divsChild>
        <w:div w:id="24643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4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066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133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ueboltapp.com/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ariel-haan.prowly.com/releases/news" TargetMode="External"/><Relationship Id="rId4" Type="http://schemas.openxmlformats.org/officeDocument/2006/relationships/settings" Target="settings.xml"/><Relationship Id="rId9" Type="http://schemas.openxmlformats.org/officeDocument/2006/relationships/hyperlink" Target="mailto:patrycja.rabinska@marielhaa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rielhaa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45FBB-C7F1-4245-881A-2007D3FA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1178</Words>
  <Characters>7074</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Lewicka</dc:creator>
  <cp:keywords/>
  <dc:description/>
  <cp:lastModifiedBy>Patrycja Rabińska</cp:lastModifiedBy>
  <cp:revision>3</cp:revision>
  <dcterms:created xsi:type="dcterms:W3CDTF">2026-03-13T13:57:00Z</dcterms:created>
  <dcterms:modified xsi:type="dcterms:W3CDTF">2026-03-13T14:45:00Z</dcterms:modified>
</cp:coreProperties>
</file>