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4BAB2518" w:rsidP="00F77079" w:rsidRDefault="4BAB2518" w14:paraId="20609FBC" w14:textId="74A901CD">
      <w:pPr>
        <w:spacing w:after="0" w:line="276" w:lineRule="auto"/>
        <w:jc w:val="both"/>
        <w:rPr>
          <w:rFonts w:ascii="Cambria" w:hAnsi="Cambria" w:eastAsia="Cambria" w:cs="Cambria"/>
        </w:rPr>
      </w:pPr>
      <w:r w:rsidRPr="4FE8192B" w:rsidR="11347E73">
        <w:rPr>
          <w:rFonts w:ascii="Cambria" w:hAnsi="Cambria" w:eastAsia="Cambria" w:cs="Cambria"/>
        </w:rPr>
        <w:t>Łódź,</w:t>
      </w:r>
      <w:r w:rsidRPr="4FE8192B" w:rsidR="642C26A4">
        <w:rPr>
          <w:rFonts w:ascii="Cambria" w:hAnsi="Cambria" w:eastAsia="Cambria" w:cs="Cambria"/>
        </w:rPr>
        <w:t xml:space="preserve"> </w:t>
      </w:r>
      <w:r w:rsidRPr="4FE8192B" w:rsidR="7105DA2B">
        <w:rPr>
          <w:rFonts w:ascii="Cambria" w:hAnsi="Cambria" w:eastAsia="Cambria" w:cs="Cambria"/>
        </w:rPr>
        <w:t>xx</w:t>
      </w:r>
      <w:r w:rsidRPr="4FE8192B" w:rsidR="6EAE5A9E">
        <w:rPr>
          <w:rFonts w:ascii="Cambria" w:hAnsi="Cambria" w:eastAsia="Cambria" w:cs="Cambria"/>
        </w:rPr>
        <w:t>.</w:t>
      </w:r>
      <w:r w:rsidRPr="4FE8192B" w:rsidR="4CBB067F">
        <w:rPr>
          <w:rFonts w:ascii="Cambria" w:hAnsi="Cambria" w:eastAsia="Cambria" w:cs="Cambria"/>
        </w:rPr>
        <w:t>0</w:t>
      </w:r>
      <w:r w:rsidRPr="4FE8192B" w:rsidR="7D42FB87">
        <w:rPr>
          <w:rFonts w:ascii="Cambria" w:hAnsi="Cambria" w:eastAsia="Cambria" w:cs="Cambria"/>
        </w:rPr>
        <w:t>3</w:t>
      </w:r>
      <w:r w:rsidRPr="4FE8192B" w:rsidR="11347E73">
        <w:rPr>
          <w:rFonts w:ascii="Cambria" w:hAnsi="Cambria" w:eastAsia="Cambria" w:cs="Cambria"/>
        </w:rPr>
        <w:t>.202</w:t>
      </w:r>
      <w:r w:rsidRPr="4FE8192B" w:rsidR="4F1D956A">
        <w:rPr>
          <w:rFonts w:ascii="Cambria" w:hAnsi="Cambria" w:eastAsia="Cambria" w:cs="Cambria"/>
        </w:rPr>
        <w:t>6</w:t>
      </w:r>
      <w:r w:rsidRPr="4FE8192B" w:rsidR="11347E73">
        <w:rPr>
          <w:rFonts w:ascii="Cambria" w:hAnsi="Cambria" w:eastAsia="Cambria" w:cs="Cambria"/>
        </w:rPr>
        <w:t xml:space="preserve"> r.</w:t>
      </w:r>
    </w:p>
    <w:p w:rsidR="6E37ECCC" w:rsidP="6E37ECCC" w:rsidRDefault="6E37ECCC" w14:paraId="374A8DDC" w14:textId="3EBA8337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</w:p>
    <w:p w:rsidR="60F56F7B" w:rsidP="4FE8192B" w:rsidRDefault="60F56F7B" w14:paraId="08602B60" w14:textId="517F8B5B">
      <w:pPr>
        <w:pStyle w:val="Normalny"/>
        <w:jc w:val="center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</w:pPr>
      <w:r w:rsidRPr="4FE8192B" w:rsidR="60F56F7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Nowe otwarcie w Manufakturze. </w:t>
      </w:r>
      <w:r w:rsidRPr="4FE8192B" w:rsidR="60F56F7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Quasą</w:t>
      </w:r>
      <w:r w:rsidRPr="4FE8192B" w:rsidR="60F56F7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dołączyło do oferty gastronomicznej</w:t>
      </w:r>
    </w:p>
    <w:p w:rsidR="5B8439DE" w:rsidP="4FE8192B" w:rsidRDefault="5B8439DE" w14:paraId="3FC82C76" w14:textId="0C4F1B6D">
      <w:pPr>
        <w:pStyle w:val="Normalny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</w:pPr>
      <w:r w:rsidRPr="4FE8192B" w:rsidR="5B8439DE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Manufaktura w Łodzi konsekwentnie rozwija ofertę gastronomiczną, stawiając na koncepty rozpoznawalne, jakościowe i cieszące się dużym zainteresowaniem </w:t>
      </w:r>
      <w:r w:rsidRPr="4FE8192B" w:rsidR="1AF277DB">
        <w:rPr>
          <w:rFonts w:ascii="Cambria" w:hAnsi="Cambria" w:eastAsia="Cambria" w:cs="Cambria"/>
          <w:b w:val="1"/>
          <w:bCs w:val="1"/>
          <w:sz w:val="20"/>
          <w:szCs w:val="20"/>
        </w:rPr>
        <w:t>gości</w:t>
      </w:r>
      <w:r w:rsidRPr="4FE8192B" w:rsidR="5B8439DE">
        <w:rPr>
          <w:rFonts w:ascii="Cambria" w:hAnsi="Cambria" w:eastAsia="Cambria" w:cs="Cambria"/>
          <w:b w:val="1"/>
          <w:bCs w:val="1"/>
          <w:sz w:val="20"/>
          <w:szCs w:val="20"/>
        </w:rPr>
        <w:t>.</w:t>
      </w:r>
      <w:r w:rsidRPr="4FE8192B" w:rsidR="487C4FDA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W ten kierunek wpisuje się </w:t>
      </w:r>
      <w:r w:rsidRPr="4FE8192B" w:rsidR="487C4FDA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Quasą</w:t>
      </w:r>
      <w:r w:rsidRPr="4FE8192B" w:rsidR="487C4FDA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– marka znana </w:t>
      </w:r>
      <w:r w:rsidRPr="4FE8192B" w:rsidR="487C4FDA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z rzemieślniczych croissantów i oferty inspirowanej francuskimi wypiekami.</w:t>
      </w:r>
    </w:p>
    <w:p w:rsidR="312541A1" w:rsidP="4FE8192B" w:rsidRDefault="312541A1" w14:paraId="45EBC0C8" w14:textId="7E9AD21C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</w:pP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Quasą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to kolejna propozycja wzmacniająca gastronomiczny 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>tenant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>-mix Manufaktury</w:t>
      </w:r>
      <w:r w:rsidRPr="4FE8192B" w:rsidR="28F83906">
        <w:rPr>
          <w:rFonts w:ascii="Cambria" w:hAnsi="Cambria" w:eastAsia="Cambria" w:cs="Cambria"/>
          <w:noProof w:val="0"/>
          <w:sz w:val="20"/>
          <w:szCs w:val="20"/>
          <w:lang w:val="pl-PL"/>
        </w:rPr>
        <w:t>.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 Marka rozwija swoją obecność w Łodzi, a nowa lokalizacja w Manufakturze jest jej drugim punktem w mieście i czwartym w Polsce. 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To jednocześnie pierwszy lokal 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Quasą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, który daje gościom możliwość skorzystania z oferty nie tylko na wynos, ale także na miejscu.</w:t>
      </w:r>
      <w:r w:rsidRPr="4FE8192B" w:rsidR="7FB66B35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 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 xml:space="preserve">Punkt </w:t>
      </w:r>
      <w:r w:rsidRPr="4FE8192B" w:rsidR="020E3E30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>o powierzchni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 xml:space="preserve"> 10 m² i znajduje się w przestrzeni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 xml:space="preserve"> 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>Qul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>inariu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>m</w:t>
      </w:r>
      <w:r w:rsidRPr="4FE8192B" w:rsidR="7FB66B35">
        <w:rPr>
          <w:rFonts w:ascii="Cambria" w:hAnsi="Cambria" w:eastAsia="Cambria" w:cs="Cambria"/>
          <w:b w:val="0"/>
          <w:bCs w:val="0"/>
          <w:noProof w:val="0"/>
          <w:sz w:val="20"/>
          <w:szCs w:val="20"/>
          <w:lang w:val="pl-PL"/>
        </w:rPr>
        <w:t>.</w:t>
      </w:r>
    </w:p>
    <w:p w:rsidR="0E6D031F" w:rsidP="4FE8192B" w:rsidRDefault="0E6D031F" w14:paraId="0D3CDFEF" w14:textId="05913EE7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</w:pPr>
      <w:r w:rsidRPr="4FE8192B" w:rsidR="0E6D031F">
        <w:rPr>
          <w:rFonts w:ascii="Cambria" w:hAnsi="Cambria" w:eastAsia="Cambria" w:cs="Cambria"/>
          <w:noProof w:val="0"/>
          <w:sz w:val="20"/>
          <w:szCs w:val="20"/>
          <w:lang w:val="pl-PL"/>
        </w:rPr>
        <w:t>Quasą</w:t>
      </w:r>
      <w:r w:rsidRPr="4FE8192B" w:rsidR="0E6D031F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 buduje swoją ofertę wokół francuskich inspiracji, autorskich receptur i dbałości o szczegóły. W pracowni dominują aromaty masła, malinowej konfitury i świeżo upieczonych croissantów. Obok samych wypieków ważnym elementem konceptu jest również kawa – wysokiej jakości, starannie wyselekcjonowana</w:t>
      </w:r>
      <w:r w:rsidRPr="4FE8192B" w:rsidR="503927AB">
        <w:rPr>
          <w:rFonts w:ascii="Cambria" w:hAnsi="Cambria" w:eastAsia="Cambria" w:cs="Cambria"/>
          <w:noProof w:val="0"/>
          <w:sz w:val="20"/>
          <w:szCs w:val="20"/>
          <w:lang w:val="pl-PL"/>
        </w:rPr>
        <w:t>.</w:t>
      </w:r>
    </w:p>
    <w:p w:rsidR="503927AB" w:rsidP="4FE8192B" w:rsidRDefault="503927AB" w14:paraId="5BF8F51A" w14:textId="4C5CDB2F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</w:pPr>
      <w:r w:rsidRPr="4FE8192B" w:rsidR="503927AB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 – </w:t>
      </w:r>
      <w:r w:rsidRPr="4FE8192B" w:rsidR="503927AB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pl-PL"/>
        </w:rPr>
        <w:t xml:space="preserve">Manufaktura jest dla nas wyjątkowym miejscem – to bijące serce miasta i przestrzeń, która naturalnie przyciąga mieszkańców oraz odwiedzających. Cieszymy się, że możemy rozwijać tu naszą markę i po raz pierwszy zaprosić gości nie tylko po ulubione wypieki na wynos, ale także do skorzystania z oferty na miejscu </w:t>
      </w:r>
      <w:r w:rsidRPr="4FE8192B" w:rsidR="503927AB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– </w:t>
      </w:r>
      <w:r w:rsidRPr="4FE8192B" w:rsidR="503927A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mówi Aleksandra Malinowska, przedstawicielka </w:t>
      </w:r>
      <w:r w:rsidRPr="4FE8192B" w:rsidR="503927A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Quasą</w:t>
      </w:r>
      <w:r w:rsidRPr="4FE8192B" w:rsidR="503927AB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.</w:t>
      </w:r>
    </w:p>
    <w:p w:rsidR="70798561" w:rsidP="4FE8192B" w:rsidRDefault="70798561" w14:paraId="3FCB9DC4" w14:textId="5959E38D">
      <w:pPr>
        <w:spacing w:before="240" w:beforeAutospacing="off" w:after="240" w:afterAutospacing="off"/>
        <w:jc w:val="both"/>
      </w:pPr>
      <w:r w:rsidRPr="4FE8192B" w:rsidR="70798561">
        <w:rPr>
          <w:rFonts w:ascii="Cambria" w:hAnsi="Cambria" w:eastAsia="Cambria" w:cs="Cambria"/>
          <w:noProof w:val="0"/>
          <w:sz w:val="20"/>
          <w:szCs w:val="20"/>
          <w:lang w:val="pl-PL"/>
        </w:rPr>
        <w:t>Z myślą o gościach Manufaktury marka przygotowała specjalną ofertę. Przy zakupie kawy i dowolnego rogalika w zestawie klient płaci 30% mniej. Dodatkowo, codziennie do godz. 13 do małego cappuccino serwowany jest klasyczny maślany croissant. To propozycja dla osób szukających codziennie smacznych i przystępnych jakościowo produktów.</w:t>
      </w:r>
    </w:p>
    <w:p w:rsidR="312541A1" w:rsidP="4FE8192B" w:rsidRDefault="312541A1" w14:paraId="66254402" w14:textId="247919ED">
      <w:pPr>
        <w:spacing w:before="240" w:beforeAutospacing="off" w:after="240" w:afterAutospacing="off"/>
        <w:jc w:val="both"/>
      </w:pP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>Nowy punkt wyróżnia się także pod względem estetyki. Wyspa Quasą została zaprojektowana w charakterystycznym dla marki, intensywnym niebieskim kolorze, z neonami i błyszczącymi detalami, które podkreślają lekki, nowoczesny i energetyczny charakter konceptu.</w:t>
      </w:r>
    </w:p>
    <w:p w:rsidR="312541A1" w:rsidP="4FE8192B" w:rsidRDefault="312541A1" w14:paraId="65A764C1" w14:textId="7556BC99">
      <w:pPr>
        <w:spacing w:before="240" w:beforeAutospacing="off" w:after="240" w:afterAutospacing="off"/>
        <w:jc w:val="both"/>
      </w:pP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 xml:space="preserve">– </w:t>
      </w:r>
      <w:r w:rsidRPr="4FE8192B" w:rsidR="185F7F18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pl-PL"/>
        </w:rPr>
        <w:t xml:space="preserve">W Manufakturze stawiamy na koncepty, które nie tylko poszerzają naszą ofertę gastronomiczną, ale też wzbogacają doświadczenie gości i odpowiadają na ich oczekiwania. Quasą to marka, która zdobyła lojalnych gości dzięki jakościowym, rzemieślniczym wypiekom, a jej obecność w Manufakturze podkreśla nasze dążenie do tworzenia różnorodnego i atrakcyjnego </w:t>
      </w:r>
      <w:r w:rsidRPr="4FE8192B" w:rsidR="185F7F18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pl-PL"/>
        </w:rPr>
        <w:t>tenant-mixu</w:t>
      </w:r>
      <w:r w:rsidRPr="4FE8192B" w:rsidR="185F7F18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>–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mówi Anna Łajszczak, 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Tenants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>Relationship</w:t>
      </w:r>
      <w:r w:rsidRPr="4FE8192B" w:rsidR="312541A1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pl-PL"/>
        </w:rPr>
        <w:t xml:space="preserve"> Manager Manufaktury</w:t>
      </w:r>
      <w:r w:rsidRPr="4FE8192B" w:rsidR="312541A1">
        <w:rPr>
          <w:rFonts w:ascii="Cambria" w:hAnsi="Cambria" w:eastAsia="Cambria" w:cs="Cambria"/>
          <w:noProof w:val="0"/>
          <w:sz w:val="20"/>
          <w:szCs w:val="20"/>
          <w:lang w:val="pl-PL"/>
        </w:rPr>
        <w:t>.</w:t>
      </w:r>
    </w:p>
    <w:p w:rsidR="6E37ECCC" w:rsidP="6E37ECCC" w:rsidRDefault="6E37ECCC" w14:paraId="0A9E2C95" w14:textId="58580197">
      <w:pPr>
        <w:rPr>
          <w:rFonts w:ascii="Cambria" w:hAnsi="Cambria" w:eastAsia="Cambria" w:cs="Cambria"/>
          <w:b w:val="1"/>
          <w:bCs w:val="1"/>
          <w:sz w:val="20"/>
          <w:szCs w:val="20"/>
          <w:highlight w:val="yellow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Polska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znajdują się zarówno obiekty handlowe 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mixed-use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Do największych inwestycji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Polsce należą Manufaktura w Łodzi,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Posnania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Poznaniu, autorski food hall Food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Fyrtel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oraz pierwsza inwestycja mieszkaniowa firmy –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Solea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Union Investment Real 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Estate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GmbH</w:t>
      </w: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>Więcej na: </w:t>
      </w:r>
      <w:hyperlink r:id="Rc44fe21ee2864706">
        <w:r w:rsidRPr="6E37ECCC" w:rsidR="0043501F">
          <w:rPr>
            <w:rStyle w:val="Hipercze"/>
            <w:rFonts w:ascii="Cambria" w:hAnsi="Cambria"/>
            <w:i w:val="1"/>
            <w:iCs w:val="1"/>
            <w:color w:val="000000" w:themeColor="text1" w:themeTint="FF" w:themeShade="FF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Relationship Type="http://schemas.openxmlformats.org/officeDocument/2006/relationships/hyperlink" Target="https://union-investment.com/" TargetMode="External" Id="Rc44fe21ee28647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7</revision>
  <dcterms:created xsi:type="dcterms:W3CDTF">2026-02-04T11:53:00.0000000Z</dcterms:created>
  <dcterms:modified xsi:type="dcterms:W3CDTF">2026-03-13T15:41:15.5594679Z</dcterms:modified>
</coreProperties>
</file>