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1BE90" w14:textId="77777777" w:rsidR="00146EC0" w:rsidRDefault="00146EC0">
      <w:pPr>
        <w:jc w:val="center"/>
        <w:rPr>
          <w:b/>
          <w:bCs/>
          <w:sz w:val="36"/>
          <w:szCs w:val="36"/>
        </w:rPr>
      </w:pPr>
    </w:p>
    <w:p w14:paraId="76487CB1" w14:textId="77777777" w:rsidR="00146EC0" w:rsidRDefault="005A7BED">
      <w:pPr>
        <w:spacing w:before="40" w:line="240" w:lineRule="auto"/>
        <w:jc w:val="center"/>
        <w:rPr>
          <w:rFonts w:ascii="Calibri" w:eastAsia="Calibri" w:hAnsi="Calibri" w:cs="Calibri"/>
          <w:b/>
          <w:bCs/>
          <w:sz w:val="40"/>
          <w:szCs w:val="40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 xml:space="preserve">Uber </w:t>
      </w:r>
      <w:proofErr w:type="spellStart"/>
      <w:r>
        <w:rPr>
          <w:rFonts w:ascii="Calibri" w:eastAsia="Calibri" w:hAnsi="Calibri" w:cs="Calibri"/>
          <w:b/>
          <w:bCs/>
          <w:sz w:val="40"/>
          <w:szCs w:val="40"/>
        </w:rPr>
        <w:t>Eats</w:t>
      </w:r>
      <w:proofErr w:type="spellEnd"/>
      <w:r>
        <w:rPr>
          <w:rFonts w:ascii="Calibri" w:eastAsia="Calibri" w:hAnsi="Calibri" w:cs="Calibri"/>
          <w:b/>
          <w:bCs/>
          <w:sz w:val="40"/>
          <w:szCs w:val="40"/>
        </w:rPr>
        <w:t xml:space="preserve"> desafia Hamburgueria do Bairro a lançar hambúrguer exclusivo no </w:t>
      </w:r>
      <w:proofErr w:type="spellStart"/>
      <w:r>
        <w:rPr>
          <w:rFonts w:ascii="Calibri" w:eastAsia="Calibri" w:hAnsi="Calibri" w:cs="Calibri"/>
          <w:b/>
          <w:bCs/>
          <w:sz w:val="40"/>
          <w:szCs w:val="40"/>
        </w:rPr>
        <w:t>Burger</w:t>
      </w:r>
      <w:proofErr w:type="spellEnd"/>
      <w:r>
        <w:rPr>
          <w:rFonts w:ascii="Calibri" w:eastAsia="Calibri" w:hAnsi="Calibri" w:cs="Calibri"/>
          <w:b/>
          <w:bCs/>
          <w:sz w:val="40"/>
          <w:szCs w:val="4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40"/>
          <w:szCs w:val="40"/>
        </w:rPr>
        <w:t>Fest</w:t>
      </w:r>
      <w:proofErr w:type="spellEnd"/>
    </w:p>
    <w:p w14:paraId="55E47F18" w14:textId="77777777" w:rsidR="00146EC0" w:rsidRDefault="00146EC0">
      <w:pPr>
        <w:spacing w:before="40" w:line="240" w:lineRule="auto"/>
        <w:jc w:val="center"/>
        <w:rPr>
          <w:rFonts w:ascii="Calibri" w:eastAsia="Calibri" w:hAnsi="Calibri" w:cs="Calibri"/>
          <w:b/>
          <w:bCs/>
          <w:sz w:val="20"/>
          <w:szCs w:val="20"/>
        </w:rPr>
      </w:pPr>
    </w:p>
    <w:p w14:paraId="39ECB208" w14:textId="77777777" w:rsidR="00146EC0" w:rsidRDefault="005A7BED">
      <w:pPr>
        <w:spacing w:before="40" w:line="240" w:lineRule="auto"/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Novidade chega em exclusivo ao Uber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Eats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com oferta 2X1 entre 16 e 29 de março</w:t>
      </w:r>
    </w:p>
    <w:p w14:paraId="4876AF7A" w14:textId="77777777" w:rsidR="00146EC0" w:rsidRDefault="00146EC0">
      <w:pPr>
        <w:spacing w:before="4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C36BB9B" w14:textId="77777777" w:rsidR="00146EC0" w:rsidRDefault="005A7BED">
      <w:pPr>
        <w:pBdr>
          <w:top w:val="nil"/>
          <w:left w:val="nil"/>
          <w:bottom w:val="nil"/>
          <w:right w:val="nil"/>
          <w:between w:val="nil"/>
        </w:pBdr>
        <w:spacing w:before="4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O Uber </w:t>
      </w:r>
      <w:proofErr w:type="spellStart"/>
      <w:r>
        <w:rPr>
          <w:rFonts w:ascii="Calibri" w:eastAsia="Calibri" w:hAnsi="Calibri" w:cs="Calibri"/>
          <w:sz w:val="20"/>
          <w:szCs w:val="20"/>
        </w:rPr>
        <w:t>Eats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juntou-se à Hamburgueria do Bairro para assinalar o </w:t>
      </w:r>
      <w:proofErr w:type="spellStart"/>
      <w:r>
        <w:rPr>
          <w:rFonts w:ascii="Calibri" w:eastAsia="Calibri" w:hAnsi="Calibri" w:cs="Calibri"/>
          <w:sz w:val="20"/>
          <w:szCs w:val="20"/>
        </w:rPr>
        <w:t>Burger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Fest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que decorre entre 16 e 29 de março. Para marcar esta data, a marca desenvolveu um novo hambúrguer, o </w:t>
      </w:r>
      <w:proofErr w:type="spellStart"/>
      <w:r>
        <w:rPr>
          <w:rFonts w:ascii="Calibri" w:eastAsia="Calibri" w:hAnsi="Calibri" w:cs="Calibri"/>
          <w:sz w:val="20"/>
          <w:szCs w:val="20"/>
        </w:rPr>
        <w:t>Urban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Rush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disponível em exclusivo na app do Uber </w:t>
      </w:r>
      <w:proofErr w:type="spellStart"/>
      <w:r>
        <w:rPr>
          <w:rFonts w:ascii="Calibri" w:eastAsia="Calibri" w:hAnsi="Calibri" w:cs="Calibri"/>
          <w:sz w:val="20"/>
          <w:szCs w:val="20"/>
        </w:rPr>
        <w:t>Eats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durante o período da campanha e com oferta 2x1 para quem não resiste a partilhar (ou repetir!).</w:t>
      </w:r>
    </w:p>
    <w:p w14:paraId="2AC7EC72" w14:textId="77777777" w:rsidR="00146EC0" w:rsidRDefault="00146EC0">
      <w:pPr>
        <w:pBdr>
          <w:top w:val="nil"/>
          <w:left w:val="nil"/>
          <w:bottom w:val="nil"/>
          <w:right w:val="nil"/>
          <w:between w:val="nil"/>
        </w:pBdr>
        <w:spacing w:before="4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2C6A1A9" w14:textId="77777777" w:rsidR="00146EC0" w:rsidRDefault="005A7BED">
      <w:pPr>
        <w:spacing w:before="4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Ao longo do </w:t>
      </w:r>
      <w:proofErr w:type="spellStart"/>
      <w:r>
        <w:rPr>
          <w:rFonts w:ascii="Calibri" w:eastAsia="Calibri" w:hAnsi="Calibri" w:cs="Calibri"/>
          <w:sz w:val="20"/>
          <w:szCs w:val="20"/>
        </w:rPr>
        <w:t>Burger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Fest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os pedidos via app Uber </w:t>
      </w:r>
      <w:proofErr w:type="spellStart"/>
      <w:r>
        <w:rPr>
          <w:rFonts w:ascii="Calibri" w:eastAsia="Calibri" w:hAnsi="Calibri" w:cs="Calibri"/>
          <w:sz w:val="20"/>
          <w:szCs w:val="20"/>
        </w:rPr>
        <w:t>Eats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beneficiam da oferta 2x1 numa vasta seleção de restaurantes parceiros especializados em hambúrgueres. Entre as novidades desta edição, destaca-se o lançamento exclusivo da Hamburgueria do Bairro, que promete deixar água na boca. Reconhecida pelas suas receitas criativas e ingredientes de qualidade, a Hamburgueria do Bairro aceitou o desafio de desenvolver um hambúrguer pensado para surpreender os fãs de bacon.</w:t>
      </w:r>
    </w:p>
    <w:p w14:paraId="2934BED7" w14:textId="77777777" w:rsidR="00146EC0" w:rsidRDefault="00146EC0">
      <w:pPr>
        <w:pBdr>
          <w:top w:val="nil"/>
          <w:left w:val="nil"/>
          <w:bottom w:val="nil"/>
          <w:right w:val="nil"/>
          <w:between w:val="nil"/>
        </w:pBdr>
        <w:spacing w:before="4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78A0DE7" w14:textId="77777777" w:rsidR="00146EC0" w:rsidRDefault="005A7BED">
      <w:pPr>
        <w:pBdr>
          <w:top w:val="nil"/>
          <w:left w:val="nil"/>
          <w:bottom w:val="nil"/>
          <w:right w:val="nil"/>
          <w:between w:val="nil"/>
        </w:pBdr>
        <w:spacing w:before="4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 receita do novo hambúrguer </w:t>
      </w:r>
      <w:proofErr w:type="spellStart"/>
      <w:r>
        <w:rPr>
          <w:rFonts w:ascii="Calibri" w:eastAsia="Calibri" w:hAnsi="Calibri" w:cs="Calibri"/>
          <w:sz w:val="20"/>
          <w:szCs w:val="20"/>
        </w:rPr>
        <w:t>Urban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Rush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foi cuidadosamente pensada para proporcionar uma experiência equilibrada e cheia de sabor, com ingredientes de alta qualidade: 160 gramas brutos de carne, queijo cheddar, bacon, cebola roxa picada e molho caseiro especial. A novidade chega agora em exclusivo à app do Uber </w:t>
      </w:r>
      <w:proofErr w:type="spellStart"/>
      <w:r>
        <w:rPr>
          <w:rFonts w:ascii="Calibri" w:eastAsia="Calibri" w:hAnsi="Calibri" w:cs="Calibri"/>
          <w:sz w:val="20"/>
          <w:szCs w:val="20"/>
        </w:rPr>
        <w:t>Eats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durante o </w:t>
      </w:r>
      <w:proofErr w:type="spellStart"/>
      <w:r>
        <w:rPr>
          <w:rFonts w:ascii="Calibri" w:eastAsia="Calibri" w:hAnsi="Calibri" w:cs="Calibri"/>
          <w:sz w:val="20"/>
          <w:szCs w:val="20"/>
        </w:rPr>
        <w:t>Burger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Fest</w:t>
      </w:r>
      <w:proofErr w:type="spellEnd"/>
      <w:r>
        <w:rPr>
          <w:rFonts w:ascii="Calibri" w:eastAsia="Calibri" w:hAnsi="Calibri" w:cs="Calibri"/>
          <w:sz w:val="20"/>
          <w:szCs w:val="20"/>
        </w:rPr>
        <w:t>, permitindo experimentar em primeira mão, o novo hambúrguer através da app.</w:t>
      </w:r>
    </w:p>
    <w:p w14:paraId="364441EB" w14:textId="77777777" w:rsidR="00146EC0" w:rsidRDefault="00146EC0">
      <w:pPr>
        <w:pBdr>
          <w:top w:val="nil"/>
          <w:left w:val="nil"/>
          <w:bottom w:val="nil"/>
          <w:right w:val="nil"/>
          <w:between w:val="nil"/>
        </w:pBdr>
        <w:spacing w:before="4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3A19688" w14:textId="77777777" w:rsidR="00146EC0" w:rsidRDefault="005A7BED">
      <w:pPr>
        <w:spacing w:before="4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 propósito do </w:t>
      </w:r>
      <w:proofErr w:type="spellStart"/>
      <w:r>
        <w:rPr>
          <w:rFonts w:ascii="Calibri" w:eastAsia="Calibri" w:hAnsi="Calibri" w:cs="Calibri"/>
          <w:sz w:val="20"/>
          <w:szCs w:val="20"/>
        </w:rPr>
        <w:t>Burger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Fest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os utilizadores que fizerem pedidos num dos restaurantes parceiros, ficam habilitados a ganhar 500€ em </w:t>
      </w:r>
      <w:proofErr w:type="spellStart"/>
      <w:r>
        <w:rPr>
          <w:rFonts w:ascii="Calibri" w:eastAsia="Calibri" w:hAnsi="Calibri" w:cs="Calibri"/>
          <w:sz w:val="20"/>
          <w:szCs w:val="20"/>
        </w:rPr>
        <w:t>promocodes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para serem gastos em artigos de tecnologia na loja </w:t>
      </w:r>
      <w:proofErr w:type="spellStart"/>
      <w:r>
        <w:rPr>
          <w:rFonts w:ascii="Calibri" w:eastAsia="Calibri" w:hAnsi="Calibri" w:cs="Calibri"/>
          <w:sz w:val="20"/>
          <w:szCs w:val="20"/>
        </w:rPr>
        <w:t>Worten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através da aplicação do Uber </w:t>
      </w:r>
      <w:proofErr w:type="spellStart"/>
      <w:r>
        <w:rPr>
          <w:rFonts w:ascii="Calibri" w:eastAsia="Calibri" w:hAnsi="Calibri" w:cs="Calibri"/>
          <w:sz w:val="20"/>
          <w:szCs w:val="20"/>
        </w:rPr>
        <w:t>Eats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Para participar, basta seguir o @ubereats_pt no Instagram, responder à questão “O que para ti é uma </w:t>
      </w:r>
      <w:proofErr w:type="spellStart"/>
      <w:r>
        <w:rPr>
          <w:rFonts w:ascii="Calibri" w:eastAsia="Calibri" w:hAnsi="Calibri" w:cs="Calibri"/>
          <w:sz w:val="20"/>
          <w:szCs w:val="20"/>
        </w:rPr>
        <w:t>Ultimate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Burger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Night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?” com emojis que representem esta noite e identificar 3 amigos que não vão querer perder esta oportunidade. O júri Uber </w:t>
      </w:r>
      <w:proofErr w:type="spellStart"/>
      <w:r>
        <w:rPr>
          <w:rFonts w:ascii="Calibri" w:eastAsia="Calibri" w:hAnsi="Calibri" w:cs="Calibri"/>
          <w:sz w:val="20"/>
          <w:szCs w:val="20"/>
        </w:rPr>
        <w:t>Eats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vai escolher o feliz contemplado de acordo c</w:t>
      </w:r>
      <w:r>
        <w:rPr>
          <w:rFonts w:ascii="Calibri" w:eastAsia="Calibri" w:hAnsi="Calibri" w:cs="Calibri"/>
          <w:sz w:val="20"/>
          <w:szCs w:val="20"/>
        </w:rPr>
        <w:t>om a participação mais criativa, original ou divertida.</w:t>
      </w:r>
    </w:p>
    <w:p w14:paraId="1918C829" w14:textId="77777777" w:rsidR="00146EC0" w:rsidRDefault="00146EC0">
      <w:pPr>
        <w:spacing w:before="4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6C37DF8" w14:textId="77777777" w:rsidR="00146EC0" w:rsidRDefault="005A7BED">
      <w:pPr>
        <w:spacing w:before="4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Com esta iniciativa, o Uber </w:t>
      </w:r>
      <w:proofErr w:type="spellStart"/>
      <w:r>
        <w:rPr>
          <w:rFonts w:ascii="Calibri" w:eastAsia="Calibri" w:hAnsi="Calibri" w:cs="Calibri"/>
          <w:sz w:val="20"/>
          <w:szCs w:val="20"/>
        </w:rPr>
        <w:t>Eats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reforça a aposta em campanhas temáticas que destacam restaurantes parceiros e promovem a descoberta de novas experiências gastronómicas. Ao longo de duas semanas, o </w:t>
      </w:r>
      <w:proofErr w:type="spellStart"/>
      <w:r>
        <w:rPr>
          <w:rFonts w:ascii="Calibri" w:eastAsia="Calibri" w:hAnsi="Calibri" w:cs="Calibri"/>
          <w:sz w:val="20"/>
          <w:szCs w:val="20"/>
        </w:rPr>
        <w:t>Burger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Fest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reúne várias propostas de hambúrgueres irresistíveis disponíveis na app, novidades, receitas exclusivas e promoções especiais.</w:t>
      </w:r>
    </w:p>
    <w:p w14:paraId="74C49252" w14:textId="77777777" w:rsidR="00146EC0" w:rsidRDefault="00146EC0">
      <w:pPr>
        <w:spacing w:before="4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42E3DF7" w14:textId="77777777" w:rsidR="00146EC0" w:rsidRDefault="00146EC0">
      <w:pPr>
        <w:spacing w:before="40"/>
        <w:ind w:right="120"/>
        <w:jc w:val="both"/>
        <w:rPr>
          <w:rFonts w:ascii="Calibri" w:eastAsia="Calibri" w:hAnsi="Calibri" w:cs="Calibri"/>
          <w:sz w:val="16"/>
          <w:szCs w:val="16"/>
        </w:rPr>
      </w:pPr>
    </w:p>
    <w:p w14:paraId="6D0BEF0A" w14:textId="77777777" w:rsidR="00146EC0" w:rsidRDefault="005A7BED">
      <w:pPr>
        <w:jc w:val="both"/>
        <w:rPr>
          <w:rFonts w:ascii="Calibri" w:eastAsia="Calibri" w:hAnsi="Calibri" w:cs="Calibri"/>
          <w:b/>
          <w:bCs/>
          <w:sz w:val="16"/>
          <w:szCs w:val="16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 xml:space="preserve">Sobre o Uber </w:t>
      </w:r>
      <w:proofErr w:type="spellStart"/>
      <w:r>
        <w:rPr>
          <w:rFonts w:ascii="Calibri" w:eastAsia="Calibri" w:hAnsi="Calibri" w:cs="Calibri"/>
          <w:b/>
          <w:bCs/>
          <w:sz w:val="16"/>
          <w:szCs w:val="16"/>
        </w:rPr>
        <w:t>Eats</w:t>
      </w:r>
      <w:proofErr w:type="spellEnd"/>
      <w:r>
        <w:rPr>
          <w:rFonts w:ascii="Calibri" w:eastAsia="Calibri" w:hAnsi="Calibri" w:cs="Calibri"/>
          <w:b/>
          <w:bCs/>
          <w:sz w:val="16"/>
          <w:szCs w:val="16"/>
        </w:rPr>
        <w:t>:</w:t>
      </w:r>
    </w:p>
    <w:p w14:paraId="7DDE4951" w14:textId="77777777" w:rsidR="00146EC0" w:rsidRDefault="005A7BED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O Uber </w:t>
      </w:r>
      <w:proofErr w:type="spellStart"/>
      <w:r>
        <w:rPr>
          <w:rFonts w:ascii="Calibri" w:eastAsia="Calibri" w:hAnsi="Calibri" w:cs="Calibri"/>
          <w:sz w:val="16"/>
          <w:szCs w:val="16"/>
        </w:rPr>
        <w:t>Eats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é uma aplicação e website de entregas ao domicílio que ajuda a levar até milhões de pessoas em todo o mundo os itens que desejam, com o toque de um botão. Temos parceria com mais de 890.000 restaurantes em mais de 11.000 cidades em seis continentes que fazem refeições para todos os gostos e ocasiões. Hoje já somos mais que uma aplicação de entrega de refeições. Temos a eficiência e a rapidez da aplicação Uber </w:t>
      </w:r>
      <w:proofErr w:type="spellStart"/>
      <w:r>
        <w:rPr>
          <w:rFonts w:ascii="Calibri" w:eastAsia="Calibri" w:hAnsi="Calibri" w:cs="Calibri"/>
          <w:sz w:val="16"/>
          <w:szCs w:val="16"/>
        </w:rPr>
        <w:t>Eats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a proporcionar compras de supermercados Continente, Minipreço, </w:t>
      </w:r>
      <w:proofErr w:type="spellStart"/>
      <w:r>
        <w:rPr>
          <w:rFonts w:ascii="Calibri" w:eastAsia="Calibri" w:hAnsi="Calibri" w:cs="Calibri"/>
          <w:sz w:val="16"/>
          <w:szCs w:val="16"/>
        </w:rPr>
        <w:t>Intermarché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e El Corte </w:t>
      </w:r>
      <w:proofErr w:type="spellStart"/>
      <w:r>
        <w:rPr>
          <w:rFonts w:ascii="Calibri" w:eastAsia="Calibri" w:hAnsi="Calibri" w:cs="Calibri"/>
          <w:sz w:val="16"/>
          <w:szCs w:val="16"/>
        </w:rPr>
        <w:t>Ing</w:t>
      </w:r>
      <w:r>
        <w:rPr>
          <w:rFonts w:ascii="Calibri" w:eastAsia="Calibri" w:hAnsi="Calibri" w:cs="Calibri"/>
          <w:sz w:val="16"/>
          <w:szCs w:val="16"/>
        </w:rPr>
        <w:t>lės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, de roupa e artigos para criança e bebé da </w:t>
      </w:r>
      <w:proofErr w:type="spellStart"/>
      <w:r>
        <w:rPr>
          <w:rFonts w:ascii="Calibri" w:eastAsia="Calibri" w:hAnsi="Calibri" w:cs="Calibri"/>
          <w:sz w:val="16"/>
          <w:szCs w:val="16"/>
        </w:rPr>
        <w:t>Zippy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, artigos de mais de 15 categorias de desporto da </w:t>
      </w:r>
      <w:proofErr w:type="spellStart"/>
      <w:r>
        <w:rPr>
          <w:rFonts w:ascii="Calibri" w:eastAsia="Calibri" w:hAnsi="Calibri" w:cs="Calibri"/>
          <w:sz w:val="16"/>
          <w:szCs w:val="16"/>
        </w:rPr>
        <w:t>Decathlon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, produtos culturais e de entretenimento da </w:t>
      </w:r>
      <w:proofErr w:type="gramStart"/>
      <w:r>
        <w:rPr>
          <w:rFonts w:ascii="Calibri" w:eastAsia="Calibri" w:hAnsi="Calibri" w:cs="Calibri"/>
          <w:sz w:val="16"/>
          <w:szCs w:val="16"/>
        </w:rPr>
        <w:t>note!,</w:t>
      </w:r>
      <w:proofErr w:type="gramEnd"/>
      <w:r>
        <w:rPr>
          <w:rFonts w:ascii="Calibri" w:eastAsia="Calibri" w:hAnsi="Calibri" w:cs="Calibri"/>
          <w:sz w:val="16"/>
          <w:szCs w:val="16"/>
        </w:rPr>
        <w:t xml:space="preserve"> bem-estar, beleza e saúde da </w:t>
      </w:r>
      <w:proofErr w:type="spellStart"/>
      <w:r>
        <w:rPr>
          <w:rFonts w:ascii="Calibri" w:eastAsia="Calibri" w:hAnsi="Calibri" w:cs="Calibri"/>
          <w:sz w:val="16"/>
          <w:szCs w:val="16"/>
        </w:rPr>
        <w:t>Wells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e do Boticário, em exclusividade, lojas de conveniência como a BP e o Sortido, em exclusividade, e eletrónica com a </w:t>
      </w:r>
      <w:proofErr w:type="spellStart"/>
      <w:r>
        <w:rPr>
          <w:rFonts w:ascii="Calibri" w:eastAsia="Calibri" w:hAnsi="Calibri" w:cs="Calibri"/>
          <w:sz w:val="16"/>
          <w:szCs w:val="16"/>
        </w:rPr>
        <w:t>Worten</w:t>
      </w:r>
      <w:proofErr w:type="spellEnd"/>
      <w:r>
        <w:rPr>
          <w:rFonts w:ascii="Calibri" w:eastAsia="Calibri" w:hAnsi="Calibri" w:cs="Calibri"/>
          <w:sz w:val="16"/>
          <w:szCs w:val="16"/>
        </w:rPr>
        <w:t>, entre outros.</w:t>
      </w:r>
    </w:p>
    <w:p w14:paraId="53AF9DD6" w14:textId="77777777" w:rsidR="00146EC0" w:rsidRDefault="005A7BED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O Uber </w:t>
      </w:r>
      <w:proofErr w:type="spellStart"/>
      <w:r>
        <w:rPr>
          <w:rFonts w:ascii="Calibri" w:eastAsia="Calibri" w:hAnsi="Calibri" w:cs="Calibri"/>
          <w:sz w:val="16"/>
          <w:szCs w:val="16"/>
        </w:rPr>
        <w:t>Direct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é o serviço de entregas expressas da Uber que permite às empresas oferecer entregas </w:t>
      </w:r>
      <w:proofErr w:type="spellStart"/>
      <w:r>
        <w:rPr>
          <w:rFonts w:ascii="Calibri" w:eastAsia="Calibri" w:hAnsi="Calibri" w:cs="Calibri"/>
          <w:sz w:val="16"/>
          <w:szCs w:val="16"/>
        </w:rPr>
        <w:t>ultra-rápidas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de artigos adquiridos através dos canais próprios das marcas, seja app, site ou telefone. Conta com funcionalidades como rastreamento em tempo real, comunicação direta entre estafeta e consumidor e diversas confirmações de entrega, como PIN. O serviço permite ainda agendar entregas em janelas a partir de 30 minutos, assegurando máxima flexibilidade logística e proporcionando uma excelente experiência de </w:t>
      </w:r>
      <w:r>
        <w:rPr>
          <w:rFonts w:ascii="Calibri" w:eastAsia="Calibri" w:hAnsi="Calibri" w:cs="Calibri"/>
          <w:sz w:val="16"/>
          <w:szCs w:val="16"/>
        </w:rPr>
        <w:t>entrega aos utilizadores.</w:t>
      </w:r>
    </w:p>
    <w:p w14:paraId="13470CDC" w14:textId="77777777" w:rsidR="00146EC0" w:rsidRDefault="00146EC0">
      <w:pPr>
        <w:jc w:val="both"/>
        <w:rPr>
          <w:rFonts w:ascii="Calibri" w:eastAsia="Calibri" w:hAnsi="Calibri" w:cs="Calibri"/>
          <w:sz w:val="16"/>
          <w:szCs w:val="16"/>
        </w:rPr>
      </w:pPr>
    </w:p>
    <w:p w14:paraId="27C51FE7" w14:textId="77777777" w:rsidR="00146EC0" w:rsidRDefault="005A7BED">
      <w:pPr>
        <w:jc w:val="both"/>
        <w:rPr>
          <w:rFonts w:ascii="Calibri" w:eastAsia="Calibri" w:hAnsi="Calibri" w:cs="Calibri"/>
          <w:b/>
          <w:bCs/>
          <w:sz w:val="16"/>
          <w:szCs w:val="16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lastRenderedPageBreak/>
        <w:t>Sobre a Hamburgueria do Bairro:</w:t>
      </w:r>
    </w:p>
    <w:p w14:paraId="50659B70" w14:textId="77777777" w:rsidR="00146EC0" w:rsidRDefault="005A7BED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A Hamburgueria do Bairro nasceu em 2012, fruto do sonho de uma família que quis dar a conhecer o melhor hambúrguer do bairro, feito com produtos 100% nacionais e de elevada qualidade. A Hamburgueria do Bairro tem onze lojas: Príncipe Real, Restelo, São Sebastião, Estrada da Luz, Parque das Nações, Cascais, Colinas do Cruzeiro, Carnaxide, Carcavelos, Almada e Beloura. Atualmente, conta com uma ardósia com 15 hambúrgueres diferentes para oferecer, cinco vegan e vegetarianos e onde não podia faltar um dedicado</w:t>
      </w:r>
      <w:r>
        <w:rPr>
          <w:rFonts w:ascii="Calibri" w:eastAsia="Calibri" w:hAnsi="Calibri" w:cs="Calibri"/>
          <w:sz w:val="16"/>
          <w:szCs w:val="16"/>
        </w:rPr>
        <w:t xml:space="preserve"> aos mais pequenos, o Menu Reguila.</w:t>
      </w:r>
    </w:p>
    <w:p w14:paraId="6508EC34" w14:textId="77777777" w:rsidR="00146EC0" w:rsidRDefault="00146EC0">
      <w:pPr>
        <w:jc w:val="both"/>
        <w:rPr>
          <w:rFonts w:ascii="Calibri" w:eastAsia="Calibri" w:hAnsi="Calibri" w:cs="Calibri"/>
          <w:sz w:val="16"/>
          <w:szCs w:val="16"/>
        </w:rPr>
      </w:pPr>
    </w:p>
    <w:sectPr w:rsidR="00146EC0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52038A" w14:textId="77777777" w:rsidR="005A7BED" w:rsidRDefault="005A7BED">
      <w:pPr>
        <w:spacing w:line="240" w:lineRule="auto"/>
      </w:pPr>
      <w:r>
        <w:separator/>
      </w:r>
    </w:p>
  </w:endnote>
  <w:endnote w:type="continuationSeparator" w:id="0">
    <w:p w14:paraId="01E64093" w14:textId="77777777" w:rsidR="005A7BED" w:rsidRDefault="005A7B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7F8625C-F048-4964-96D0-94BC4B628A14}"/>
    <w:embedBold r:id="rId2" w:fontKey="{F0963BF4-7379-45DF-9E21-FD40823D6F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F81F1BC-5937-47F8-8E46-A6550B23C10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5C7CA3" w14:textId="77777777" w:rsidR="005A7BED" w:rsidRDefault="005A7BED">
      <w:pPr>
        <w:spacing w:line="240" w:lineRule="auto"/>
      </w:pPr>
      <w:r>
        <w:separator/>
      </w:r>
    </w:p>
  </w:footnote>
  <w:footnote w:type="continuationSeparator" w:id="0">
    <w:p w14:paraId="7B9313B6" w14:textId="77777777" w:rsidR="005A7BED" w:rsidRDefault="005A7BE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F8803" w14:textId="77777777" w:rsidR="00146EC0" w:rsidRDefault="005A7BE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  <w:r>
      <w:rPr>
        <w:b/>
        <w:bCs/>
        <w:noProof/>
        <w:color w:val="000000"/>
        <w:sz w:val="36"/>
        <w:szCs w:val="36"/>
      </w:rPr>
      <w:drawing>
        <wp:inline distT="0" distB="0" distL="0" distR="0" wp14:anchorId="0D9E3F11" wp14:editId="0AE625BA">
          <wp:extent cx="2644514" cy="950724"/>
          <wp:effectExtent l="0" t="0" r="0" b="0"/>
          <wp:docPr id="787753684" name="image1.png" descr="Uma imagem com preto, escuridão&#10;&#10;Os conteúdos gerados por IA poderão estar incorretos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m preto, escuridão&#10;&#10;Os conteúdos gerados por IA poderão estar incorretos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44514" cy="9507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6EC0"/>
    <w:rsid w:val="00146EC0"/>
    <w:rsid w:val="00411D20"/>
    <w:rsid w:val="005A7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B0284"/>
  <w15:docId w15:val="{4C19CAA8-87CC-4E93-A991-69BBA0F8A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P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o">
    <w:name w:val="Revision"/>
    <w:hidden/>
    <w:uiPriority w:val="99"/>
    <w:semiHidden/>
    <w:rsid w:val="00E3485F"/>
    <w:pPr>
      <w:spacing w:line="240" w:lineRule="auto"/>
    </w:pPr>
  </w:style>
  <w:style w:type="paragraph" w:styleId="Cabealho">
    <w:name w:val="header"/>
    <w:basedOn w:val="Normal"/>
    <w:link w:val="CabealhoCarter"/>
    <w:uiPriority w:val="99"/>
    <w:unhideWhenUsed/>
    <w:rsid w:val="00BB02B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BB02BA"/>
  </w:style>
  <w:style w:type="paragraph" w:styleId="Rodap">
    <w:name w:val="footer"/>
    <w:basedOn w:val="Normal"/>
    <w:link w:val="RodapCarter"/>
    <w:uiPriority w:val="99"/>
    <w:unhideWhenUsed/>
    <w:rsid w:val="00BB02BA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BB02BA"/>
  </w:style>
  <w:style w:type="paragraph" w:styleId="PargrafodaLista">
    <w:name w:val="List Paragraph"/>
    <w:basedOn w:val="Normal"/>
    <w:uiPriority w:val="34"/>
    <w:qFormat/>
    <w:rsid w:val="003D7AD7"/>
    <w:pPr>
      <w:ind w:left="720"/>
      <w:contextualSpacing/>
    </w:pPr>
  </w:style>
  <w:style w:type="table" w:customStyle="1" w:styleId="TableNormal10">
    <w:name w:val="Table Normal1"/>
    <w:rsid w:val="00E3485F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gao">
    <w:name w:val="Hyperlink"/>
    <w:basedOn w:val="Tipodeletrapredefinidodopargrafo"/>
    <w:uiPriority w:val="99"/>
    <w:unhideWhenUsed/>
    <w:rsid w:val="006F1365"/>
    <w:rPr>
      <w:color w:val="0000F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6F1365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B26CC3"/>
    <w:rPr>
      <w:color w:val="800080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ZWv2lWGUjFWqIU3g1d3ff5xwCw==">CgMxLjA4AGovChRzdWdnZXN0LmlreDl1ZmpuMTk2NxIXUGF0cmljaWEgTWF0b3MgU2lsdmVpcmFyITF4WlZxcmJHWnRaNnlLanNWNU1zTWViYnV3Ql9kcFJveQ==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673</Words>
  <Characters>3635</Characters>
  <Application>Microsoft Office Word</Application>
  <DocSecurity>4</DocSecurity>
  <Lines>30</Lines>
  <Paragraphs>8</Paragraphs>
  <ScaleCrop>false</ScaleCrop>
  <Company/>
  <LinksUpToDate>false</LinksUpToDate>
  <CharactersWithSpaces>4300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Tânia Miguel</dc:creator>
  <cp:lastModifiedBy>Inês Rua</cp:lastModifiedBy>
  <cp:revision>2</cp:revision>
  <dcterms:created xsi:type="dcterms:W3CDTF">2026-03-16T11:31:00Z</dcterms:created>
  <dcterms:modified xsi:type="dcterms:W3CDTF">2026-03-16T11:31:00Z</dcterms:modified>
</cp:coreProperties>
</file>