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2EFEC" w14:textId="77777777" w:rsidR="00656AF0" w:rsidRPr="00721A7B" w:rsidRDefault="00656AF0" w:rsidP="0035420C">
      <w:pPr>
        <w:spacing w:after="0" w:line="276" w:lineRule="auto"/>
        <w:rPr>
          <w:rFonts w:ascii="Arial" w:hAnsi="Arial" w:cs="Arial"/>
          <w:b/>
          <w:bCs/>
          <w:szCs w:val="22"/>
          <w:lang w:val="pt-PT"/>
        </w:rPr>
      </w:pPr>
    </w:p>
    <w:p w14:paraId="4FB322BC" w14:textId="331B7688" w:rsidR="00FD0B08" w:rsidRPr="00AF1B5A" w:rsidRDefault="00FD0B08" w:rsidP="0035420C">
      <w:pPr>
        <w:spacing w:after="0" w:line="276" w:lineRule="auto"/>
        <w:jc w:val="center"/>
        <w:rPr>
          <w:rFonts w:ascii="Arial" w:hAnsi="Arial" w:cs="Arial"/>
          <w:b/>
          <w:bCs/>
          <w:sz w:val="28"/>
          <w:szCs w:val="28"/>
          <w:lang w:val="pt-PT"/>
        </w:rPr>
      </w:pPr>
      <w:r w:rsidRPr="00AF1B5A">
        <w:rPr>
          <w:rFonts w:ascii="Arial" w:hAnsi="Arial" w:cs="Arial"/>
          <w:b/>
          <w:bCs/>
          <w:sz w:val="28"/>
          <w:szCs w:val="28"/>
          <w:lang w:val="pt-PT"/>
        </w:rPr>
        <w:t xml:space="preserve">Fortinet expande o FortiCNAPP Cloud Risk Management com contexto </w:t>
      </w:r>
      <w:r w:rsidR="001A6A2E" w:rsidRPr="00AF1B5A">
        <w:rPr>
          <w:rFonts w:ascii="Arial" w:hAnsi="Arial" w:cs="Arial"/>
          <w:b/>
          <w:bCs/>
          <w:sz w:val="28"/>
          <w:szCs w:val="28"/>
          <w:lang w:val="pt-PT"/>
        </w:rPr>
        <w:t xml:space="preserve">unificado </w:t>
      </w:r>
      <w:r w:rsidRPr="00AF1B5A">
        <w:rPr>
          <w:rFonts w:ascii="Arial" w:hAnsi="Arial" w:cs="Arial"/>
          <w:b/>
          <w:bCs/>
          <w:sz w:val="28"/>
          <w:szCs w:val="28"/>
          <w:lang w:val="pt-PT"/>
        </w:rPr>
        <w:t>de rede, dados e risc</w:t>
      </w:r>
      <w:r w:rsidR="001A6A2E" w:rsidRPr="00AF1B5A">
        <w:rPr>
          <w:rFonts w:ascii="Arial" w:hAnsi="Arial" w:cs="Arial"/>
          <w:b/>
          <w:bCs/>
          <w:sz w:val="28"/>
          <w:szCs w:val="28"/>
          <w:lang w:val="pt-PT"/>
        </w:rPr>
        <w:t>o</w:t>
      </w:r>
    </w:p>
    <w:p w14:paraId="386103FC" w14:textId="77777777" w:rsidR="00143028" w:rsidRPr="00AF1B5A" w:rsidRDefault="00143028" w:rsidP="001A6A2E">
      <w:pPr>
        <w:spacing w:after="0" w:line="276" w:lineRule="auto"/>
        <w:rPr>
          <w:rFonts w:ascii="Arial" w:hAnsi="Arial" w:cs="Arial"/>
          <w:i/>
          <w:iCs/>
          <w:szCs w:val="22"/>
          <w:lang w:val="pt-PT"/>
        </w:rPr>
      </w:pPr>
    </w:p>
    <w:p w14:paraId="63242B12" w14:textId="1B011B91" w:rsidR="00990AFC" w:rsidRPr="00AF1B5A" w:rsidRDefault="00990AFC" w:rsidP="0035420C">
      <w:pPr>
        <w:spacing w:after="0" w:line="276" w:lineRule="auto"/>
        <w:jc w:val="center"/>
        <w:rPr>
          <w:rFonts w:ascii="Arial" w:hAnsi="Arial" w:cs="Arial"/>
          <w:i/>
          <w:iCs/>
          <w:szCs w:val="22"/>
          <w:lang w:val="pt-PT"/>
        </w:rPr>
      </w:pPr>
      <w:r w:rsidRPr="00AF1B5A">
        <w:rPr>
          <w:rFonts w:ascii="Arial" w:hAnsi="Arial" w:cs="Arial"/>
          <w:i/>
          <w:iCs/>
          <w:szCs w:val="22"/>
          <w:lang w:val="pt-PT"/>
        </w:rPr>
        <w:t xml:space="preserve">Novas melhorias integram postura de segurança de rede, gestão nativa </w:t>
      </w:r>
      <w:r w:rsidR="00291ABD" w:rsidRPr="00AF1B5A">
        <w:rPr>
          <w:rFonts w:ascii="Arial" w:hAnsi="Arial" w:cs="Arial"/>
          <w:i/>
          <w:iCs/>
          <w:szCs w:val="22"/>
          <w:lang w:val="pt-PT"/>
        </w:rPr>
        <w:t xml:space="preserve">de Data Security </w:t>
      </w:r>
      <w:r w:rsidRPr="00AF1B5A">
        <w:rPr>
          <w:rFonts w:ascii="Arial" w:hAnsi="Arial" w:cs="Arial"/>
          <w:i/>
          <w:iCs/>
          <w:szCs w:val="22"/>
          <w:lang w:val="pt-PT"/>
        </w:rPr>
        <w:t xml:space="preserve">e validação em tempo real para ajudar as equipas de segurança a priorizar os riscos reais da </w:t>
      </w:r>
      <w:r w:rsidR="000F6699" w:rsidRPr="00AF1B5A">
        <w:rPr>
          <w:rFonts w:ascii="Arial" w:hAnsi="Arial" w:cs="Arial"/>
          <w:i/>
          <w:iCs/>
          <w:szCs w:val="22"/>
          <w:lang w:val="pt-PT"/>
        </w:rPr>
        <w:t>cloud</w:t>
      </w:r>
      <w:r w:rsidRPr="00AF1B5A">
        <w:rPr>
          <w:rFonts w:ascii="Arial" w:hAnsi="Arial" w:cs="Arial"/>
          <w:i/>
          <w:iCs/>
          <w:szCs w:val="22"/>
          <w:lang w:val="pt-PT"/>
        </w:rPr>
        <w:t>.</w:t>
      </w:r>
    </w:p>
    <w:p w14:paraId="5F727787" w14:textId="77777777" w:rsidR="00656AF0" w:rsidRPr="00AF1B5A" w:rsidRDefault="00656AF0" w:rsidP="00DD0438">
      <w:pPr>
        <w:spacing w:after="0" w:line="240" w:lineRule="auto"/>
        <w:jc w:val="center"/>
        <w:rPr>
          <w:rFonts w:ascii="Arial" w:hAnsi="Arial" w:cs="Arial"/>
          <w:i/>
          <w:iCs/>
          <w:szCs w:val="22"/>
          <w:lang w:val="pt-PT"/>
        </w:rPr>
      </w:pPr>
    </w:p>
    <w:p w14:paraId="4E2C0A09" w14:textId="607A1567" w:rsidR="00656AF0" w:rsidRPr="00AF1B5A" w:rsidRDefault="00052506" w:rsidP="0035420C">
      <w:pPr>
        <w:spacing w:after="0" w:line="276" w:lineRule="auto"/>
        <w:jc w:val="both"/>
        <w:rPr>
          <w:rFonts w:ascii="Arial" w:hAnsi="Arial" w:cs="Arial"/>
          <w:b/>
          <w:bCs/>
          <w:szCs w:val="22"/>
          <w:lang w:val="pt-PT"/>
        </w:rPr>
      </w:pPr>
      <w:r w:rsidRPr="00AF1B5A">
        <w:rPr>
          <w:rFonts w:ascii="Arial" w:hAnsi="Arial" w:cs="Arial"/>
          <w:b/>
          <w:bCs/>
          <w:szCs w:val="22"/>
          <w:lang w:val="pt-PT"/>
        </w:rPr>
        <w:t xml:space="preserve">Lisboa, </w:t>
      </w:r>
      <w:r w:rsidR="00721A7B">
        <w:rPr>
          <w:rFonts w:ascii="Arial" w:hAnsi="Arial" w:cs="Arial"/>
          <w:b/>
          <w:bCs/>
          <w:szCs w:val="22"/>
          <w:lang w:val="pt-PT"/>
        </w:rPr>
        <w:t>11 de março</w:t>
      </w:r>
      <w:r w:rsidRPr="00AF1B5A">
        <w:rPr>
          <w:rFonts w:ascii="Arial" w:hAnsi="Arial" w:cs="Arial"/>
          <w:b/>
          <w:bCs/>
          <w:szCs w:val="22"/>
          <w:lang w:val="pt-PT"/>
        </w:rPr>
        <w:t xml:space="preserve"> de</w:t>
      </w:r>
      <w:r w:rsidR="00656AF0" w:rsidRPr="00AF1B5A">
        <w:rPr>
          <w:rFonts w:ascii="Arial" w:hAnsi="Arial" w:cs="Arial"/>
          <w:b/>
          <w:bCs/>
          <w:szCs w:val="22"/>
          <w:lang w:val="pt-PT"/>
        </w:rPr>
        <w:t xml:space="preserve"> 2026</w:t>
      </w:r>
    </w:p>
    <w:p w14:paraId="18163A5E" w14:textId="77777777" w:rsidR="00656AF0" w:rsidRPr="00AF1B5A" w:rsidRDefault="00656AF0" w:rsidP="0035420C">
      <w:pPr>
        <w:spacing w:after="0" w:line="276" w:lineRule="auto"/>
        <w:jc w:val="both"/>
        <w:rPr>
          <w:rFonts w:ascii="Arial" w:hAnsi="Arial" w:cs="Arial"/>
          <w:b/>
          <w:bCs/>
          <w:szCs w:val="22"/>
          <w:lang w:val="pt-PT"/>
        </w:rPr>
      </w:pPr>
    </w:p>
    <w:p w14:paraId="672F01E4" w14:textId="721BE1AF" w:rsidR="00C02882" w:rsidRPr="00AF1B5A" w:rsidRDefault="0036259E" w:rsidP="0035420C">
      <w:pPr>
        <w:spacing w:after="0" w:line="276" w:lineRule="auto"/>
        <w:jc w:val="both"/>
        <w:rPr>
          <w:rFonts w:ascii="Arial" w:hAnsi="Arial" w:cs="Arial"/>
          <w:szCs w:val="22"/>
          <w:lang w:val="pt-PT"/>
        </w:rPr>
      </w:pPr>
      <w:r w:rsidRPr="00AF1B5A">
        <w:rPr>
          <w:rFonts w:ascii="Arial" w:hAnsi="Arial" w:cs="Arial"/>
          <w:color w:val="000000"/>
          <w:szCs w:val="22"/>
          <w:lang w:val="pt-PT"/>
        </w:rPr>
        <w:t xml:space="preserve">A </w:t>
      </w:r>
      <w:hyperlink r:id="rId9" w:history="1">
        <w:r w:rsidRPr="00AF1B5A">
          <w:rPr>
            <w:rStyle w:val="Hiperligao"/>
            <w:rFonts w:ascii="Arial" w:hAnsi="Arial" w:cs="Arial"/>
            <w:szCs w:val="22"/>
            <w:lang w:val="pt-PT"/>
          </w:rPr>
          <w:t>Fortinet</w:t>
        </w:r>
      </w:hyperlink>
      <w:r w:rsidRPr="00AF1B5A">
        <w:rPr>
          <w:rFonts w:ascii="Arial" w:hAnsi="Arial" w:cs="Arial"/>
          <w:color w:val="000000"/>
          <w:szCs w:val="22"/>
          <w:lang w:val="pt-PT"/>
        </w:rPr>
        <w:t>, líder mundial de cibersegurança que fomenta a convergência entre segurança e redes</w:t>
      </w:r>
      <w:r w:rsidR="00656AF0" w:rsidRPr="00AF1B5A">
        <w:rPr>
          <w:rFonts w:ascii="Arial" w:hAnsi="Arial" w:cs="Arial"/>
          <w:szCs w:val="22"/>
          <w:lang w:val="pt-PT"/>
        </w:rPr>
        <w:t xml:space="preserve">, </w:t>
      </w:r>
      <w:r w:rsidR="005D5D38" w:rsidRPr="00AF1B5A">
        <w:rPr>
          <w:rFonts w:ascii="Arial" w:hAnsi="Arial" w:cs="Arial"/>
          <w:szCs w:val="22"/>
          <w:lang w:val="pt-PT"/>
        </w:rPr>
        <w:t xml:space="preserve">anunciou hoje um conjunto de melhorias no </w:t>
      </w:r>
      <w:hyperlink r:id="rId10" w:history="1">
        <w:r w:rsidR="00656AF0" w:rsidRPr="00AF1B5A">
          <w:rPr>
            <w:rStyle w:val="Hiperligao"/>
            <w:rFonts w:ascii="Arial" w:hAnsi="Arial" w:cs="Arial"/>
            <w:szCs w:val="22"/>
            <w:lang w:val="pt-PT"/>
          </w:rPr>
          <w:t>FortiCNAPP</w:t>
        </w:r>
      </w:hyperlink>
      <w:r w:rsidR="00656AF0" w:rsidRPr="00AF1B5A">
        <w:rPr>
          <w:rFonts w:ascii="Arial" w:hAnsi="Arial" w:cs="Arial"/>
          <w:szCs w:val="22"/>
          <w:lang w:val="pt-PT"/>
        </w:rPr>
        <w:t xml:space="preserve"> </w:t>
      </w:r>
      <w:r w:rsidR="00C02882" w:rsidRPr="00AF1B5A">
        <w:rPr>
          <w:rFonts w:ascii="Arial" w:hAnsi="Arial" w:cs="Arial"/>
          <w:szCs w:val="22"/>
          <w:lang w:val="pt-PT"/>
        </w:rPr>
        <w:t xml:space="preserve">que </w:t>
      </w:r>
      <w:r w:rsidR="00F24654" w:rsidRPr="00AF1B5A">
        <w:rPr>
          <w:rFonts w:ascii="Arial" w:hAnsi="Arial" w:cs="Arial"/>
          <w:szCs w:val="22"/>
          <w:lang w:val="pt-PT"/>
        </w:rPr>
        <w:t xml:space="preserve">irão </w:t>
      </w:r>
      <w:r w:rsidR="00C02882" w:rsidRPr="00AF1B5A">
        <w:rPr>
          <w:rFonts w:ascii="Arial" w:hAnsi="Arial" w:cs="Arial"/>
          <w:szCs w:val="22"/>
          <w:lang w:val="pt-PT"/>
        </w:rPr>
        <w:t>ajud</w:t>
      </w:r>
      <w:r w:rsidR="00F24654" w:rsidRPr="00AF1B5A">
        <w:rPr>
          <w:rFonts w:ascii="Arial" w:hAnsi="Arial" w:cs="Arial"/>
          <w:szCs w:val="22"/>
          <w:lang w:val="pt-PT"/>
        </w:rPr>
        <w:t>ar</w:t>
      </w:r>
      <w:r w:rsidR="00C02882" w:rsidRPr="00AF1B5A">
        <w:rPr>
          <w:rFonts w:ascii="Arial" w:hAnsi="Arial" w:cs="Arial"/>
          <w:szCs w:val="22"/>
          <w:lang w:val="pt-PT"/>
        </w:rPr>
        <w:t xml:space="preserve"> as organizações a compreender melhor </w:t>
      </w:r>
      <w:r w:rsidR="00AE7E64" w:rsidRPr="00AF1B5A">
        <w:rPr>
          <w:rFonts w:ascii="Arial" w:hAnsi="Arial" w:cs="Arial"/>
          <w:szCs w:val="22"/>
          <w:lang w:val="pt-PT"/>
        </w:rPr>
        <w:t xml:space="preserve">o ambiente cloud </w:t>
      </w:r>
      <w:r w:rsidR="00C02882" w:rsidRPr="00AF1B5A">
        <w:rPr>
          <w:rFonts w:ascii="Arial" w:hAnsi="Arial" w:cs="Arial"/>
          <w:szCs w:val="22"/>
          <w:lang w:val="pt-PT"/>
        </w:rPr>
        <w:t>e</w:t>
      </w:r>
      <w:r w:rsidR="00F24654" w:rsidRPr="00AF1B5A">
        <w:rPr>
          <w:rFonts w:ascii="Arial" w:hAnsi="Arial" w:cs="Arial"/>
          <w:szCs w:val="22"/>
          <w:lang w:val="pt-PT"/>
        </w:rPr>
        <w:t xml:space="preserve"> a dar </w:t>
      </w:r>
      <w:r w:rsidR="00C02882" w:rsidRPr="00AF1B5A">
        <w:rPr>
          <w:rFonts w:ascii="Arial" w:hAnsi="Arial" w:cs="Arial"/>
          <w:szCs w:val="22"/>
          <w:lang w:val="pt-PT"/>
        </w:rPr>
        <w:t>priori</w:t>
      </w:r>
      <w:r w:rsidR="00F24654" w:rsidRPr="00AF1B5A">
        <w:rPr>
          <w:rFonts w:ascii="Arial" w:hAnsi="Arial" w:cs="Arial"/>
          <w:szCs w:val="22"/>
          <w:lang w:val="pt-PT"/>
        </w:rPr>
        <w:t>dade a</w:t>
      </w:r>
      <w:r w:rsidR="00C02882" w:rsidRPr="00AF1B5A">
        <w:rPr>
          <w:rFonts w:ascii="Arial" w:hAnsi="Arial" w:cs="Arial"/>
          <w:szCs w:val="22"/>
          <w:lang w:val="pt-PT"/>
        </w:rPr>
        <w:t>os riscos</w:t>
      </w:r>
      <w:r w:rsidR="00E3367B" w:rsidRPr="00AF1B5A">
        <w:rPr>
          <w:rFonts w:ascii="Arial" w:hAnsi="Arial" w:cs="Arial"/>
          <w:szCs w:val="22"/>
          <w:lang w:val="pt-PT"/>
        </w:rPr>
        <w:t xml:space="preserve"> mais elevados</w:t>
      </w:r>
      <w:r w:rsidR="00C02882" w:rsidRPr="00AF1B5A">
        <w:rPr>
          <w:rFonts w:ascii="Arial" w:hAnsi="Arial" w:cs="Arial"/>
          <w:szCs w:val="22"/>
          <w:lang w:val="pt-PT"/>
        </w:rPr>
        <w:t xml:space="preserve">, indo além do que é possível com muitas soluções CNAPP atuais. Ao correlacionar </w:t>
      </w:r>
      <w:r w:rsidR="004567D2" w:rsidRPr="00AF1B5A">
        <w:rPr>
          <w:rFonts w:ascii="Arial" w:hAnsi="Arial" w:cs="Arial"/>
          <w:szCs w:val="22"/>
          <w:lang w:val="pt-PT"/>
        </w:rPr>
        <w:t xml:space="preserve">num único </w:t>
      </w:r>
      <w:r w:rsidR="005D6A09" w:rsidRPr="00AF1B5A">
        <w:rPr>
          <w:rFonts w:ascii="Arial" w:hAnsi="Arial" w:cs="Arial"/>
          <w:szCs w:val="22"/>
          <w:lang w:val="pt-PT"/>
        </w:rPr>
        <w:t xml:space="preserve">workflow, </w:t>
      </w:r>
      <w:r w:rsidR="00C02882" w:rsidRPr="00AF1B5A">
        <w:rPr>
          <w:rFonts w:ascii="Arial" w:hAnsi="Arial" w:cs="Arial"/>
          <w:szCs w:val="22"/>
          <w:lang w:val="pt-PT"/>
        </w:rPr>
        <w:t xml:space="preserve">a configuração da </w:t>
      </w:r>
      <w:r w:rsidR="004567D2" w:rsidRPr="00AF1B5A">
        <w:rPr>
          <w:rFonts w:ascii="Arial" w:hAnsi="Arial" w:cs="Arial"/>
          <w:szCs w:val="22"/>
          <w:lang w:val="pt-PT"/>
        </w:rPr>
        <w:t>cloud</w:t>
      </w:r>
      <w:r w:rsidR="00C02882" w:rsidRPr="00AF1B5A">
        <w:rPr>
          <w:rFonts w:ascii="Arial" w:hAnsi="Arial" w:cs="Arial"/>
          <w:szCs w:val="22"/>
          <w:lang w:val="pt-PT"/>
        </w:rPr>
        <w:t>, a exposição de identidades</w:t>
      </w:r>
      <w:r w:rsidR="008D799F" w:rsidRPr="00AF1B5A">
        <w:rPr>
          <w:rFonts w:ascii="Arial" w:hAnsi="Arial" w:cs="Arial"/>
          <w:szCs w:val="22"/>
          <w:lang w:val="pt-PT"/>
        </w:rPr>
        <w:t xml:space="preserve"> e</w:t>
      </w:r>
      <w:r w:rsidR="00C02882" w:rsidRPr="00AF1B5A">
        <w:rPr>
          <w:rFonts w:ascii="Arial" w:hAnsi="Arial" w:cs="Arial"/>
          <w:szCs w:val="22"/>
          <w:lang w:val="pt-PT"/>
        </w:rPr>
        <w:t xml:space="preserve"> vulnerabilidades, </w:t>
      </w:r>
      <w:r w:rsidR="008D799F" w:rsidRPr="00AF1B5A">
        <w:rPr>
          <w:rFonts w:ascii="Arial" w:hAnsi="Arial" w:cs="Arial"/>
          <w:szCs w:val="22"/>
          <w:lang w:val="pt-PT"/>
        </w:rPr>
        <w:t xml:space="preserve">a </w:t>
      </w:r>
      <w:r w:rsidR="00C02882" w:rsidRPr="00AF1B5A">
        <w:rPr>
          <w:rFonts w:ascii="Arial" w:hAnsi="Arial" w:cs="Arial"/>
          <w:szCs w:val="22"/>
          <w:lang w:val="pt-PT"/>
        </w:rPr>
        <w:t>aplicação de políticas de rede,</w:t>
      </w:r>
      <w:r w:rsidR="008D799F" w:rsidRPr="00AF1B5A">
        <w:rPr>
          <w:rFonts w:ascii="Arial" w:hAnsi="Arial" w:cs="Arial"/>
          <w:szCs w:val="22"/>
          <w:lang w:val="pt-PT"/>
        </w:rPr>
        <w:t xml:space="preserve"> comportamentos e a</w:t>
      </w:r>
      <w:r w:rsidR="00C02882" w:rsidRPr="00AF1B5A">
        <w:rPr>
          <w:rFonts w:ascii="Arial" w:hAnsi="Arial" w:cs="Arial"/>
          <w:szCs w:val="22"/>
          <w:lang w:val="pt-PT"/>
        </w:rPr>
        <w:t xml:space="preserve"> sensibilidade dos dados em tempo </w:t>
      </w:r>
      <w:r w:rsidR="005D6A09" w:rsidRPr="00AF1B5A">
        <w:rPr>
          <w:rFonts w:ascii="Arial" w:hAnsi="Arial" w:cs="Arial"/>
          <w:szCs w:val="22"/>
          <w:lang w:val="pt-PT"/>
        </w:rPr>
        <w:t>real</w:t>
      </w:r>
      <w:r w:rsidR="00C02882" w:rsidRPr="00AF1B5A">
        <w:rPr>
          <w:rFonts w:ascii="Arial" w:hAnsi="Arial" w:cs="Arial"/>
          <w:szCs w:val="22"/>
          <w:lang w:val="pt-PT"/>
        </w:rPr>
        <w:t xml:space="preserve">, o FortiCNAPP </w:t>
      </w:r>
      <w:r w:rsidR="008D799F" w:rsidRPr="00AF1B5A">
        <w:rPr>
          <w:rFonts w:ascii="Arial" w:hAnsi="Arial" w:cs="Arial"/>
          <w:szCs w:val="22"/>
          <w:lang w:val="pt-PT"/>
        </w:rPr>
        <w:t xml:space="preserve">irá </w:t>
      </w:r>
      <w:r w:rsidR="00C02882" w:rsidRPr="00AF1B5A">
        <w:rPr>
          <w:rFonts w:ascii="Arial" w:hAnsi="Arial" w:cs="Arial"/>
          <w:szCs w:val="22"/>
          <w:lang w:val="pt-PT"/>
        </w:rPr>
        <w:t>permit</w:t>
      </w:r>
      <w:r w:rsidR="008D799F" w:rsidRPr="00AF1B5A">
        <w:rPr>
          <w:rFonts w:ascii="Arial" w:hAnsi="Arial" w:cs="Arial"/>
          <w:szCs w:val="22"/>
          <w:lang w:val="pt-PT"/>
        </w:rPr>
        <w:t>ir</w:t>
      </w:r>
      <w:r w:rsidR="00C02882" w:rsidRPr="00AF1B5A">
        <w:rPr>
          <w:rFonts w:ascii="Arial" w:hAnsi="Arial" w:cs="Arial"/>
          <w:szCs w:val="22"/>
          <w:lang w:val="pt-PT"/>
        </w:rPr>
        <w:t xml:space="preserve"> </w:t>
      </w:r>
      <w:r w:rsidR="005D6A09" w:rsidRPr="00AF1B5A">
        <w:rPr>
          <w:rFonts w:ascii="Arial" w:hAnsi="Arial" w:cs="Arial"/>
          <w:szCs w:val="22"/>
          <w:lang w:val="pt-PT"/>
        </w:rPr>
        <w:t>à</w:t>
      </w:r>
      <w:r w:rsidR="00C02882" w:rsidRPr="00AF1B5A">
        <w:rPr>
          <w:rFonts w:ascii="Arial" w:hAnsi="Arial" w:cs="Arial"/>
          <w:szCs w:val="22"/>
          <w:lang w:val="pt-PT"/>
        </w:rPr>
        <w:t>s equipas de segurança</w:t>
      </w:r>
      <w:r w:rsidR="005D6A09" w:rsidRPr="00AF1B5A">
        <w:rPr>
          <w:rFonts w:ascii="Arial" w:hAnsi="Arial" w:cs="Arial"/>
          <w:szCs w:val="22"/>
          <w:lang w:val="pt-PT"/>
        </w:rPr>
        <w:t xml:space="preserve"> </w:t>
      </w:r>
      <w:r w:rsidR="008A3549" w:rsidRPr="00AF1B5A">
        <w:rPr>
          <w:rFonts w:ascii="Arial" w:hAnsi="Arial" w:cs="Arial"/>
          <w:szCs w:val="22"/>
          <w:lang w:val="pt-PT"/>
        </w:rPr>
        <w:t>focarem-se nos</w:t>
      </w:r>
      <w:r w:rsidR="00C02882" w:rsidRPr="00AF1B5A">
        <w:rPr>
          <w:rFonts w:ascii="Arial" w:hAnsi="Arial" w:cs="Arial"/>
          <w:szCs w:val="22"/>
          <w:lang w:val="pt-PT"/>
        </w:rPr>
        <w:t xml:space="preserve"> riscos mais </w:t>
      </w:r>
      <w:r w:rsidR="008A3549" w:rsidRPr="00AF1B5A">
        <w:rPr>
          <w:rFonts w:ascii="Arial" w:hAnsi="Arial" w:cs="Arial"/>
          <w:szCs w:val="22"/>
          <w:lang w:val="pt-PT"/>
        </w:rPr>
        <w:t>prementes</w:t>
      </w:r>
      <w:r w:rsidR="00C02882" w:rsidRPr="00AF1B5A">
        <w:rPr>
          <w:rFonts w:ascii="Arial" w:hAnsi="Arial" w:cs="Arial"/>
          <w:szCs w:val="22"/>
          <w:lang w:val="pt-PT"/>
        </w:rPr>
        <w:t>.</w:t>
      </w:r>
    </w:p>
    <w:p w14:paraId="5C8F1C8C" w14:textId="77777777" w:rsidR="00B1155F" w:rsidRPr="00721A7B" w:rsidRDefault="00B1155F" w:rsidP="0035420C">
      <w:pPr>
        <w:spacing w:after="0" w:line="276" w:lineRule="auto"/>
        <w:jc w:val="both"/>
        <w:rPr>
          <w:rFonts w:ascii="Arial" w:hAnsi="Arial" w:cs="Arial"/>
          <w:lang w:val="pt-PT"/>
        </w:rPr>
      </w:pPr>
    </w:p>
    <w:p w14:paraId="33576BAF" w14:textId="3571A230" w:rsidR="00B1155F" w:rsidRPr="00AF1B5A" w:rsidRDefault="00B1155F" w:rsidP="0035420C">
      <w:pPr>
        <w:spacing w:after="0" w:line="276" w:lineRule="auto"/>
        <w:jc w:val="both"/>
        <w:rPr>
          <w:rFonts w:ascii="Arial" w:hAnsi="Arial" w:cs="Arial"/>
          <w:i/>
          <w:iCs/>
          <w:lang w:val="pt-PT"/>
        </w:rPr>
      </w:pPr>
      <w:r w:rsidRPr="00AF1B5A">
        <w:rPr>
          <w:rFonts w:ascii="Arial" w:hAnsi="Arial" w:cs="Arial"/>
          <w:i/>
          <w:iCs/>
          <w:lang w:val="pt-PT"/>
        </w:rPr>
        <w:t xml:space="preserve">“As equipas de segurança </w:t>
      </w:r>
      <w:r w:rsidR="00E124A1" w:rsidRPr="00AF1B5A">
        <w:rPr>
          <w:rFonts w:ascii="Arial" w:hAnsi="Arial" w:cs="Arial"/>
          <w:i/>
          <w:iCs/>
          <w:lang w:val="pt-PT"/>
        </w:rPr>
        <w:t>de cloud</w:t>
      </w:r>
      <w:r w:rsidRPr="00AF1B5A">
        <w:rPr>
          <w:rFonts w:ascii="Arial" w:hAnsi="Arial" w:cs="Arial"/>
          <w:i/>
          <w:iCs/>
          <w:lang w:val="pt-PT"/>
        </w:rPr>
        <w:t xml:space="preserve"> não estão com dificuldades por falta de dados. Estão com dificuldades porque a crescente complexidade, os recursos limitados e as lacunas de competências tornam mais difícil gerir os riscos </w:t>
      </w:r>
      <w:r w:rsidR="00E124A1" w:rsidRPr="00AF1B5A">
        <w:rPr>
          <w:rFonts w:ascii="Arial" w:hAnsi="Arial" w:cs="Arial"/>
          <w:i/>
          <w:iCs/>
          <w:lang w:val="pt-PT"/>
        </w:rPr>
        <w:t>neste tipo de</w:t>
      </w:r>
      <w:r w:rsidRPr="00AF1B5A">
        <w:rPr>
          <w:rFonts w:ascii="Arial" w:hAnsi="Arial" w:cs="Arial"/>
          <w:i/>
          <w:iCs/>
          <w:lang w:val="pt-PT"/>
        </w:rPr>
        <w:t xml:space="preserve"> ambientes”,</w:t>
      </w:r>
      <w:r w:rsidRPr="00AF1B5A">
        <w:rPr>
          <w:rFonts w:ascii="Arial" w:hAnsi="Arial" w:cs="Arial"/>
          <w:lang w:val="pt-PT"/>
        </w:rPr>
        <w:t xml:space="preserve"> afirm</w:t>
      </w:r>
      <w:r w:rsidR="00E124A1" w:rsidRPr="00AF1B5A">
        <w:rPr>
          <w:rFonts w:ascii="Arial" w:hAnsi="Arial" w:cs="Arial"/>
          <w:lang w:val="pt-PT"/>
        </w:rPr>
        <w:t>a</w:t>
      </w:r>
      <w:r w:rsidRPr="00AF1B5A">
        <w:rPr>
          <w:rFonts w:ascii="Arial" w:hAnsi="Arial" w:cs="Arial"/>
          <w:lang w:val="pt-PT"/>
        </w:rPr>
        <w:t xml:space="preserve"> </w:t>
      </w:r>
      <w:r w:rsidRPr="00AF1B5A">
        <w:rPr>
          <w:rFonts w:ascii="Arial" w:hAnsi="Arial" w:cs="Arial"/>
          <w:b/>
          <w:bCs/>
          <w:lang w:val="pt-PT"/>
        </w:rPr>
        <w:t>Nirav Shah, Senior Vice President, Products and Solutions at Fortinet</w:t>
      </w:r>
      <w:r w:rsidRPr="00AF1B5A">
        <w:rPr>
          <w:rFonts w:ascii="Arial" w:hAnsi="Arial" w:cs="Arial"/>
          <w:lang w:val="pt-PT"/>
        </w:rPr>
        <w:t xml:space="preserve">. </w:t>
      </w:r>
      <w:r w:rsidRPr="00AF1B5A">
        <w:rPr>
          <w:rFonts w:ascii="Arial" w:hAnsi="Arial" w:cs="Arial"/>
          <w:i/>
          <w:iCs/>
          <w:lang w:val="pt-PT"/>
        </w:rPr>
        <w:t xml:space="preserve">“Ao unificar a aplicação da rede, a sensibilidade dos dados e a validação </w:t>
      </w:r>
      <w:r w:rsidR="00E124A1" w:rsidRPr="00AF1B5A">
        <w:rPr>
          <w:rFonts w:ascii="Arial" w:hAnsi="Arial" w:cs="Arial"/>
          <w:i/>
          <w:iCs/>
          <w:lang w:val="pt-PT"/>
        </w:rPr>
        <w:t>em</w:t>
      </w:r>
      <w:r w:rsidRPr="00AF1B5A">
        <w:rPr>
          <w:rFonts w:ascii="Arial" w:hAnsi="Arial" w:cs="Arial"/>
          <w:i/>
          <w:iCs/>
          <w:lang w:val="pt-PT"/>
        </w:rPr>
        <w:t xml:space="preserve"> tempo</w:t>
      </w:r>
      <w:r w:rsidR="00E124A1" w:rsidRPr="00AF1B5A">
        <w:rPr>
          <w:rFonts w:ascii="Arial" w:hAnsi="Arial" w:cs="Arial"/>
          <w:i/>
          <w:iCs/>
          <w:lang w:val="pt-PT"/>
        </w:rPr>
        <w:t xml:space="preserve"> real</w:t>
      </w:r>
      <w:r w:rsidRPr="00AF1B5A">
        <w:rPr>
          <w:rFonts w:ascii="Arial" w:hAnsi="Arial" w:cs="Arial"/>
          <w:i/>
          <w:iCs/>
          <w:lang w:val="pt-PT"/>
        </w:rPr>
        <w:t xml:space="preserve"> n</w:t>
      </w:r>
      <w:r w:rsidR="00E124A1" w:rsidRPr="00AF1B5A">
        <w:rPr>
          <w:rFonts w:ascii="Arial" w:hAnsi="Arial" w:cs="Arial"/>
          <w:i/>
          <w:iCs/>
          <w:lang w:val="pt-PT"/>
        </w:rPr>
        <w:t>a</w:t>
      </w:r>
      <w:r w:rsidRPr="00AF1B5A">
        <w:rPr>
          <w:rFonts w:ascii="Arial" w:hAnsi="Arial" w:cs="Arial"/>
          <w:i/>
          <w:iCs/>
          <w:lang w:val="pt-PT"/>
        </w:rPr>
        <w:t xml:space="preserve"> FortiCNAPP, estamos a permitir que os clientes passem da sobrecarga de alertas para ações claras e priori</w:t>
      </w:r>
      <w:r w:rsidR="00E124A1" w:rsidRPr="00AF1B5A">
        <w:rPr>
          <w:rFonts w:ascii="Arial" w:hAnsi="Arial" w:cs="Arial"/>
          <w:i/>
          <w:iCs/>
          <w:lang w:val="pt-PT"/>
        </w:rPr>
        <w:t>tárias</w:t>
      </w:r>
      <w:r w:rsidRPr="00AF1B5A">
        <w:rPr>
          <w:rFonts w:ascii="Arial" w:hAnsi="Arial" w:cs="Arial"/>
          <w:i/>
          <w:iCs/>
          <w:lang w:val="pt-PT"/>
        </w:rPr>
        <w:t xml:space="preserve"> com base na exposição real e no impacto nos negócios.”</w:t>
      </w:r>
    </w:p>
    <w:p w14:paraId="4A91B0FB" w14:textId="77777777" w:rsidR="003C53AC" w:rsidRPr="00AF1B5A" w:rsidRDefault="003C53AC" w:rsidP="0035420C">
      <w:pPr>
        <w:spacing w:after="0" w:line="276" w:lineRule="auto"/>
        <w:jc w:val="both"/>
        <w:rPr>
          <w:rFonts w:ascii="Arial" w:hAnsi="Arial" w:cs="Arial"/>
          <w:szCs w:val="22"/>
          <w:lang w:val="pt-PT"/>
        </w:rPr>
      </w:pPr>
    </w:p>
    <w:p w14:paraId="2B778E23" w14:textId="61F3BB8A" w:rsidR="00545EF3" w:rsidRPr="00AF1B5A" w:rsidRDefault="00434FF3" w:rsidP="0035420C">
      <w:pPr>
        <w:spacing w:after="0" w:line="276" w:lineRule="auto"/>
        <w:jc w:val="both"/>
        <w:rPr>
          <w:rFonts w:ascii="Arial" w:hAnsi="Arial" w:cs="Arial"/>
          <w:lang w:val="pt-PT"/>
        </w:rPr>
      </w:pPr>
      <w:r w:rsidRPr="00AF1B5A">
        <w:rPr>
          <w:rFonts w:ascii="Arial" w:hAnsi="Arial" w:cs="Arial"/>
          <w:lang w:val="pt-PT"/>
        </w:rPr>
        <w:t xml:space="preserve">À medida que as organizações se expandem </w:t>
      </w:r>
      <w:r w:rsidR="006601E3" w:rsidRPr="00AF1B5A">
        <w:rPr>
          <w:rFonts w:ascii="Arial" w:hAnsi="Arial" w:cs="Arial"/>
          <w:lang w:val="pt-PT"/>
        </w:rPr>
        <w:t>para</w:t>
      </w:r>
      <w:r w:rsidRPr="00AF1B5A">
        <w:rPr>
          <w:rFonts w:ascii="Arial" w:hAnsi="Arial" w:cs="Arial"/>
          <w:lang w:val="pt-PT"/>
        </w:rPr>
        <w:t xml:space="preserve"> ambientes híbridos e multicloud, as equipas de segurança são frequentemente obrigadas a reunir sinais de risco de ferramentas desconectadas, </w:t>
      </w:r>
      <w:r w:rsidR="006601E3" w:rsidRPr="00AF1B5A">
        <w:rPr>
          <w:rFonts w:ascii="Arial" w:hAnsi="Arial" w:cs="Arial"/>
          <w:lang w:val="pt-PT"/>
        </w:rPr>
        <w:t>o que r</w:t>
      </w:r>
      <w:r w:rsidRPr="00AF1B5A">
        <w:rPr>
          <w:rFonts w:ascii="Arial" w:hAnsi="Arial" w:cs="Arial"/>
          <w:lang w:val="pt-PT"/>
        </w:rPr>
        <w:t>esulta em visibilidade fragmentada e</w:t>
      </w:r>
      <w:r w:rsidR="006601E3" w:rsidRPr="00AF1B5A">
        <w:rPr>
          <w:rFonts w:ascii="Arial" w:hAnsi="Arial" w:cs="Arial"/>
          <w:lang w:val="pt-PT"/>
        </w:rPr>
        <w:t xml:space="preserve"> uma taxa de</w:t>
      </w:r>
      <w:r w:rsidRPr="00AF1B5A">
        <w:rPr>
          <w:rFonts w:ascii="Arial" w:hAnsi="Arial" w:cs="Arial"/>
          <w:lang w:val="pt-PT"/>
        </w:rPr>
        <w:t xml:space="preserve"> resposta mais lenta. De acordo com</w:t>
      </w:r>
      <w:r w:rsidR="006601E3" w:rsidRPr="00AF1B5A">
        <w:rPr>
          <w:rFonts w:ascii="Arial" w:hAnsi="Arial" w:cs="Arial"/>
          <w:lang w:val="pt-PT"/>
        </w:rPr>
        <w:t xml:space="preserve"> o</w:t>
      </w:r>
      <w:r w:rsidRPr="00AF1B5A">
        <w:rPr>
          <w:rFonts w:ascii="Arial" w:hAnsi="Arial" w:cs="Arial"/>
          <w:lang w:val="pt-PT"/>
        </w:rPr>
        <w:t xml:space="preserve"> </w:t>
      </w:r>
      <w:r w:rsidR="006601E3" w:rsidRPr="00AF1B5A">
        <w:rPr>
          <w:rFonts w:ascii="Arial" w:hAnsi="Arial" w:cs="Arial"/>
          <w:lang w:val="pt-PT"/>
        </w:rPr>
        <w:t xml:space="preserve">Fortinet </w:t>
      </w:r>
      <w:hyperlink r:id="rId11">
        <w:r w:rsidR="006601E3" w:rsidRPr="00AF1B5A">
          <w:rPr>
            <w:rStyle w:val="Hiperligao"/>
            <w:rFonts w:ascii="Arial" w:hAnsi="Arial" w:cs="Arial"/>
            <w:lang w:val="pt-PT"/>
          </w:rPr>
          <w:t>2026 Cloud Security Report</w:t>
        </w:r>
      </w:hyperlink>
      <w:r w:rsidR="006601E3" w:rsidRPr="00AF1B5A">
        <w:rPr>
          <w:lang w:val="pt-PT"/>
        </w:rPr>
        <w:t xml:space="preserve"> </w:t>
      </w:r>
      <w:r w:rsidRPr="00AF1B5A">
        <w:rPr>
          <w:rFonts w:ascii="Arial" w:hAnsi="Arial" w:cs="Arial"/>
          <w:lang w:val="pt-PT"/>
        </w:rPr>
        <w:t xml:space="preserve">quase 70% das organizações citam a proliferação de ferramentas e as lacunas de visibilidade como os principais obstáculos à segurança eficaz na </w:t>
      </w:r>
      <w:r w:rsidR="006601E3" w:rsidRPr="00AF1B5A">
        <w:rPr>
          <w:rFonts w:ascii="Arial" w:hAnsi="Arial" w:cs="Arial"/>
          <w:lang w:val="pt-PT"/>
        </w:rPr>
        <w:t>cloud</w:t>
      </w:r>
      <w:r w:rsidRPr="00AF1B5A">
        <w:rPr>
          <w:rFonts w:ascii="Arial" w:hAnsi="Arial" w:cs="Arial"/>
          <w:lang w:val="pt-PT"/>
        </w:rPr>
        <w:t xml:space="preserve">. O FortiCNAPP </w:t>
      </w:r>
      <w:r w:rsidR="006601E3" w:rsidRPr="00AF1B5A">
        <w:rPr>
          <w:rFonts w:ascii="Arial" w:hAnsi="Arial" w:cs="Arial"/>
          <w:lang w:val="pt-PT"/>
        </w:rPr>
        <w:t>dá resposta a</w:t>
      </w:r>
      <w:r w:rsidRPr="00AF1B5A">
        <w:rPr>
          <w:rFonts w:ascii="Arial" w:hAnsi="Arial" w:cs="Arial"/>
          <w:lang w:val="pt-PT"/>
        </w:rPr>
        <w:t xml:space="preserve"> es</w:t>
      </w:r>
      <w:r w:rsidR="006601E3" w:rsidRPr="00AF1B5A">
        <w:rPr>
          <w:rFonts w:ascii="Arial" w:hAnsi="Arial" w:cs="Arial"/>
          <w:lang w:val="pt-PT"/>
        </w:rPr>
        <w:t>t</w:t>
      </w:r>
      <w:r w:rsidRPr="00AF1B5A">
        <w:rPr>
          <w:rFonts w:ascii="Arial" w:hAnsi="Arial" w:cs="Arial"/>
          <w:lang w:val="pt-PT"/>
        </w:rPr>
        <w:t>e desafio adicionando proteção</w:t>
      </w:r>
      <w:r w:rsidR="006601E3" w:rsidRPr="00AF1B5A">
        <w:rPr>
          <w:rFonts w:ascii="Arial" w:hAnsi="Arial" w:cs="Arial"/>
          <w:lang w:val="pt-PT"/>
        </w:rPr>
        <w:t xml:space="preserve"> </w:t>
      </w:r>
      <w:r w:rsidRPr="00AF1B5A">
        <w:rPr>
          <w:rFonts w:ascii="Arial" w:hAnsi="Arial" w:cs="Arial"/>
          <w:lang w:val="pt-PT"/>
        </w:rPr>
        <w:t xml:space="preserve">nas </w:t>
      </w:r>
      <w:r w:rsidR="00E124A1" w:rsidRPr="00AF1B5A">
        <w:rPr>
          <w:rFonts w:ascii="Arial" w:hAnsi="Arial" w:cs="Arial"/>
          <w:lang w:val="pt-PT"/>
        </w:rPr>
        <w:t xml:space="preserve">diversas </w:t>
      </w:r>
      <w:r w:rsidRPr="00AF1B5A">
        <w:rPr>
          <w:rFonts w:ascii="Arial" w:hAnsi="Arial" w:cs="Arial"/>
          <w:lang w:val="pt-PT"/>
        </w:rPr>
        <w:t xml:space="preserve">camadas de rede, dados e tempo de execução dos ambientes de </w:t>
      </w:r>
      <w:r w:rsidR="00E124A1" w:rsidRPr="00AF1B5A">
        <w:rPr>
          <w:rFonts w:ascii="Arial" w:hAnsi="Arial" w:cs="Arial"/>
          <w:lang w:val="pt-PT"/>
        </w:rPr>
        <w:t>cloud.</w:t>
      </w:r>
    </w:p>
    <w:p w14:paraId="7607DA1E" w14:textId="77777777" w:rsidR="00545EF3" w:rsidRPr="00AF1B5A" w:rsidRDefault="00545EF3" w:rsidP="0035420C">
      <w:pPr>
        <w:spacing w:after="0" w:line="276" w:lineRule="auto"/>
        <w:jc w:val="both"/>
        <w:rPr>
          <w:rFonts w:ascii="Arial" w:hAnsi="Arial" w:cs="Arial"/>
          <w:lang w:val="pt-PT"/>
        </w:rPr>
      </w:pPr>
    </w:p>
    <w:p w14:paraId="0E1D379F" w14:textId="6B511B47" w:rsidR="00545EF3" w:rsidRPr="00AF1B5A" w:rsidRDefault="009E737F" w:rsidP="0035420C">
      <w:pPr>
        <w:spacing w:after="0" w:line="276" w:lineRule="auto"/>
        <w:jc w:val="both"/>
        <w:rPr>
          <w:rFonts w:ascii="Arial" w:hAnsi="Arial" w:cs="Arial"/>
          <w:lang w:val="pt-PT"/>
        </w:rPr>
      </w:pPr>
      <w:r w:rsidRPr="00AF1B5A">
        <w:rPr>
          <w:rFonts w:ascii="Arial" w:hAnsi="Arial" w:cs="Arial"/>
          <w:b/>
          <w:bCs/>
          <w:szCs w:val="22"/>
          <w:lang w:val="pt-PT"/>
        </w:rPr>
        <w:t>Integrar a Postura de Segurança da Rede na Avaliação do Risco de Workloads em Cloud</w:t>
      </w:r>
    </w:p>
    <w:p w14:paraId="5E193161" w14:textId="77777777" w:rsidR="0035420C" w:rsidRPr="00AF1B5A" w:rsidRDefault="009E737F" w:rsidP="0035420C">
      <w:pPr>
        <w:spacing w:after="0" w:line="276" w:lineRule="auto"/>
        <w:jc w:val="both"/>
        <w:rPr>
          <w:rFonts w:ascii="Arial" w:hAnsi="Arial" w:cs="Arial"/>
          <w:szCs w:val="22"/>
          <w:lang w:val="pt-PT"/>
        </w:rPr>
      </w:pPr>
      <w:r w:rsidRPr="00AF1B5A">
        <w:rPr>
          <w:rFonts w:ascii="Arial" w:hAnsi="Arial" w:cs="Arial"/>
          <w:szCs w:val="22"/>
          <w:lang w:val="pt-PT"/>
        </w:rPr>
        <w:t>O FortiCNAPP incorpora o contexto de proteção ao nível da rede diretamente na avaliação de risco, proporcionando uma visão mais precisa da exposição real — algo que muitas soluções CNAPP atualmente não oferecem.</w:t>
      </w:r>
    </w:p>
    <w:p w14:paraId="133B2C4E" w14:textId="77777777" w:rsidR="0035420C" w:rsidRPr="00AF1B5A" w:rsidRDefault="0035420C" w:rsidP="0035420C">
      <w:pPr>
        <w:spacing w:after="0" w:line="276" w:lineRule="auto"/>
        <w:jc w:val="both"/>
        <w:rPr>
          <w:rFonts w:ascii="Arial" w:hAnsi="Arial" w:cs="Arial"/>
          <w:szCs w:val="22"/>
          <w:lang w:val="pt-PT"/>
        </w:rPr>
      </w:pPr>
    </w:p>
    <w:p w14:paraId="27917911" w14:textId="57356912" w:rsidR="0035420C" w:rsidRPr="00AF1B5A" w:rsidRDefault="009E737F" w:rsidP="0035420C">
      <w:pPr>
        <w:pStyle w:val="PargrafodaLista"/>
        <w:numPr>
          <w:ilvl w:val="0"/>
          <w:numId w:val="10"/>
        </w:numPr>
        <w:spacing w:after="0" w:line="276" w:lineRule="auto"/>
        <w:jc w:val="both"/>
        <w:rPr>
          <w:rFonts w:ascii="Arial" w:hAnsi="Arial" w:cs="Arial"/>
          <w:szCs w:val="22"/>
          <w:lang w:val="pt-PT"/>
        </w:rPr>
      </w:pPr>
      <w:r w:rsidRPr="00AF1B5A">
        <w:rPr>
          <w:rFonts w:ascii="Arial" w:hAnsi="Arial" w:cs="Arial"/>
          <w:b/>
          <w:bCs/>
          <w:szCs w:val="22"/>
          <w:lang w:val="pt-PT"/>
        </w:rPr>
        <w:t>Avaliação de risco com consciência da rede:</w:t>
      </w:r>
      <w:r w:rsidR="0035420C" w:rsidRPr="00AF1B5A">
        <w:rPr>
          <w:rFonts w:ascii="Arial" w:hAnsi="Arial" w:cs="Arial"/>
          <w:b/>
          <w:bCs/>
          <w:szCs w:val="22"/>
          <w:lang w:val="pt-PT"/>
        </w:rPr>
        <w:t xml:space="preserve"> </w:t>
      </w:r>
      <w:r w:rsidRPr="00AF1B5A">
        <w:rPr>
          <w:rFonts w:ascii="Arial" w:hAnsi="Arial" w:cs="Arial"/>
          <w:szCs w:val="22"/>
          <w:lang w:val="pt-PT"/>
        </w:rPr>
        <w:t>O FortiCNAPP deteta soluções FortiGate implementadas ao longo do percurso de acesso à internet das workloads em cloud e integra essa camada de proteção diretamente nas avaliações de risco. Desta forma, a exposição é analisada tendo em conta os mecanismos de enforcement de rede já existentes.</w:t>
      </w:r>
    </w:p>
    <w:p w14:paraId="71E738B7" w14:textId="77777777" w:rsidR="0035420C" w:rsidRPr="00AF1B5A" w:rsidRDefault="0035420C" w:rsidP="0035420C">
      <w:pPr>
        <w:spacing w:after="0" w:line="276" w:lineRule="auto"/>
        <w:jc w:val="both"/>
        <w:rPr>
          <w:rFonts w:ascii="Arial" w:hAnsi="Arial" w:cs="Arial"/>
          <w:szCs w:val="22"/>
          <w:lang w:val="pt-PT"/>
        </w:rPr>
      </w:pPr>
    </w:p>
    <w:p w14:paraId="76AE8F38" w14:textId="23B89943" w:rsidR="00545EF3" w:rsidRPr="00AF1B5A" w:rsidRDefault="009E737F" w:rsidP="0035420C">
      <w:pPr>
        <w:pStyle w:val="PargrafodaLista"/>
        <w:numPr>
          <w:ilvl w:val="0"/>
          <w:numId w:val="10"/>
        </w:numPr>
        <w:spacing w:after="0" w:line="276" w:lineRule="auto"/>
        <w:jc w:val="both"/>
        <w:rPr>
          <w:rFonts w:ascii="Arial" w:hAnsi="Arial" w:cs="Arial"/>
          <w:szCs w:val="22"/>
          <w:lang w:val="pt-PT"/>
        </w:rPr>
      </w:pPr>
      <w:r w:rsidRPr="00AF1B5A">
        <w:rPr>
          <w:rFonts w:ascii="Arial" w:hAnsi="Arial" w:cs="Arial"/>
          <w:b/>
          <w:bCs/>
          <w:szCs w:val="22"/>
          <w:lang w:val="pt-PT"/>
        </w:rPr>
        <w:t>Redução de falsas urgências:</w:t>
      </w:r>
      <w:r w:rsidR="0035420C" w:rsidRPr="00AF1B5A">
        <w:rPr>
          <w:rFonts w:ascii="Arial" w:hAnsi="Arial" w:cs="Arial"/>
          <w:b/>
          <w:bCs/>
          <w:szCs w:val="22"/>
          <w:lang w:val="pt-PT"/>
        </w:rPr>
        <w:t xml:space="preserve"> </w:t>
      </w:r>
      <w:r w:rsidRPr="00AF1B5A">
        <w:rPr>
          <w:rFonts w:ascii="Arial" w:hAnsi="Arial" w:cs="Arial"/>
          <w:szCs w:val="22"/>
          <w:lang w:val="pt-PT"/>
        </w:rPr>
        <w:t>A contextualização contínua da proteção permite uma visão mais realista do risco, possibilitando que as equipas de segurança e de rede operem com uma compreensão partilhada, consistente e alinhada da exposição efetiva.</w:t>
      </w:r>
    </w:p>
    <w:p w14:paraId="5F719252" w14:textId="77777777" w:rsidR="00545EF3" w:rsidRPr="00AF1B5A" w:rsidRDefault="00545EF3" w:rsidP="0035420C">
      <w:pPr>
        <w:spacing w:line="276" w:lineRule="auto"/>
        <w:jc w:val="both"/>
        <w:rPr>
          <w:rFonts w:ascii="Arial" w:hAnsi="Arial" w:cs="Arial"/>
          <w:b/>
          <w:bCs/>
          <w:szCs w:val="22"/>
          <w:lang w:val="pt-PT"/>
        </w:rPr>
      </w:pPr>
    </w:p>
    <w:p w14:paraId="1E082CD7" w14:textId="21B95EAB" w:rsidR="009E737F" w:rsidRPr="00AF1B5A" w:rsidRDefault="009E737F" w:rsidP="0035420C">
      <w:pPr>
        <w:spacing w:line="276" w:lineRule="auto"/>
        <w:jc w:val="both"/>
        <w:rPr>
          <w:rFonts w:ascii="Arial" w:hAnsi="Arial" w:cs="Arial"/>
          <w:szCs w:val="22"/>
          <w:lang w:val="pt-PT"/>
        </w:rPr>
      </w:pPr>
      <w:r w:rsidRPr="00AF1B5A">
        <w:rPr>
          <w:rFonts w:ascii="Arial" w:hAnsi="Arial" w:cs="Arial"/>
          <w:b/>
          <w:bCs/>
          <w:szCs w:val="22"/>
          <w:lang w:val="pt-PT"/>
        </w:rPr>
        <w:t>Gestão Nativa da Postura de Segurança de Dados (DSPM) Adiciona Contexto de Risco dos Dados</w:t>
      </w:r>
    </w:p>
    <w:p w14:paraId="3AACFF69" w14:textId="77777777" w:rsidR="009E737F" w:rsidRPr="00AF1B5A" w:rsidRDefault="009E737F" w:rsidP="0035420C">
      <w:pPr>
        <w:spacing w:line="276" w:lineRule="auto"/>
        <w:jc w:val="both"/>
        <w:rPr>
          <w:rFonts w:ascii="Arial" w:hAnsi="Arial" w:cs="Arial"/>
          <w:szCs w:val="22"/>
          <w:lang w:val="pt-PT"/>
        </w:rPr>
      </w:pPr>
      <w:r w:rsidRPr="00AF1B5A">
        <w:rPr>
          <w:rFonts w:ascii="Arial" w:hAnsi="Arial" w:cs="Arial"/>
          <w:szCs w:val="22"/>
          <w:lang w:val="pt-PT"/>
        </w:rPr>
        <w:t>O FortiCNAPP reforça a priorização de riscos ao integrar diretamente a sensibilidade e a exposição dos dados, sem exigir que os clientes movam ou exportem a sua informação.</w:t>
      </w:r>
    </w:p>
    <w:p w14:paraId="13BC42EA" w14:textId="77777777" w:rsidR="0035420C" w:rsidRPr="00AF1B5A" w:rsidRDefault="009E737F" w:rsidP="0035420C">
      <w:pPr>
        <w:pStyle w:val="PargrafodaLista"/>
        <w:numPr>
          <w:ilvl w:val="0"/>
          <w:numId w:val="11"/>
        </w:numPr>
        <w:spacing w:line="276" w:lineRule="auto"/>
        <w:jc w:val="both"/>
        <w:rPr>
          <w:rFonts w:ascii="Arial" w:hAnsi="Arial" w:cs="Arial"/>
          <w:szCs w:val="22"/>
          <w:lang w:val="pt-PT"/>
        </w:rPr>
      </w:pPr>
      <w:r w:rsidRPr="00AF1B5A">
        <w:rPr>
          <w:rFonts w:ascii="Arial" w:hAnsi="Arial" w:cs="Arial"/>
          <w:b/>
          <w:bCs/>
          <w:szCs w:val="22"/>
          <w:lang w:val="pt-PT"/>
        </w:rPr>
        <w:t>Visibilidade do risco dos dados no local:</w:t>
      </w:r>
      <w:r w:rsidR="0035420C" w:rsidRPr="00AF1B5A">
        <w:rPr>
          <w:rFonts w:ascii="Arial" w:hAnsi="Arial" w:cs="Arial"/>
          <w:szCs w:val="22"/>
          <w:lang w:val="pt-PT"/>
        </w:rPr>
        <w:t xml:space="preserve"> </w:t>
      </w:r>
      <w:r w:rsidRPr="00AF1B5A">
        <w:rPr>
          <w:rFonts w:ascii="Arial" w:hAnsi="Arial" w:cs="Arial"/>
          <w:szCs w:val="22"/>
          <w:lang w:val="pt-PT"/>
        </w:rPr>
        <w:t>A funcionalidade DSPM integrada identifica dados sensíveis, padrões de acesso e potenciais indicadores de malware, assegurando simultaneamente o cumprimento dos requisitos de privacidade e governação de dados.</w:t>
      </w:r>
    </w:p>
    <w:p w14:paraId="1B51EEA7" w14:textId="6FB7FA19" w:rsidR="00633F4F" w:rsidRPr="00721A7B" w:rsidRDefault="00E544B6" w:rsidP="00721A7B">
      <w:pPr>
        <w:pStyle w:val="PargrafodaLista"/>
        <w:numPr>
          <w:ilvl w:val="0"/>
          <w:numId w:val="11"/>
        </w:numPr>
        <w:spacing w:line="276" w:lineRule="auto"/>
        <w:jc w:val="both"/>
        <w:rPr>
          <w:rFonts w:ascii="Arial" w:hAnsi="Arial" w:cs="Arial"/>
          <w:szCs w:val="22"/>
          <w:lang w:val="pt-PT"/>
        </w:rPr>
      </w:pPr>
      <w:r w:rsidRPr="00AF1B5A">
        <w:rPr>
          <w:rFonts w:ascii="Arial" w:hAnsi="Arial" w:cs="Arial"/>
          <w:b/>
          <w:bCs/>
          <w:szCs w:val="22"/>
          <w:lang w:val="pt-PT"/>
        </w:rPr>
        <w:t xml:space="preserve">Nível de </w:t>
      </w:r>
      <w:r w:rsidR="009E737F" w:rsidRPr="00AF1B5A">
        <w:rPr>
          <w:rFonts w:ascii="Arial" w:hAnsi="Arial" w:cs="Arial"/>
          <w:b/>
          <w:bCs/>
          <w:szCs w:val="22"/>
          <w:lang w:val="pt-PT"/>
        </w:rPr>
        <w:t>Priori</w:t>
      </w:r>
      <w:r w:rsidRPr="00AF1B5A">
        <w:rPr>
          <w:rFonts w:ascii="Arial" w:hAnsi="Arial" w:cs="Arial"/>
          <w:b/>
          <w:bCs/>
          <w:szCs w:val="22"/>
          <w:lang w:val="pt-PT"/>
        </w:rPr>
        <w:t>dade</w:t>
      </w:r>
      <w:r w:rsidR="009E737F" w:rsidRPr="00AF1B5A">
        <w:rPr>
          <w:rFonts w:ascii="Arial" w:hAnsi="Arial" w:cs="Arial"/>
          <w:b/>
          <w:bCs/>
          <w:szCs w:val="22"/>
          <w:lang w:val="pt-PT"/>
        </w:rPr>
        <w:t xml:space="preserve"> orientad</w:t>
      </w:r>
      <w:r w:rsidRPr="00AF1B5A">
        <w:rPr>
          <w:rFonts w:ascii="Arial" w:hAnsi="Arial" w:cs="Arial"/>
          <w:b/>
          <w:bCs/>
          <w:szCs w:val="22"/>
          <w:lang w:val="pt-PT"/>
        </w:rPr>
        <w:t>o</w:t>
      </w:r>
      <w:r w:rsidR="009E737F" w:rsidRPr="00AF1B5A">
        <w:rPr>
          <w:rFonts w:ascii="Arial" w:hAnsi="Arial" w:cs="Arial"/>
          <w:b/>
          <w:bCs/>
          <w:szCs w:val="22"/>
          <w:lang w:val="pt-PT"/>
        </w:rPr>
        <w:t xml:space="preserve"> pelo impacto no negócio:</w:t>
      </w:r>
      <w:r w:rsidR="0035420C" w:rsidRPr="00AF1B5A">
        <w:rPr>
          <w:rFonts w:ascii="Arial" w:hAnsi="Arial" w:cs="Arial"/>
          <w:szCs w:val="22"/>
          <w:lang w:val="pt-PT"/>
        </w:rPr>
        <w:t xml:space="preserve"> </w:t>
      </w:r>
      <w:r w:rsidR="009E737F" w:rsidRPr="00AF1B5A">
        <w:rPr>
          <w:rFonts w:ascii="Arial" w:hAnsi="Arial" w:cs="Arial"/>
          <w:szCs w:val="22"/>
          <w:lang w:val="pt-PT"/>
        </w:rPr>
        <w:t>Os riscos que afetam dados sensíveis são automaticamente elevados na hierarquia de prioridade, permitindo que as equipas concentrem os esforços de remediação nos problemas com maior potencial de impacto para o negócio.</w:t>
      </w:r>
    </w:p>
    <w:p w14:paraId="747638D6" w14:textId="77777777" w:rsidR="00633F4F" w:rsidRPr="00AF1B5A" w:rsidRDefault="00633F4F" w:rsidP="0035420C">
      <w:pPr>
        <w:spacing w:line="276" w:lineRule="auto"/>
        <w:jc w:val="both"/>
        <w:rPr>
          <w:rFonts w:ascii="Arial" w:hAnsi="Arial" w:cs="Arial"/>
          <w:b/>
          <w:bCs/>
          <w:szCs w:val="22"/>
          <w:lang w:val="pt-PT"/>
        </w:rPr>
      </w:pPr>
      <w:r w:rsidRPr="00AF1B5A">
        <w:rPr>
          <w:rFonts w:ascii="Arial" w:hAnsi="Arial" w:cs="Arial"/>
          <w:b/>
          <w:bCs/>
          <w:szCs w:val="22"/>
          <w:lang w:val="pt-PT"/>
        </w:rPr>
        <w:t>Consolidação de Sinais de Risco num Workflow Unificad</w:t>
      </w:r>
    </w:p>
    <w:p w14:paraId="0A49E07A" w14:textId="77777777" w:rsidR="0035420C" w:rsidRPr="00AF1B5A" w:rsidRDefault="00633F4F" w:rsidP="0035420C">
      <w:pPr>
        <w:spacing w:line="276" w:lineRule="auto"/>
        <w:jc w:val="both"/>
        <w:rPr>
          <w:rFonts w:ascii="Arial" w:hAnsi="Arial" w:cs="Arial"/>
          <w:b/>
          <w:bCs/>
          <w:szCs w:val="22"/>
          <w:lang w:val="pt-PT"/>
        </w:rPr>
      </w:pPr>
      <w:r w:rsidRPr="00AF1B5A">
        <w:rPr>
          <w:rFonts w:ascii="Arial" w:hAnsi="Arial" w:cs="Arial"/>
          <w:szCs w:val="22"/>
          <w:lang w:val="pt-PT"/>
        </w:rPr>
        <w:t>O FortiCNAPP simplifica as operações de gestão de risco em cloud ao consolidar sinais de segurança tradicionalmente fragmentados num único workflow acionável.</w:t>
      </w:r>
    </w:p>
    <w:p w14:paraId="4171BD71" w14:textId="77777777" w:rsidR="0035420C" w:rsidRPr="00AF1B5A" w:rsidRDefault="00633F4F" w:rsidP="0035420C">
      <w:pPr>
        <w:pStyle w:val="PargrafodaLista"/>
        <w:numPr>
          <w:ilvl w:val="0"/>
          <w:numId w:val="12"/>
        </w:numPr>
        <w:spacing w:line="276" w:lineRule="auto"/>
        <w:jc w:val="both"/>
        <w:rPr>
          <w:rFonts w:ascii="Arial" w:hAnsi="Arial" w:cs="Arial"/>
          <w:b/>
          <w:bCs/>
          <w:szCs w:val="22"/>
          <w:lang w:val="pt-PT"/>
        </w:rPr>
      </w:pPr>
      <w:r w:rsidRPr="00AF1B5A">
        <w:rPr>
          <w:rFonts w:ascii="Arial" w:hAnsi="Arial" w:cs="Arial"/>
          <w:b/>
          <w:bCs/>
          <w:szCs w:val="22"/>
          <w:lang w:val="pt-PT"/>
        </w:rPr>
        <w:t>Gestão de risco unificada:</w:t>
      </w:r>
      <w:r w:rsidR="0035420C" w:rsidRPr="00AF1B5A">
        <w:rPr>
          <w:rFonts w:ascii="Arial" w:hAnsi="Arial" w:cs="Arial"/>
          <w:szCs w:val="22"/>
          <w:lang w:val="pt-PT"/>
        </w:rPr>
        <w:t xml:space="preserve"> </w:t>
      </w:r>
      <w:r w:rsidRPr="00AF1B5A">
        <w:rPr>
          <w:rFonts w:ascii="Arial" w:hAnsi="Arial" w:cs="Arial"/>
          <w:szCs w:val="22"/>
          <w:lang w:val="pt-PT"/>
        </w:rPr>
        <w:t>Integra numa única visão insights provenientes da postura de segurança em cloud, permissões de infraestrutura, vulnerabilidades, DSPM e postura de segurança da rede.</w:t>
      </w:r>
    </w:p>
    <w:p w14:paraId="00D8A024" w14:textId="77777777" w:rsidR="0035420C" w:rsidRPr="00AF1B5A" w:rsidRDefault="00633F4F" w:rsidP="0035420C">
      <w:pPr>
        <w:pStyle w:val="PargrafodaLista"/>
        <w:numPr>
          <w:ilvl w:val="0"/>
          <w:numId w:val="12"/>
        </w:numPr>
        <w:spacing w:line="276" w:lineRule="auto"/>
        <w:jc w:val="both"/>
        <w:rPr>
          <w:rFonts w:ascii="Arial" w:hAnsi="Arial" w:cs="Arial"/>
          <w:b/>
          <w:bCs/>
          <w:szCs w:val="22"/>
          <w:lang w:val="pt-PT"/>
        </w:rPr>
      </w:pPr>
      <w:r w:rsidRPr="00AF1B5A">
        <w:rPr>
          <w:rFonts w:ascii="Arial" w:hAnsi="Arial" w:cs="Arial"/>
          <w:b/>
          <w:bCs/>
          <w:szCs w:val="22"/>
          <w:lang w:val="pt-PT"/>
        </w:rPr>
        <w:t>Priorização informada pelo runtime:</w:t>
      </w:r>
      <w:r w:rsidR="0035420C" w:rsidRPr="00AF1B5A">
        <w:rPr>
          <w:rFonts w:ascii="Arial" w:hAnsi="Arial" w:cs="Arial"/>
          <w:szCs w:val="22"/>
          <w:lang w:val="pt-PT"/>
        </w:rPr>
        <w:t xml:space="preserve"> </w:t>
      </w:r>
      <w:r w:rsidRPr="00AF1B5A">
        <w:rPr>
          <w:rFonts w:ascii="Arial" w:hAnsi="Arial" w:cs="Arial"/>
          <w:szCs w:val="22"/>
          <w:lang w:val="pt-PT"/>
        </w:rPr>
        <w:t>A validação de caminhos de código vulneráveis permite distinguir riscos meramente teóricos de riscos ativos e efetivamente exploráveis.</w:t>
      </w:r>
    </w:p>
    <w:p w14:paraId="3B41A74E" w14:textId="4EB10989" w:rsidR="0035420C" w:rsidRPr="00AF1B5A" w:rsidRDefault="00633F4F" w:rsidP="0035420C">
      <w:pPr>
        <w:pStyle w:val="PargrafodaLista"/>
        <w:numPr>
          <w:ilvl w:val="0"/>
          <w:numId w:val="12"/>
        </w:numPr>
        <w:spacing w:line="276" w:lineRule="auto"/>
        <w:jc w:val="both"/>
        <w:rPr>
          <w:rFonts w:ascii="Arial" w:hAnsi="Arial" w:cs="Arial"/>
          <w:b/>
          <w:bCs/>
          <w:szCs w:val="22"/>
          <w:lang w:val="pt-PT"/>
        </w:rPr>
      </w:pPr>
      <w:r w:rsidRPr="00AF1B5A">
        <w:rPr>
          <w:rFonts w:ascii="Arial" w:hAnsi="Arial" w:cs="Arial"/>
          <w:b/>
          <w:bCs/>
          <w:szCs w:val="22"/>
          <w:lang w:val="pt-PT"/>
        </w:rPr>
        <w:t>Remediação mais rápida:</w:t>
      </w:r>
      <w:r w:rsidR="0035420C" w:rsidRPr="00AF1B5A">
        <w:rPr>
          <w:rFonts w:ascii="Arial" w:hAnsi="Arial" w:cs="Arial"/>
          <w:szCs w:val="22"/>
          <w:lang w:val="pt-PT"/>
        </w:rPr>
        <w:t xml:space="preserve"> </w:t>
      </w:r>
      <w:r w:rsidRPr="00AF1B5A">
        <w:rPr>
          <w:rFonts w:ascii="Arial" w:hAnsi="Arial" w:cs="Arial"/>
          <w:szCs w:val="22"/>
          <w:lang w:val="pt-PT"/>
        </w:rPr>
        <w:t>A correlação contextual entre problemas de configuração, exposição de identidades, vulnerabilidades, alcance de rede, sensibilidade dos dados e comportamento em runtime possibilita uma resposta mais célere, eficaz e com menor dependência de múltiplas ferramentas.</w:t>
      </w:r>
    </w:p>
    <w:p w14:paraId="4AD088AE" w14:textId="7C025CC2" w:rsidR="0035420C" w:rsidRPr="00AF1B5A" w:rsidRDefault="0035420C" w:rsidP="0035420C">
      <w:pPr>
        <w:spacing w:line="276" w:lineRule="auto"/>
        <w:jc w:val="both"/>
        <w:rPr>
          <w:rFonts w:ascii="Arial" w:hAnsi="Arial" w:cs="Arial"/>
          <w:b/>
          <w:bCs/>
          <w:szCs w:val="22"/>
          <w:lang w:val="pt-PT"/>
        </w:rPr>
      </w:pPr>
      <w:r w:rsidRPr="00AF1B5A">
        <w:rPr>
          <w:rFonts w:ascii="Arial" w:hAnsi="Arial" w:cs="Arial"/>
          <w:b/>
          <w:bCs/>
          <w:szCs w:val="22"/>
          <w:lang w:val="pt-PT"/>
        </w:rPr>
        <w:t>Potenciar Operações de Segurança em Cloud Baseadas no Contexto</w:t>
      </w:r>
    </w:p>
    <w:p w14:paraId="240797F5" w14:textId="77777777" w:rsidR="0035420C" w:rsidRPr="00AF1B5A" w:rsidRDefault="0035420C" w:rsidP="0035420C">
      <w:pPr>
        <w:spacing w:line="276" w:lineRule="auto"/>
        <w:jc w:val="both"/>
        <w:rPr>
          <w:rFonts w:ascii="Arial" w:hAnsi="Arial" w:cs="Arial"/>
          <w:szCs w:val="22"/>
          <w:lang w:val="pt-PT"/>
        </w:rPr>
      </w:pPr>
      <w:r w:rsidRPr="00AF1B5A">
        <w:rPr>
          <w:rFonts w:ascii="Arial" w:hAnsi="Arial" w:cs="Arial"/>
          <w:szCs w:val="22"/>
          <w:lang w:val="pt-PT"/>
        </w:rPr>
        <w:t>À medida que os ambientes cloud se tornam cada vez mais complexos, uma gestão de risco eficaz exige mais do que identificar configurações incorretas ou vulnerabilidades isoladas. É fundamental compreender se existem mecanismos de proteção implementados, que dados estão envolvidos e qual a probabilidade de impacto no mundo real. Com estas melhorias, o FortiCNAPP ajuda as organizações a reduzir o ruído operacional, melhorar a tomada de decisão e alinhar os esforços de segurança com a exposição efetiva e com os recursos disponíveis.</w:t>
      </w:r>
    </w:p>
    <w:p w14:paraId="35102163" w14:textId="49DC5076" w:rsidR="0035420C" w:rsidRPr="00AF1B5A" w:rsidRDefault="0035420C" w:rsidP="0035420C">
      <w:pPr>
        <w:spacing w:line="276" w:lineRule="auto"/>
        <w:jc w:val="both"/>
        <w:rPr>
          <w:rFonts w:ascii="Arial" w:hAnsi="Arial" w:cs="Arial"/>
          <w:szCs w:val="22"/>
          <w:lang w:val="pt-PT"/>
        </w:rPr>
      </w:pPr>
      <w:r w:rsidRPr="00AF1B5A">
        <w:rPr>
          <w:rFonts w:ascii="Arial" w:hAnsi="Arial" w:cs="Arial"/>
          <w:b/>
          <w:bCs/>
          <w:szCs w:val="22"/>
          <w:lang w:val="pt-PT"/>
        </w:rPr>
        <w:t>Como as Organizações Estão a Priorizar o Risco Real em Ambientes Cloud</w:t>
      </w:r>
    </w:p>
    <w:p w14:paraId="54BAFBE3" w14:textId="65035625" w:rsidR="00FA07F2" w:rsidRPr="00AF1B5A" w:rsidRDefault="0035420C" w:rsidP="00357082">
      <w:pPr>
        <w:spacing w:line="276" w:lineRule="auto"/>
        <w:jc w:val="both"/>
        <w:rPr>
          <w:rStyle w:val="Forte"/>
          <w:rFonts w:ascii="Arial" w:hAnsi="Arial" w:cs="Arial"/>
          <w:b w:val="0"/>
          <w:bCs w:val="0"/>
          <w:szCs w:val="22"/>
          <w:lang w:val="pt-PT"/>
        </w:rPr>
      </w:pPr>
      <w:r w:rsidRPr="00AF1B5A">
        <w:rPr>
          <w:rFonts w:ascii="Arial" w:hAnsi="Arial" w:cs="Arial"/>
          <w:szCs w:val="22"/>
          <w:lang w:val="pt-PT"/>
        </w:rPr>
        <w:lastRenderedPageBreak/>
        <w:t>As organizações estão a recorrer ao FortiCNAPP para simplificar as operações de segurança em cloud e obter uma visibilidade mais clara do risco em ambientes cloud complexos, através da unificação do contexto de rede, dados e runtime numa única plataforma.</w:t>
      </w:r>
    </w:p>
    <w:p w14:paraId="2C22E659" w14:textId="3D138B95" w:rsidR="00DD0438" w:rsidRPr="00721A7B" w:rsidRDefault="00DD0438" w:rsidP="00DD0438">
      <w:pPr>
        <w:spacing w:after="0" w:line="240" w:lineRule="auto"/>
        <w:rPr>
          <w:rFonts w:ascii="Arial" w:hAnsi="Arial" w:cs="Arial"/>
          <w:szCs w:val="22"/>
          <w:lang w:val="pt-PT"/>
        </w:rPr>
      </w:pPr>
    </w:p>
    <w:p w14:paraId="4A8FB2C4" w14:textId="6C6BC2C3" w:rsidR="001D4A6D" w:rsidRPr="00721A7B" w:rsidRDefault="002B69C4" w:rsidP="001D4A6D">
      <w:pPr>
        <w:spacing w:after="0" w:line="240" w:lineRule="auto"/>
        <w:rPr>
          <w:rFonts w:ascii="Arial" w:hAnsi="Arial" w:cs="Arial"/>
          <w:b/>
          <w:bCs/>
          <w:szCs w:val="22"/>
          <w:lang w:val="pt-PT"/>
        </w:rPr>
      </w:pPr>
      <w:r w:rsidRPr="00721A7B">
        <w:rPr>
          <w:rFonts w:ascii="Arial" w:hAnsi="Arial" w:cs="Arial"/>
          <w:b/>
          <w:bCs/>
          <w:szCs w:val="22"/>
          <w:lang w:val="pt-PT"/>
        </w:rPr>
        <w:t>Recursos Adicionais</w:t>
      </w:r>
    </w:p>
    <w:p w14:paraId="05C9DF3A" w14:textId="058824E3" w:rsidR="001D4A6D" w:rsidRPr="00AF1B5A" w:rsidRDefault="00904A84" w:rsidP="001D4A6D">
      <w:pPr>
        <w:numPr>
          <w:ilvl w:val="0"/>
          <w:numId w:val="2"/>
        </w:numPr>
        <w:spacing w:after="0" w:line="240" w:lineRule="auto"/>
        <w:rPr>
          <w:rFonts w:ascii="Arial" w:hAnsi="Arial" w:cs="Arial"/>
          <w:szCs w:val="22"/>
          <w:lang w:val="pt-PT"/>
        </w:rPr>
      </w:pPr>
      <w:r w:rsidRPr="00AF1B5A">
        <w:rPr>
          <w:rFonts w:ascii="Arial" w:hAnsi="Arial" w:cs="Arial"/>
          <w:szCs w:val="22"/>
          <w:lang w:val="pt-PT"/>
        </w:rPr>
        <w:t>Saiba mais sobre a</w:t>
      </w:r>
      <w:r w:rsidR="001D4A6D" w:rsidRPr="00AF1B5A">
        <w:rPr>
          <w:rFonts w:ascii="Arial" w:hAnsi="Arial" w:cs="Arial"/>
          <w:szCs w:val="22"/>
          <w:lang w:val="pt-PT"/>
        </w:rPr>
        <w:t xml:space="preserve"> </w:t>
      </w:r>
      <w:hyperlink r:id="rId12" w:history="1">
        <w:r w:rsidR="001D4A6D" w:rsidRPr="00AF1B5A">
          <w:rPr>
            <w:rStyle w:val="Hiperligao"/>
            <w:rFonts w:ascii="Arial" w:hAnsi="Arial" w:cs="Arial"/>
            <w:b/>
            <w:bCs/>
            <w:szCs w:val="22"/>
            <w:lang w:val="pt-PT"/>
          </w:rPr>
          <w:t>FortiCNAPP</w:t>
        </w:r>
      </w:hyperlink>
      <w:r w:rsidR="001D4A6D" w:rsidRPr="00AF1B5A">
        <w:rPr>
          <w:rFonts w:ascii="Arial" w:hAnsi="Arial" w:cs="Arial"/>
          <w:b/>
          <w:bCs/>
          <w:szCs w:val="22"/>
          <w:lang w:val="pt-PT"/>
        </w:rPr>
        <w:t>.</w:t>
      </w:r>
    </w:p>
    <w:p w14:paraId="2C855544" w14:textId="52FBD7EE" w:rsidR="001D4A6D" w:rsidRPr="00721A7B" w:rsidRDefault="00904A84" w:rsidP="001D4A6D">
      <w:pPr>
        <w:numPr>
          <w:ilvl w:val="0"/>
          <w:numId w:val="2"/>
        </w:numPr>
        <w:spacing w:after="0" w:line="240" w:lineRule="auto"/>
        <w:rPr>
          <w:rFonts w:ascii="Arial" w:hAnsi="Arial" w:cs="Arial"/>
          <w:szCs w:val="22"/>
          <w:lang w:val="pt-PT"/>
        </w:rPr>
      </w:pPr>
      <w:r w:rsidRPr="00721A7B">
        <w:rPr>
          <w:rFonts w:ascii="Arial" w:hAnsi="Arial" w:cs="Arial"/>
          <w:szCs w:val="22"/>
          <w:lang w:val="pt-PT"/>
        </w:rPr>
        <w:t xml:space="preserve">Descubra o </w:t>
      </w:r>
      <w:r w:rsidR="001D4A6D" w:rsidRPr="00721A7B">
        <w:rPr>
          <w:rFonts w:ascii="Arial" w:hAnsi="Arial" w:cs="Arial"/>
          <w:szCs w:val="22"/>
          <w:lang w:val="pt-PT"/>
        </w:rPr>
        <w:t> </w:t>
      </w:r>
      <w:hyperlink r:id="rId13" w:tooltip="Fortinet Security Fabric" w:history="1">
        <w:r w:rsidR="001D4A6D" w:rsidRPr="00721A7B">
          <w:rPr>
            <w:rStyle w:val="Hiperligao"/>
            <w:rFonts w:ascii="Arial" w:hAnsi="Arial" w:cs="Arial"/>
            <w:b/>
            <w:bCs/>
            <w:szCs w:val="22"/>
            <w:lang w:val="pt-PT"/>
          </w:rPr>
          <w:t>Fortinet Security Fabric</w:t>
        </w:r>
      </w:hyperlink>
      <w:r w:rsidR="001D4A6D" w:rsidRPr="00721A7B">
        <w:rPr>
          <w:rFonts w:ascii="Arial" w:hAnsi="Arial" w:cs="Arial"/>
          <w:szCs w:val="22"/>
          <w:lang w:val="pt-PT"/>
        </w:rPr>
        <w:t>. </w:t>
      </w:r>
    </w:p>
    <w:p w14:paraId="1224D717" w14:textId="22979988" w:rsidR="001D4A6D" w:rsidRPr="00AF1B5A" w:rsidRDefault="00904A84" w:rsidP="001D4A6D">
      <w:pPr>
        <w:numPr>
          <w:ilvl w:val="0"/>
          <w:numId w:val="2"/>
        </w:numPr>
        <w:spacing w:after="0" w:line="240" w:lineRule="auto"/>
        <w:rPr>
          <w:rFonts w:ascii="Arial" w:hAnsi="Arial" w:cs="Arial"/>
          <w:szCs w:val="22"/>
          <w:lang w:val="pt-PT"/>
        </w:rPr>
      </w:pPr>
      <w:r w:rsidRPr="00AF1B5A">
        <w:rPr>
          <w:rFonts w:ascii="Arial" w:hAnsi="Arial" w:cs="Arial"/>
          <w:szCs w:val="22"/>
          <w:lang w:val="pt-PT"/>
        </w:rPr>
        <w:t xml:space="preserve">Saiba mais </w:t>
      </w:r>
      <w:r w:rsidR="00F3741E" w:rsidRPr="00AF1B5A">
        <w:rPr>
          <w:rFonts w:ascii="Arial" w:hAnsi="Arial" w:cs="Arial"/>
          <w:szCs w:val="22"/>
          <w:lang w:val="pt-PT"/>
        </w:rPr>
        <w:t xml:space="preserve">sobre o </w:t>
      </w:r>
      <w:r w:rsidR="001D4A6D" w:rsidRPr="00AF1B5A">
        <w:rPr>
          <w:rFonts w:ascii="Arial" w:hAnsi="Arial" w:cs="Arial"/>
          <w:szCs w:val="22"/>
          <w:lang w:val="pt-PT"/>
        </w:rPr>
        <w:t xml:space="preserve"> Fortinet </w:t>
      </w:r>
      <w:hyperlink r:id="rId14" w:tooltip="Fortinet Open Ecosystem" w:history="1">
        <w:r w:rsidR="001D4A6D" w:rsidRPr="00AF1B5A">
          <w:rPr>
            <w:rStyle w:val="Hiperligao"/>
            <w:rFonts w:ascii="Arial" w:hAnsi="Arial" w:cs="Arial"/>
            <w:b/>
            <w:bCs/>
            <w:szCs w:val="22"/>
            <w:lang w:val="pt-PT"/>
          </w:rPr>
          <w:t>Open Ecosystem</w:t>
        </w:r>
      </w:hyperlink>
      <w:r w:rsidR="001D4A6D" w:rsidRPr="00AF1B5A">
        <w:rPr>
          <w:rFonts w:ascii="Arial" w:hAnsi="Arial" w:cs="Arial"/>
          <w:szCs w:val="22"/>
          <w:lang w:val="pt-PT"/>
        </w:rPr>
        <w:t>.</w:t>
      </w:r>
    </w:p>
    <w:p w14:paraId="2A5C487A" w14:textId="2CE9C89B" w:rsidR="001D4A6D" w:rsidRPr="00721A7B" w:rsidRDefault="001D4A6D" w:rsidP="001D4A6D">
      <w:pPr>
        <w:numPr>
          <w:ilvl w:val="0"/>
          <w:numId w:val="2"/>
        </w:numPr>
        <w:spacing w:after="0" w:line="240" w:lineRule="auto"/>
        <w:rPr>
          <w:rFonts w:ascii="Arial" w:hAnsi="Arial" w:cs="Arial"/>
          <w:szCs w:val="22"/>
          <w:lang w:val="pt-PT"/>
        </w:rPr>
      </w:pPr>
      <w:r w:rsidRPr="00721A7B">
        <w:rPr>
          <w:rFonts w:ascii="Arial" w:hAnsi="Arial" w:cs="Arial"/>
          <w:szCs w:val="22"/>
          <w:lang w:val="pt-PT"/>
        </w:rPr>
        <w:t>Visit</w:t>
      </w:r>
      <w:r w:rsidR="00F3741E" w:rsidRPr="00721A7B">
        <w:rPr>
          <w:rFonts w:ascii="Arial" w:hAnsi="Arial" w:cs="Arial"/>
          <w:szCs w:val="22"/>
          <w:lang w:val="pt-PT"/>
        </w:rPr>
        <w:t>e</w:t>
      </w:r>
      <w:r w:rsidRPr="00721A7B">
        <w:rPr>
          <w:rFonts w:ascii="Arial" w:hAnsi="Arial" w:cs="Arial"/>
          <w:szCs w:val="22"/>
          <w:lang w:val="pt-PT"/>
        </w:rPr>
        <w:t> </w:t>
      </w:r>
      <w:hyperlink r:id="rId15" w:tooltip="Fortinet Trust" w:history="1">
        <w:r w:rsidRPr="00721A7B">
          <w:rPr>
            <w:rStyle w:val="Hiperligao"/>
            <w:rFonts w:ascii="Arial" w:hAnsi="Arial" w:cs="Arial"/>
            <w:b/>
            <w:bCs/>
            <w:szCs w:val="22"/>
            <w:lang w:val="pt-PT"/>
          </w:rPr>
          <w:t>fortinet.com/trust</w:t>
        </w:r>
      </w:hyperlink>
      <w:r w:rsidRPr="00721A7B">
        <w:rPr>
          <w:rFonts w:ascii="Arial" w:hAnsi="Arial" w:cs="Arial"/>
          <w:szCs w:val="22"/>
          <w:lang w:val="pt-PT"/>
        </w:rPr>
        <w:t> </w:t>
      </w:r>
    </w:p>
    <w:p w14:paraId="7897DC70" w14:textId="6EFDD1CE" w:rsidR="001D4A6D" w:rsidRPr="00AF1B5A" w:rsidRDefault="00F3741E" w:rsidP="001D4A6D">
      <w:pPr>
        <w:numPr>
          <w:ilvl w:val="0"/>
          <w:numId w:val="2"/>
        </w:numPr>
        <w:spacing w:after="0" w:line="240" w:lineRule="auto"/>
        <w:rPr>
          <w:rFonts w:ascii="Arial" w:hAnsi="Arial" w:cs="Arial"/>
          <w:szCs w:val="22"/>
          <w:lang w:val="pt-PT"/>
        </w:rPr>
      </w:pPr>
      <w:r w:rsidRPr="00AF1B5A">
        <w:rPr>
          <w:rFonts w:ascii="Arial" w:hAnsi="Arial" w:cs="Arial"/>
          <w:szCs w:val="22"/>
          <w:lang w:val="pt-PT"/>
        </w:rPr>
        <w:t xml:space="preserve">Siga a </w:t>
      </w:r>
      <w:r w:rsidR="001D4A6D" w:rsidRPr="00AF1B5A">
        <w:rPr>
          <w:rFonts w:ascii="Arial" w:hAnsi="Arial" w:cs="Arial"/>
          <w:szCs w:val="22"/>
          <w:lang w:val="pt-PT"/>
        </w:rPr>
        <w:t xml:space="preserve"> Fortinet </w:t>
      </w:r>
      <w:r w:rsidRPr="00AF1B5A">
        <w:rPr>
          <w:rFonts w:ascii="Arial" w:hAnsi="Arial" w:cs="Arial"/>
          <w:szCs w:val="22"/>
          <w:lang w:val="pt-PT"/>
        </w:rPr>
        <w:t>no</w:t>
      </w:r>
      <w:r w:rsidR="001D4A6D" w:rsidRPr="00AF1B5A">
        <w:rPr>
          <w:rFonts w:ascii="Arial" w:hAnsi="Arial" w:cs="Arial"/>
          <w:szCs w:val="22"/>
          <w:lang w:val="pt-PT"/>
        </w:rPr>
        <w:t> </w:t>
      </w:r>
      <w:hyperlink r:id="rId16" w:tgtFrame="_blank" w:tooltip="Twitter" w:history="1">
        <w:r w:rsidR="001D4A6D" w:rsidRPr="00AF1B5A">
          <w:rPr>
            <w:rStyle w:val="Hiperligao"/>
            <w:rFonts w:ascii="Arial" w:hAnsi="Arial" w:cs="Arial"/>
            <w:b/>
            <w:bCs/>
            <w:szCs w:val="22"/>
            <w:lang w:val="pt-PT"/>
          </w:rPr>
          <w:t>X</w:t>
        </w:r>
      </w:hyperlink>
      <w:r w:rsidR="001D4A6D" w:rsidRPr="00AF1B5A">
        <w:rPr>
          <w:rFonts w:ascii="Arial" w:hAnsi="Arial" w:cs="Arial"/>
          <w:szCs w:val="22"/>
          <w:lang w:val="pt-PT"/>
        </w:rPr>
        <w:t>, </w:t>
      </w:r>
      <w:hyperlink r:id="rId17" w:tgtFrame="_blank" w:tooltip="LinkedIn" w:history="1">
        <w:r w:rsidR="001D4A6D" w:rsidRPr="00AF1B5A">
          <w:rPr>
            <w:rStyle w:val="Hiperligao"/>
            <w:rFonts w:ascii="Arial" w:hAnsi="Arial" w:cs="Arial"/>
            <w:b/>
            <w:bCs/>
            <w:szCs w:val="22"/>
            <w:lang w:val="pt-PT"/>
          </w:rPr>
          <w:t>LinkedIn,</w:t>
        </w:r>
      </w:hyperlink>
      <w:r w:rsidR="001D4A6D" w:rsidRPr="00AF1B5A">
        <w:rPr>
          <w:rFonts w:ascii="Arial" w:hAnsi="Arial" w:cs="Arial"/>
          <w:szCs w:val="22"/>
          <w:lang w:val="pt-PT"/>
        </w:rPr>
        <w:t> </w:t>
      </w:r>
      <w:hyperlink r:id="rId18" w:tgtFrame="_blank" w:tooltip="Facebook" w:history="1">
        <w:r w:rsidR="001D4A6D" w:rsidRPr="00AF1B5A">
          <w:rPr>
            <w:rStyle w:val="Hiperligao"/>
            <w:rFonts w:ascii="Arial" w:hAnsi="Arial" w:cs="Arial"/>
            <w:b/>
            <w:bCs/>
            <w:szCs w:val="22"/>
            <w:lang w:val="pt-PT"/>
          </w:rPr>
          <w:t>Facebook</w:t>
        </w:r>
      </w:hyperlink>
      <w:r w:rsidR="001D4A6D" w:rsidRPr="00AF1B5A">
        <w:rPr>
          <w:rFonts w:ascii="Arial" w:hAnsi="Arial" w:cs="Arial"/>
          <w:szCs w:val="22"/>
          <w:lang w:val="pt-PT"/>
        </w:rPr>
        <w:t xml:space="preserve">, </w:t>
      </w:r>
      <w:r w:rsidRPr="00AF1B5A">
        <w:rPr>
          <w:rFonts w:ascii="Arial" w:hAnsi="Arial" w:cs="Arial"/>
          <w:szCs w:val="22"/>
          <w:lang w:val="pt-PT"/>
        </w:rPr>
        <w:t>e</w:t>
      </w:r>
      <w:r w:rsidR="001D4A6D" w:rsidRPr="00AF1B5A">
        <w:rPr>
          <w:rFonts w:ascii="Arial" w:hAnsi="Arial" w:cs="Arial"/>
          <w:szCs w:val="22"/>
          <w:lang w:val="pt-PT"/>
        </w:rPr>
        <w:t> </w:t>
      </w:r>
      <w:hyperlink r:id="rId19" w:tgtFrame="_blank" w:tooltip="Instagram" w:history="1">
        <w:r w:rsidR="001D4A6D" w:rsidRPr="00AF1B5A">
          <w:rPr>
            <w:rStyle w:val="Hiperligao"/>
            <w:rFonts w:ascii="Arial" w:hAnsi="Arial" w:cs="Arial"/>
            <w:b/>
            <w:bCs/>
            <w:szCs w:val="22"/>
            <w:lang w:val="pt-PT"/>
          </w:rPr>
          <w:t>Instagram</w:t>
        </w:r>
      </w:hyperlink>
      <w:r w:rsidR="001D4A6D" w:rsidRPr="00AF1B5A">
        <w:rPr>
          <w:rFonts w:ascii="Arial" w:hAnsi="Arial" w:cs="Arial"/>
          <w:szCs w:val="22"/>
          <w:lang w:val="pt-PT"/>
        </w:rPr>
        <w:t>. Subs</w:t>
      </w:r>
      <w:r w:rsidRPr="00AF1B5A">
        <w:rPr>
          <w:rFonts w:ascii="Arial" w:hAnsi="Arial" w:cs="Arial"/>
          <w:szCs w:val="22"/>
          <w:lang w:val="pt-PT"/>
        </w:rPr>
        <w:t>creva</w:t>
      </w:r>
      <w:r w:rsidR="002B69C4" w:rsidRPr="00AF1B5A">
        <w:rPr>
          <w:rFonts w:ascii="Arial" w:hAnsi="Arial" w:cs="Arial"/>
          <w:szCs w:val="22"/>
          <w:lang w:val="pt-PT"/>
        </w:rPr>
        <w:t xml:space="preserve"> </w:t>
      </w:r>
      <w:r w:rsidRPr="00AF1B5A">
        <w:rPr>
          <w:rFonts w:ascii="Arial" w:hAnsi="Arial" w:cs="Arial"/>
          <w:szCs w:val="22"/>
          <w:lang w:val="pt-PT"/>
        </w:rPr>
        <w:t>o</w:t>
      </w:r>
      <w:r w:rsidR="001D4A6D" w:rsidRPr="00AF1B5A">
        <w:rPr>
          <w:rFonts w:ascii="Arial" w:hAnsi="Arial" w:cs="Arial"/>
          <w:szCs w:val="22"/>
          <w:lang w:val="pt-PT"/>
        </w:rPr>
        <w:t> </w:t>
      </w:r>
      <w:hyperlink r:id="rId20" w:tooltip="Fortinet Blog" w:history="1">
        <w:r w:rsidR="001D4A6D" w:rsidRPr="00AF1B5A">
          <w:rPr>
            <w:rStyle w:val="Hiperligao"/>
            <w:rFonts w:ascii="Arial" w:hAnsi="Arial" w:cs="Arial"/>
            <w:b/>
            <w:bCs/>
            <w:szCs w:val="22"/>
            <w:lang w:val="pt-PT"/>
          </w:rPr>
          <w:t>blog</w:t>
        </w:r>
      </w:hyperlink>
      <w:r w:rsidR="001D4A6D" w:rsidRPr="00AF1B5A">
        <w:rPr>
          <w:rFonts w:ascii="Arial" w:hAnsi="Arial" w:cs="Arial"/>
          <w:szCs w:val="22"/>
          <w:lang w:val="pt-PT"/>
        </w:rPr>
        <w:t> </w:t>
      </w:r>
      <w:r w:rsidR="002B69C4" w:rsidRPr="00AF1B5A">
        <w:rPr>
          <w:rFonts w:ascii="Arial" w:hAnsi="Arial" w:cs="Arial"/>
          <w:szCs w:val="22"/>
          <w:lang w:val="pt-PT"/>
        </w:rPr>
        <w:t>da Fortinet ou o Canal de</w:t>
      </w:r>
      <w:r w:rsidR="001D4A6D" w:rsidRPr="00AF1B5A">
        <w:rPr>
          <w:rFonts w:ascii="Arial" w:hAnsi="Arial" w:cs="Arial"/>
          <w:szCs w:val="22"/>
          <w:lang w:val="pt-PT"/>
        </w:rPr>
        <w:t> </w:t>
      </w:r>
      <w:hyperlink r:id="rId21" w:tgtFrame="_blank" w:tooltip="Youtube" w:history="1">
        <w:r w:rsidR="001D4A6D" w:rsidRPr="00AF1B5A">
          <w:rPr>
            <w:rStyle w:val="Hiperligao"/>
            <w:rFonts w:ascii="Arial" w:hAnsi="Arial" w:cs="Arial"/>
            <w:b/>
            <w:bCs/>
            <w:szCs w:val="22"/>
            <w:lang w:val="pt-PT"/>
          </w:rPr>
          <w:t>YouTube</w:t>
        </w:r>
      </w:hyperlink>
      <w:r w:rsidR="001D4A6D" w:rsidRPr="00AF1B5A">
        <w:rPr>
          <w:rFonts w:ascii="Arial" w:hAnsi="Arial" w:cs="Arial"/>
          <w:szCs w:val="22"/>
          <w:lang w:val="pt-PT"/>
        </w:rPr>
        <w:t>.</w:t>
      </w:r>
    </w:p>
    <w:p w14:paraId="56F75EBF" w14:textId="787CB71B" w:rsidR="00656AF0" w:rsidRPr="00AF1B5A" w:rsidRDefault="00656AF0" w:rsidP="00DD0438">
      <w:pPr>
        <w:spacing w:after="0" w:line="240" w:lineRule="auto"/>
        <w:rPr>
          <w:lang w:val="pt-PT"/>
        </w:rPr>
      </w:pPr>
    </w:p>
    <w:p w14:paraId="3AE0D205" w14:textId="77777777" w:rsidR="00143028" w:rsidRPr="00AF1B5A" w:rsidRDefault="00143028" w:rsidP="00143028">
      <w:pPr>
        <w:spacing w:line="276" w:lineRule="auto"/>
        <w:jc w:val="both"/>
        <w:rPr>
          <w:lang w:val="pt-PT"/>
        </w:rPr>
      </w:pPr>
    </w:p>
    <w:p w14:paraId="5DE5DCB0" w14:textId="77777777" w:rsidR="00143028" w:rsidRPr="00AF1B5A" w:rsidRDefault="00143028" w:rsidP="00143028">
      <w:pPr>
        <w:pStyle w:val="paragraph"/>
        <w:spacing w:before="0" w:beforeAutospacing="0" w:after="0" w:afterAutospacing="0" w:line="276" w:lineRule="auto"/>
        <w:jc w:val="both"/>
        <w:textAlignment w:val="baseline"/>
        <w:rPr>
          <w:rFonts w:ascii="Segoe UI" w:hAnsi="Segoe UI" w:cs="Segoe UI"/>
          <w:sz w:val="18"/>
          <w:szCs w:val="18"/>
          <w:lang w:val="pt-PT"/>
        </w:rPr>
      </w:pPr>
      <w:r w:rsidRPr="00AF1B5A">
        <w:rPr>
          <w:rStyle w:val="normaltextrun"/>
          <w:rFonts w:ascii="Arial" w:hAnsi="Arial" w:cs="Arial"/>
          <w:b/>
          <w:bCs/>
          <w:sz w:val="20"/>
          <w:szCs w:val="20"/>
          <w:lang w:val="pt-PT"/>
        </w:rPr>
        <w:t>Sobre a Fortinet</w:t>
      </w:r>
      <w:r w:rsidRPr="00AF1B5A">
        <w:rPr>
          <w:rStyle w:val="eop"/>
          <w:rFonts w:ascii="Arial" w:hAnsi="Arial" w:cs="Arial"/>
          <w:sz w:val="20"/>
          <w:szCs w:val="20"/>
          <w:lang w:val="pt-PT"/>
        </w:rPr>
        <w:t> </w:t>
      </w:r>
    </w:p>
    <w:p w14:paraId="565021BB" w14:textId="77777777" w:rsidR="00143028" w:rsidRPr="00AF1B5A" w:rsidRDefault="00143028" w:rsidP="00143028">
      <w:pPr>
        <w:pStyle w:val="paragraph"/>
        <w:spacing w:before="0" w:beforeAutospacing="0" w:after="0" w:afterAutospacing="0" w:line="276" w:lineRule="auto"/>
        <w:jc w:val="both"/>
        <w:textAlignment w:val="baseline"/>
        <w:rPr>
          <w:rFonts w:ascii="Segoe UI" w:hAnsi="Segoe UI" w:cs="Segoe UI"/>
          <w:sz w:val="18"/>
          <w:szCs w:val="18"/>
          <w:lang w:val="pt-PT"/>
        </w:rPr>
      </w:pPr>
      <w:r w:rsidRPr="00AF1B5A">
        <w:rPr>
          <w:rStyle w:val="normaltextrun"/>
          <w:rFonts w:ascii="Arial" w:hAnsi="Arial" w:cs="Arial"/>
          <w:sz w:val="20"/>
          <w:szCs w:val="20"/>
          <w:lang w:val="pt-PT"/>
        </w:rPr>
        <w:t xml:space="preserve">A </w:t>
      </w:r>
      <w:hyperlink r:id="rId22" w:tgtFrame="_blank" w:history="1">
        <w:r w:rsidRPr="00AF1B5A">
          <w:rPr>
            <w:rStyle w:val="normaltextrun"/>
            <w:rFonts w:ascii="Arial" w:hAnsi="Arial" w:cs="Arial"/>
            <w:color w:val="0000FF"/>
            <w:sz w:val="20"/>
            <w:szCs w:val="20"/>
            <w:u w:val="single"/>
            <w:shd w:val="clear" w:color="auto" w:fill="E1E3E6"/>
            <w:lang w:val="pt-PT"/>
          </w:rPr>
          <w:t>Fortinet</w:t>
        </w:r>
      </w:hyperlink>
      <w:r w:rsidRPr="00AF1B5A">
        <w:rPr>
          <w:rStyle w:val="normaltextrun"/>
          <w:rFonts w:ascii="Arial" w:hAnsi="Arial" w:cs="Arial"/>
          <w:sz w:val="20"/>
          <w:szCs w:val="20"/>
          <w:lang w:val="pt-PT"/>
        </w:rPr>
        <w:t xml:space="preserve"> é uma força motriz na evolução da cibersegurança e na convergência da rede com a segurança. A sua missão é proteger pessoas, dispositivos e dados em qualquer lugar, sendo que hoje oferece cibersegurança onde for necessário, com um portfólio com mais de 50 produtos de nível empresarial. Mais de meio milhão de clientes confiam nas soluções Fortinet, que se encontram entre as mais adotadas, mais patenteadas e mais validadas na indústria. O </w:t>
      </w:r>
      <w:hyperlink r:id="rId23" w:tgtFrame="_blank" w:history="1">
        <w:r w:rsidRPr="00AF1B5A">
          <w:rPr>
            <w:rStyle w:val="normaltextrun"/>
            <w:rFonts w:ascii="Arial" w:hAnsi="Arial" w:cs="Arial"/>
            <w:color w:val="0000FF"/>
            <w:sz w:val="20"/>
            <w:szCs w:val="20"/>
            <w:u w:val="single"/>
            <w:shd w:val="clear" w:color="auto" w:fill="E1E3E6"/>
            <w:lang w:val="pt-PT"/>
          </w:rPr>
          <w:t>Fortinet Training Institute</w:t>
        </w:r>
      </w:hyperlink>
      <w:r w:rsidRPr="00AF1B5A">
        <w:rPr>
          <w:rStyle w:val="normaltextrun"/>
          <w:rFonts w:ascii="Arial" w:hAnsi="Arial" w:cs="Arial"/>
          <w:sz w:val="20"/>
          <w:szCs w:val="20"/>
          <w:lang w:val="pt-PT"/>
        </w:rPr>
        <w:t xml:space="preserve">, um dos maiores e mais amplos programas de formação da indústria, dedica-se a tornar a formação em cibersegurança e novas oportunidades de carreira disponíveis a todos. A colaboração com organizações de alto nível e respeitadas dos sectores público e privado, incluindo CERTs, entidades governamentais e académicas, é um aspeto fundamental do compromisso da Fortinet para melhorar a ciber resiliência a nível global. A </w:t>
      </w:r>
      <w:hyperlink r:id="rId24" w:tgtFrame="_blank" w:history="1">
        <w:r w:rsidRPr="00AF1B5A">
          <w:rPr>
            <w:rStyle w:val="normaltextrun"/>
            <w:rFonts w:ascii="Arial" w:hAnsi="Arial" w:cs="Arial"/>
            <w:color w:val="0000FF"/>
            <w:sz w:val="20"/>
            <w:szCs w:val="20"/>
            <w:u w:val="single"/>
            <w:shd w:val="clear" w:color="auto" w:fill="E1E3E6"/>
            <w:lang w:val="pt-PT"/>
          </w:rPr>
          <w:t>FortiGuard Labs</w:t>
        </w:r>
      </w:hyperlink>
      <w:r w:rsidRPr="00AF1B5A">
        <w:rPr>
          <w:rStyle w:val="normaltextrun"/>
          <w:rFonts w:ascii="Arial" w:hAnsi="Arial" w:cs="Arial"/>
          <w:sz w:val="20"/>
          <w:szCs w:val="20"/>
          <w:lang w:val="pt-PT"/>
        </w:rPr>
        <w:t xml:space="preserve">, a organização de elite de investigação e inteligência sobre ameaças da Fortinet, desenvolve e utiliza tecnologias inovadoras como </w:t>
      </w:r>
      <w:r w:rsidRPr="00AF1B5A">
        <w:rPr>
          <w:rStyle w:val="normaltextrun"/>
          <w:rFonts w:ascii="Arial" w:hAnsi="Arial" w:cs="Arial"/>
          <w:i/>
          <w:iCs/>
          <w:sz w:val="20"/>
          <w:szCs w:val="20"/>
          <w:lang w:val="pt-PT"/>
        </w:rPr>
        <w:t>Machine Learning</w:t>
      </w:r>
      <w:r w:rsidRPr="00AF1B5A">
        <w:rPr>
          <w:rStyle w:val="normaltextrun"/>
          <w:rFonts w:ascii="Arial" w:hAnsi="Arial" w:cs="Arial"/>
          <w:sz w:val="20"/>
          <w:szCs w:val="20"/>
          <w:lang w:val="pt-PT"/>
        </w:rPr>
        <w:t xml:space="preserve"> e </w:t>
      </w:r>
      <w:r w:rsidRPr="00AF1B5A">
        <w:rPr>
          <w:rStyle w:val="normaltextrun"/>
          <w:rFonts w:ascii="Arial" w:hAnsi="Arial" w:cs="Arial"/>
          <w:i/>
          <w:iCs/>
          <w:sz w:val="20"/>
          <w:szCs w:val="20"/>
          <w:lang w:val="pt-PT"/>
        </w:rPr>
        <w:t>AI</w:t>
      </w:r>
      <w:r w:rsidRPr="00AF1B5A">
        <w:rPr>
          <w:rStyle w:val="normaltextrun"/>
          <w:rFonts w:ascii="Arial" w:hAnsi="Arial" w:cs="Arial"/>
          <w:sz w:val="20"/>
          <w:szCs w:val="20"/>
          <w:lang w:val="pt-PT"/>
        </w:rPr>
        <w:t xml:space="preserve"> para fornecer atempadamente aos clientes a melhor proteção de forma consistente e medidas de ação inteligentes na contenção de ameaças. Saiba mais em  </w:t>
      </w:r>
      <w:hyperlink r:id="rId25" w:tgtFrame="_blank" w:history="1">
        <w:r w:rsidRPr="00AF1B5A">
          <w:rPr>
            <w:rStyle w:val="normaltextrun"/>
            <w:rFonts w:ascii="Arial" w:hAnsi="Arial" w:cs="Arial"/>
            <w:color w:val="0000FF"/>
            <w:sz w:val="20"/>
            <w:szCs w:val="20"/>
            <w:u w:val="single"/>
            <w:shd w:val="clear" w:color="auto" w:fill="E1E3E6"/>
            <w:lang w:val="pt-PT"/>
          </w:rPr>
          <w:t>https://www.fortinet.com</w:t>
        </w:r>
      </w:hyperlink>
      <w:r w:rsidRPr="00AF1B5A">
        <w:rPr>
          <w:rStyle w:val="normaltextrun"/>
          <w:rFonts w:ascii="Arial" w:hAnsi="Arial" w:cs="Arial"/>
          <w:sz w:val="20"/>
          <w:szCs w:val="20"/>
          <w:lang w:val="pt-PT"/>
        </w:rPr>
        <w:t xml:space="preserve">, no </w:t>
      </w:r>
      <w:hyperlink r:id="rId26" w:tgtFrame="_blank" w:history="1">
        <w:r w:rsidRPr="00AF1B5A">
          <w:rPr>
            <w:rStyle w:val="normaltextrun"/>
            <w:rFonts w:ascii="Arial" w:hAnsi="Arial" w:cs="Arial"/>
            <w:color w:val="0000FF"/>
            <w:sz w:val="20"/>
            <w:szCs w:val="20"/>
            <w:u w:val="single"/>
            <w:shd w:val="clear" w:color="auto" w:fill="E1E3E6"/>
            <w:lang w:val="pt-PT"/>
          </w:rPr>
          <w:t>Blog da Fortinet</w:t>
        </w:r>
      </w:hyperlink>
      <w:r w:rsidRPr="00AF1B5A">
        <w:rPr>
          <w:rStyle w:val="normaltextrun"/>
          <w:rFonts w:ascii="Arial" w:hAnsi="Arial" w:cs="Arial"/>
          <w:sz w:val="20"/>
          <w:szCs w:val="20"/>
          <w:lang w:val="pt-PT"/>
        </w:rPr>
        <w:t xml:space="preserve">, e na </w:t>
      </w:r>
      <w:hyperlink r:id="rId27" w:tgtFrame="_blank" w:history="1">
        <w:r w:rsidRPr="00AF1B5A">
          <w:rPr>
            <w:rStyle w:val="normaltextrun"/>
            <w:rFonts w:ascii="Arial" w:hAnsi="Arial" w:cs="Arial"/>
            <w:color w:val="0000FF"/>
            <w:sz w:val="20"/>
            <w:szCs w:val="20"/>
            <w:u w:val="single"/>
            <w:shd w:val="clear" w:color="auto" w:fill="E1E3E6"/>
            <w:lang w:val="pt-PT"/>
          </w:rPr>
          <w:t>FortiGuard Labs</w:t>
        </w:r>
      </w:hyperlink>
      <w:r w:rsidRPr="00AF1B5A">
        <w:rPr>
          <w:rStyle w:val="normaltextrun"/>
          <w:rFonts w:ascii="Arial" w:hAnsi="Arial" w:cs="Arial"/>
          <w:sz w:val="20"/>
          <w:szCs w:val="20"/>
          <w:lang w:val="pt-PT"/>
        </w:rPr>
        <w:t>. </w:t>
      </w:r>
      <w:r w:rsidRPr="00AF1B5A">
        <w:rPr>
          <w:rStyle w:val="eop"/>
          <w:rFonts w:ascii="Arial" w:hAnsi="Arial" w:cs="Arial"/>
          <w:sz w:val="20"/>
          <w:szCs w:val="20"/>
          <w:lang w:val="pt-PT"/>
        </w:rPr>
        <w:t> </w:t>
      </w:r>
    </w:p>
    <w:p w14:paraId="55A58BAC" w14:textId="63CCBCF8" w:rsidR="00620604" w:rsidRPr="00AF1B5A" w:rsidRDefault="00620604" w:rsidP="005D0348">
      <w:pPr>
        <w:spacing w:after="0" w:line="240" w:lineRule="auto"/>
        <w:rPr>
          <w:rFonts w:ascii="Arial" w:eastAsia="Times New Roman" w:hAnsi="Arial" w:cs="Arial"/>
          <w:color w:val="000000"/>
          <w:kern w:val="0"/>
          <w:szCs w:val="22"/>
          <w:lang w:val="pt-PT"/>
          <w14:ligatures w14:val="none"/>
        </w:rPr>
      </w:pPr>
    </w:p>
    <w:sectPr w:rsidR="00620604" w:rsidRPr="00AF1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variable"/>
    <w:sig w:usb0="E00002FF" w:usb1="1200A1FF" w:usb2="00000001" w:usb3="00000000" w:csb0="0000019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143"/>
    <w:multiLevelType w:val="multilevel"/>
    <w:tmpl w:val="F150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55491"/>
    <w:multiLevelType w:val="hybridMultilevel"/>
    <w:tmpl w:val="B1546EA2"/>
    <w:lvl w:ilvl="0" w:tplc="A42EF2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82E63"/>
    <w:multiLevelType w:val="multilevel"/>
    <w:tmpl w:val="9486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2B2417"/>
    <w:multiLevelType w:val="hybridMultilevel"/>
    <w:tmpl w:val="A36C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17D3D"/>
    <w:multiLevelType w:val="multilevel"/>
    <w:tmpl w:val="A558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510F7"/>
    <w:multiLevelType w:val="hybridMultilevel"/>
    <w:tmpl w:val="0DB4F9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D903132"/>
    <w:multiLevelType w:val="hybridMultilevel"/>
    <w:tmpl w:val="1B4CAC9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6D972DA"/>
    <w:multiLevelType w:val="hybridMultilevel"/>
    <w:tmpl w:val="D9B4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D425F"/>
    <w:multiLevelType w:val="hybridMultilevel"/>
    <w:tmpl w:val="FAECEA1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4E48689D"/>
    <w:multiLevelType w:val="multilevel"/>
    <w:tmpl w:val="37A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5A3084"/>
    <w:multiLevelType w:val="hybridMultilevel"/>
    <w:tmpl w:val="E098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657AA0"/>
    <w:multiLevelType w:val="multilevel"/>
    <w:tmpl w:val="530A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607890">
    <w:abstractNumId w:val="3"/>
  </w:num>
  <w:num w:numId="2" w16cid:durableId="1625309269">
    <w:abstractNumId w:val="2"/>
  </w:num>
  <w:num w:numId="3" w16cid:durableId="190608552">
    <w:abstractNumId w:val="10"/>
  </w:num>
  <w:num w:numId="4" w16cid:durableId="1804494285">
    <w:abstractNumId w:val="7"/>
  </w:num>
  <w:num w:numId="5" w16cid:durableId="836575530">
    <w:abstractNumId w:val="1"/>
  </w:num>
  <w:num w:numId="6" w16cid:durableId="736899769">
    <w:abstractNumId w:val="9"/>
  </w:num>
  <w:num w:numId="7" w16cid:durableId="1571699072">
    <w:abstractNumId w:val="0"/>
  </w:num>
  <w:num w:numId="8" w16cid:durableId="1729574647">
    <w:abstractNumId w:val="11"/>
  </w:num>
  <w:num w:numId="9" w16cid:durableId="1770543492">
    <w:abstractNumId w:val="4"/>
  </w:num>
  <w:num w:numId="10" w16cid:durableId="1119445749">
    <w:abstractNumId w:val="8"/>
  </w:num>
  <w:num w:numId="11" w16cid:durableId="2039626096">
    <w:abstractNumId w:val="6"/>
  </w:num>
  <w:num w:numId="12" w16cid:durableId="546642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9F0"/>
    <w:rsid w:val="000364DD"/>
    <w:rsid w:val="00045203"/>
    <w:rsid w:val="00052506"/>
    <w:rsid w:val="00091108"/>
    <w:rsid w:val="000A1208"/>
    <w:rsid w:val="000D0F29"/>
    <w:rsid w:val="000E394D"/>
    <w:rsid w:val="000F6699"/>
    <w:rsid w:val="00100581"/>
    <w:rsid w:val="001117F6"/>
    <w:rsid w:val="00113D13"/>
    <w:rsid w:val="001146E4"/>
    <w:rsid w:val="0011539C"/>
    <w:rsid w:val="00123479"/>
    <w:rsid w:val="00143028"/>
    <w:rsid w:val="0015476D"/>
    <w:rsid w:val="00162A92"/>
    <w:rsid w:val="00195DC0"/>
    <w:rsid w:val="001A6A2E"/>
    <w:rsid w:val="001C46BB"/>
    <w:rsid w:val="001D4A6D"/>
    <w:rsid w:val="00201EA9"/>
    <w:rsid w:val="00213ADE"/>
    <w:rsid w:val="00214C85"/>
    <w:rsid w:val="00243E0C"/>
    <w:rsid w:val="00266788"/>
    <w:rsid w:val="00281D0E"/>
    <w:rsid w:val="002857E4"/>
    <w:rsid w:val="00287427"/>
    <w:rsid w:val="00291ABD"/>
    <w:rsid w:val="002B69C4"/>
    <w:rsid w:val="002E07F3"/>
    <w:rsid w:val="00323604"/>
    <w:rsid w:val="003259A6"/>
    <w:rsid w:val="00332226"/>
    <w:rsid w:val="0035420C"/>
    <w:rsid w:val="00357082"/>
    <w:rsid w:val="0036259E"/>
    <w:rsid w:val="00367454"/>
    <w:rsid w:val="003C53AC"/>
    <w:rsid w:val="003E46E3"/>
    <w:rsid w:val="00434FF3"/>
    <w:rsid w:val="004419A6"/>
    <w:rsid w:val="004567D2"/>
    <w:rsid w:val="004869FB"/>
    <w:rsid w:val="004A0EF7"/>
    <w:rsid w:val="004A2CE4"/>
    <w:rsid w:val="004E0C5E"/>
    <w:rsid w:val="004F10FB"/>
    <w:rsid w:val="004F2AD1"/>
    <w:rsid w:val="00545EF3"/>
    <w:rsid w:val="00554A3C"/>
    <w:rsid w:val="005666C3"/>
    <w:rsid w:val="00572391"/>
    <w:rsid w:val="00575065"/>
    <w:rsid w:val="00595001"/>
    <w:rsid w:val="00596230"/>
    <w:rsid w:val="00597EB3"/>
    <w:rsid w:val="005D0348"/>
    <w:rsid w:val="005D09DD"/>
    <w:rsid w:val="005D0EA6"/>
    <w:rsid w:val="005D3125"/>
    <w:rsid w:val="005D5D38"/>
    <w:rsid w:val="005D6A09"/>
    <w:rsid w:val="005F5B9E"/>
    <w:rsid w:val="00620604"/>
    <w:rsid w:val="00632FF8"/>
    <w:rsid w:val="00633F4F"/>
    <w:rsid w:val="00645740"/>
    <w:rsid w:val="00656AF0"/>
    <w:rsid w:val="006601E3"/>
    <w:rsid w:val="0066704A"/>
    <w:rsid w:val="006961B0"/>
    <w:rsid w:val="006C13AB"/>
    <w:rsid w:val="00717AC0"/>
    <w:rsid w:val="00721A7B"/>
    <w:rsid w:val="00786E9B"/>
    <w:rsid w:val="00793728"/>
    <w:rsid w:val="007B5676"/>
    <w:rsid w:val="007C01BD"/>
    <w:rsid w:val="007C5399"/>
    <w:rsid w:val="0080724D"/>
    <w:rsid w:val="00810892"/>
    <w:rsid w:val="008303E9"/>
    <w:rsid w:val="008378DE"/>
    <w:rsid w:val="00885A99"/>
    <w:rsid w:val="008A3549"/>
    <w:rsid w:val="008B1EB1"/>
    <w:rsid w:val="008D3BE0"/>
    <w:rsid w:val="008D799F"/>
    <w:rsid w:val="008F5223"/>
    <w:rsid w:val="00904A84"/>
    <w:rsid w:val="00932D5E"/>
    <w:rsid w:val="00974510"/>
    <w:rsid w:val="00983CA8"/>
    <w:rsid w:val="00990AFC"/>
    <w:rsid w:val="009A34DB"/>
    <w:rsid w:val="009B08D0"/>
    <w:rsid w:val="009D09F0"/>
    <w:rsid w:val="009D77B7"/>
    <w:rsid w:val="009E737F"/>
    <w:rsid w:val="00A937B8"/>
    <w:rsid w:val="00AB01D4"/>
    <w:rsid w:val="00AB166B"/>
    <w:rsid w:val="00AC16D1"/>
    <w:rsid w:val="00AE3D25"/>
    <w:rsid w:val="00AE7E64"/>
    <w:rsid w:val="00AF06B0"/>
    <w:rsid w:val="00AF16A1"/>
    <w:rsid w:val="00AF1B5A"/>
    <w:rsid w:val="00B1155F"/>
    <w:rsid w:val="00B31461"/>
    <w:rsid w:val="00B3470A"/>
    <w:rsid w:val="00B64DF2"/>
    <w:rsid w:val="00B7719F"/>
    <w:rsid w:val="00B80955"/>
    <w:rsid w:val="00BE4750"/>
    <w:rsid w:val="00BF6E89"/>
    <w:rsid w:val="00C02882"/>
    <w:rsid w:val="00C112EB"/>
    <w:rsid w:val="00C14625"/>
    <w:rsid w:val="00C51004"/>
    <w:rsid w:val="00C51806"/>
    <w:rsid w:val="00C54396"/>
    <w:rsid w:val="00C6619F"/>
    <w:rsid w:val="00C81A42"/>
    <w:rsid w:val="00CD7C1C"/>
    <w:rsid w:val="00CF7E01"/>
    <w:rsid w:val="00D140D1"/>
    <w:rsid w:val="00D30B84"/>
    <w:rsid w:val="00D52ED2"/>
    <w:rsid w:val="00D65178"/>
    <w:rsid w:val="00D74132"/>
    <w:rsid w:val="00D97C12"/>
    <w:rsid w:val="00DB0E6C"/>
    <w:rsid w:val="00DB566E"/>
    <w:rsid w:val="00DB602F"/>
    <w:rsid w:val="00DD0438"/>
    <w:rsid w:val="00DD1821"/>
    <w:rsid w:val="00E11D15"/>
    <w:rsid w:val="00E124A1"/>
    <w:rsid w:val="00E23DED"/>
    <w:rsid w:val="00E24796"/>
    <w:rsid w:val="00E3367B"/>
    <w:rsid w:val="00E528E0"/>
    <w:rsid w:val="00E544B6"/>
    <w:rsid w:val="00E711E8"/>
    <w:rsid w:val="00E852D4"/>
    <w:rsid w:val="00ED10CA"/>
    <w:rsid w:val="00EF7A8A"/>
    <w:rsid w:val="00F15667"/>
    <w:rsid w:val="00F24654"/>
    <w:rsid w:val="00F3741E"/>
    <w:rsid w:val="00F70F56"/>
    <w:rsid w:val="00F83060"/>
    <w:rsid w:val="00FA07F2"/>
    <w:rsid w:val="00FD0B08"/>
    <w:rsid w:val="00FD61BD"/>
    <w:rsid w:val="00FD64F8"/>
    <w:rsid w:val="090D47C4"/>
    <w:rsid w:val="097EF044"/>
    <w:rsid w:val="0CBC5092"/>
    <w:rsid w:val="1AE7836C"/>
    <w:rsid w:val="1EAEC8F0"/>
    <w:rsid w:val="4836BDC5"/>
    <w:rsid w:val="4A120AB4"/>
    <w:rsid w:val="5510E3E0"/>
    <w:rsid w:val="5A6C36CC"/>
    <w:rsid w:val="5FB9A74E"/>
    <w:rsid w:val="6637B11D"/>
    <w:rsid w:val="70C5E6B8"/>
    <w:rsid w:val="7213E3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CB02"/>
  <w15:chartTrackingRefBased/>
  <w15:docId w15:val="{ECB817AD-64D9-46D2-B59A-62F8103A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eastAsiaTheme="minorHAnsi" w:hAnsi="Inter" w:cs="Times New Roman (Body CS)"/>
        <w:kern w:val="2"/>
        <w:sz w:val="24"/>
        <w:szCs w:val="24"/>
        <w:lang w:val="en-US" w:eastAsia="en-US" w:bidi="ar-SA"/>
        <w14:ligatures w14:val="standardContextual"/>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CE4"/>
    <w:pPr>
      <w:spacing w:after="160" w:line="278" w:lineRule="auto"/>
    </w:pPr>
    <w:rPr>
      <w:rFonts w:asciiTheme="minorHAnsi" w:hAnsiTheme="minorHAnsi" w:cstheme="minorBidi"/>
      <w:sz w:val="22"/>
    </w:rPr>
  </w:style>
  <w:style w:type="paragraph" w:styleId="Ttulo1">
    <w:name w:val="heading 1"/>
    <w:basedOn w:val="Normal"/>
    <w:next w:val="Normal"/>
    <w:link w:val="Ttulo1Carter"/>
    <w:autoRedefine/>
    <w:uiPriority w:val="9"/>
    <w:qFormat/>
    <w:rsid w:val="004A2CE4"/>
    <w:pPr>
      <w:keepNext/>
      <w:keepLines/>
      <w:outlineLvl w:val="0"/>
    </w:pPr>
    <w:rPr>
      <w:rFonts w:asciiTheme="majorHAnsi" w:eastAsiaTheme="majorEastAsia" w:hAnsiTheme="majorHAnsi" w:cstheme="majorBidi"/>
      <w:b/>
      <w:color w:val="0F4761" w:themeColor="accent1" w:themeShade="BF"/>
      <w:sz w:val="36"/>
      <w:szCs w:val="36"/>
    </w:rPr>
  </w:style>
  <w:style w:type="paragraph" w:styleId="Ttulo2">
    <w:name w:val="heading 2"/>
    <w:basedOn w:val="Normal"/>
    <w:next w:val="Normal"/>
    <w:link w:val="Ttulo2Carter"/>
    <w:autoRedefine/>
    <w:uiPriority w:val="9"/>
    <w:unhideWhenUsed/>
    <w:qFormat/>
    <w:rsid w:val="004A2CE4"/>
    <w:pPr>
      <w:keepNext/>
      <w:keepLines/>
      <w:spacing w:before="160" w:after="80"/>
      <w:outlineLvl w:val="1"/>
    </w:pPr>
    <w:rPr>
      <w:rFonts w:asciiTheme="majorHAnsi" w:eastAsiaTheme="majorEastAsia" w:hAnsiTheme="majorHAnsi" w:cstheme="majorBidi"/>
      <w:b/>
      <w:color w:val="0F4761" w:themeColor="accent1" w:themeShade="BF"/>
      <w:sz w:val="28"/>
      <w:szCs w:val="32"/>
    </w:rPr>
  </w:style>
  <w:style w:type="paragraph" w:styleId="Ttulo3">
    <w:name w:val="heading 3"/>
    <w:basedOn w:val="Normal"/>
    <w:next w:val="Normal"/>
    <w:link w:val="Ttulo3Carter"/>
    <w:uiPriority w:val="9"/>
    <w:unhideWhenUsed/>
    <w:qFormat/>
    <w:rsid w:val="00367454"/>
    <w:pPr>
      <w:keepNext/>
      <w:keepLines/>
      <w:spacing w:line="276" w:lineRule="auto"/>
      <w:outlineLvl w:val="2"/>
    </w:pPr>
    <w:rPr>
      <w:rFonts w:asciiTheme="majorHAnsi" w:eastAsiaTheme="majorEastAsia" w:hAnsiTheme="majorHAnsi" w:cstheme="majorBidi"/>
      <w:b/>
      <w:bCs/>
      <w:color w:val="156082" w:themeColor="accent1"/>
      <w:sz w:val="24"/>
    </w:rPr>
  </w:style>
  <w:style w:type="paragraph" w:styleId="Ttulo4">
    <w:name w:val="heading 4"/>
    <w:basedOn w:val="Normal"/>
    <w:next w:val="Normal"/>
    <w:link w:val="Ttulo4Carter"/>
    <w:uiPriority w:val="9"/>
    <w:semiHidden/>
    <w:unhideWhenUsed/>
    <w:qFormat/>
    <w:rsid w:val="00AF16A1"/>
    <w:pPr>
      <w:keepNext/>
      <w:keepLines/>
      <w:spacing w:before="80" w:after="40"/>
      <w:outlineLvl w:val="3"/>
    </w:pPr>
    <w:rPr>
      <w:rFonts w:ascii="Courier New" w:eastAsiaTheme="majorEastAsia" w:hAnsi="Courier New" w:cstheme="majorBidi"/>
      <w:i/>
      <w:iCs/>
      <w:color w:val="0F4761" w:themeColor="accent1" w:themeShade="BF"/>
      <w:sz w:val="20"/>
    </w:rPr>
  </w:style>
  <w:style w:type="paragraph" w:styleId="Ttulo5">
    <w:name w:val="heading 5"/>
    <w:basedOn w:val="Normal"/>
    <w:next w:val="Normal"/>
    <w:link w:val="Ttulo5Carter"/>
    <w:uiPriority w:val="9"/>
    <w:semiHidden/>
    <w:unhideWhenUsed/>
    <w:qFormat/>
    <w:rsid w:val="009D09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9D09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9D09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9D09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9D09F0"/>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A2CE4"/>
    <w:rPr>
      <w:rFonts w:asciiTheme="majorHAnsi" w:eastAsiaTheme="majorEastAsia" w:hAnsiTheme="majorHAnsi" w:cstheme="majorBidi"/>
      <w:b/>
      <w:color w:val="0F4761" w:themeColor="accent1" w:themeShade="BF"/>
      <w:sz w:val="36"/>
      <w:szCs w:val="36"/>
    </w:rPr>
  </w:style>
  <w:style w:type="character" w:customStyle="1" w:styleId="Ttulo2Carter">
    <w:name w:val="Título 2 Caráter"/>
    <w:basedOn w:val="Tipodeletrapredefinidodopargrafo"/>
    <w:link w:val="Ttulo2"/>
    <w:uiPriority w:val="9"/>
    <w:rsid w:val="004A2CE4"/>
    <w:rPr>
      <w:rFonts w:asciiTheme="majorHAnsi" w:eastAsiaTheme="majorEastAsia" w:hAnsiTheme="majorHAnsi" w:cstheme="majorBidi"/>
      <w:b/>
      <w:color w:val="0F4761" w:themeColor="accent1" w:themeShade="BF"/>
      <w:sz w:val="28"/>
      <w:szCs w:val="32"/>
    </w:rPr>
  </w:style>
  <w:style w:type="character" w:customStyle="1" w:styleId="Ttulo3Carter">
    <w:name w:val="Título 3 Caráter"/>
    <w:basedOn w:val="Tipodeletrapredefinidodopargrafo"/>
    <w:link w:val="Ttulo3"/>
    <w:uiPriority w:val="9"/>
    <w:rsid w:val="00367454"/>
    <w:rPr>
      <w:rFonts w:asciiTheme="majorHAnsi" w:eastAsiaTheme="majorEastAsia" w:hAnsiTheme="majorHAnsi" w:cstheme="majorBidi"/>
      <w:b/>
      <w:bCs/>
      <w:color w:val="156082" w:themeColor="accent1"/>
    </w:rPr>
  </w:style>
  <w:style w:type="character" w:customStyle="1" w:styleId="Ttulo4Carter">
    <w:name w:val="Título 4 Caráter"/>
    <w:basedOn w:val="Tipodeletrapredefinidodopargrafo"/>
    <w:link w:val="Ttulo4"/>
    <w:uiPriority w:val="9"/>
    <w:semiHidden/>
    <w:rsid w:val="00AF16A1"/>
    <w:rPr>
      <w:rFonts w:ascii="Courier New" w:eastAsiaTheme="majorEastAsia" w:hAnsi="Courier New" w:cstheme="majorBidi"/>
      <w:i/>
      <w:iCs/>
      <w:color w:val="0F4761" w:themeColor="accent1" w:themeShade="BF"/>
      <w:sz w:val="20"/>
    </w:rPr>
  </w:style>
  <w:style w:type="character" w:customStyle="1" w:styleId="Ttulo5Carter">
    <w:name w:val="Título 5 Caráter"/>
    <w:basedOn w:val="Tipodeletrapredefinidodopargrafo"/>
    <w:link w:val="Ttulo5"/>
    <w:uiPriority w:val="9"/>
    <w:semiHidden/>
    <w:rsid w:val="009D09F0"/>
    <w:rPr>
      <w:rFonts w:asciiTheme="minorHAnsi" w:eastAsiaTheme="majorEastAsia" w:hAnsiTheme="minorHAnsi" w:cstheme="majorBidi"/>
      <w:color w:val="0F4761" w:themeColor="accent1" w:themeShade="BF"/>
      <w:sz w:val="22"/>
    </w:rPr>
  </w:style>
  <w:style w:type="character" w:customStyle="1" w:styleId="Ttulo6Carter">
    <w:name w:val="Título 6 Caráter"/>
    <w:basedOn w:val="Tipodeletrapredefinidodopargrafo"/>
    <w:link w:val="Ttulo6"/>
    <w:uiPriority w:val="9"/>
    <w:semiHidden/>
    <w:rsid w:val="009D09F0"/>
    <w:rPr>
      <w:rFonts w:asciiTheme="minorHAnsi" w:eastAsiaTheme="majorEastAsia" w:hAnsiTheme="minorHAnsi" w:cstheme="majorBidi"/>
      <w:i/>
      <w:iCs/>
      <w:color w:val="595959" w:themeColor="text1" w:themeTint="A6"/>
      <w:sz w:val="22"/>
    </w:rPr>
  </w:style>
  <w:style w:type="character" w:customStyle="1" w:styleId="Ttulo7Carter">
    <w:name w:val="Título 7 Caráter"/>
    <w:basedOn w:val="Tipodeletrapredefinidodopargrafo"/>
    <w:link w:val="Ttulo7"/>
    <w:uiPriority w:val="9"/>
    <w:semiHidden/>
    <w:rsid w:val="009D09F0"/>
    <w:rPr>
      <w:rFonts w:asciiTheme="minorHAnsi" w:eastAsiaTheme="majorEastAsia" w:hAnsiTheme="minorHAnsi" w:cstheme="majorBidi"/>
      <w:color w:val="595959" w:themeColor="text1" w:themeTint="A6"/>
      <w:sz w:val="22"/>
    </w:rPr>
  </w:style>
  <w:style w:type="character" w:customStyle="1" w:styleId="Ttulo8Carter">
    <w:name w:val="Título 8 Caráter"/>
    <w:basedOn w:val="Tipodeletrapredefinidodopargrafo"/>
    <w:link w:val="Ttulo8"/>
    <w:uiPriority w:val="9"/>
    <w:semiHidden/>
    <w:rsid w:val="009D09F0"/>
    <w:rPr>
      <w:rFonts w:asciiTheme="minorHAnsi" w:eastAsiaTheme="majorEastAsia" w:hAnsiTheme="minorHAnsi" w:cstheme="majorBidi"/>
      <w:i/>
      <w:iCs/>
      <w:color w:val="272727" w:themeColor="text1" w:themeTint="D8"/>
      <w:sz w:val="22"/>
    </w:rPr>
  </w:style>
  <w:style w:type="character" w:customStyle="1" w:styleId="Ttulo9Carter">
    <w:name w:val="Título 9 Caráter"/>
    <w:basedOn w:val="Tipodeletrapredefinidodopargrafo"/>
    <w:link w:val="Ttulo9"/>
    <w:uiPriority w:val="9"/>
    <w:semiHidden/>
    <w:rsid w:val="009D09F0"/>
    <w:rPr>
      <w:rFonts w:asciiTheme="minorHAnsi" w:eastAsiaTheme="majorEastAsia" w:hAnsiTheme="minorHAnsi" w:cstheme="majorBidi"/>
      <w:color w:val="272727" w:themeColor="text1" w:themeTint="D8"/>
      <w:sz w:val="22"/>
    </w:rPr>
  </w:style>
  <w:style w:type="paragraph" w:styleId="Ttulo">
    <w:name w:val="Title"/>
    <w:basedOn w:val="Normal"/>
    <w:next w:val="Normal"/>
    <w:link w:val="TtuloCarter"/>
    <w:uiPriority w:val="10"/>
    <w:qFormat/>
    <w:rsid w:val="009D0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9D09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9D09F0"/>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9D09F0"/>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arter"/>
    <w:uiPriority w:val="29"/>
    <w:qFormat/>
    <w:rsid w:val="009D09F0"/>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9D09F0"/>
    <w:rPr>
      <w:rFonts w:asciiTheme="minorHAnsi" w:hAnsiTheme="minorHAnsi" w:cstheme="minorBidi"/>
      <w:i/>
      <w:iCs/>
      <w:color w:val="404040" w:themeColor="text1" w:themeTint="BF"/>
      <w:sz w:val="22"/>
    </w:rPr>
  </w:style>
  <w:style w:type="paragraph" w:styleId="PargrafodaLista">
    <w:name w:val="List Paragraph"/>
    <w:basedOn w:val="Normal"/>
    <w:uiPriority w:val="34"/>
    <w:qFormat/>
    <w:rsid w:val="009D09F0"/>
    <w:pPr>
      <w:ind w:left="720"/>
      <w:contextualSpacing/>
    </w:pPr>
  </w:style>
  <w:style w:type="character" w:styleId="nfaseIntensa">
    <w:name w:val="Intense Emphasis"/>
    <w:basedOn w:val="Tipodeletrapredefinidodopargrafo"/>
    <w:uiPriority w:val="21"/>
    <w:qFormat/>
    <w:rsid w:val="009D09F0"/>
    <w:rPr>
      <w:i/>
      <w:iCs/>
      <w:color w:val="0F4761" w:themeColor="accent1" w:themeShade="BF"/>
    </w:rPr>
  </w:style>
  <w:style w:type="paragraph" w:styleId="CitaoIntensa">
    <w:name w:val="Intense Quote"/>
    <w:basedOn w:val="Normal"/>
    <w:next w:val="Normal"/>
    <w:link w:val="CitaoIntensaCarter"/>
    <w:uiPriority w:val="30"/>
    <w:qFormat/>
    <w:rsid w:val="009D0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9D09F0"/>
    <w:rPr>
      <w:rFonts w:asciiTheme="minorHAnsi" w:hAnsiTheme="minorHAnsi" w:cstheme="minorBidi"/>
      <w:i/>
      <w:iCs/>
      <w:color w:val="0F4761" w:themeColor="accent1" w:themeShade="BF"/>
      <w:sz w:val="22"/>
    </w:rPr>
  </w:style>
  <w:style w:type="character" w:styleId="RefernciaIntensa">
    <w:name w:val="Intense Reference"/>
    <w:basedOn w:val="Tipodeletrapredefinidodopargrafo"/>
    <w:uiPriority w:val="32"/>
    <w:qFormat/>
    <w:rsid w:val="009D09F0"/>
    <w:rPr>
      <w:b/>
      <w:bCs/>
      <w:smallCaps/>
      <w:color w:val="0F4761" w:themeColor="accent1" w:themeShade="BF"/>
      <w:spacing w:val="5"/>
    </w:rPr>
  </w:style>
  <w:style w:type="paragraph" w:styleId="Reviso">
    <w:name w:val="Revision"/>
    <w:hidden/>
    <w:uiPriority w:val="99"/>
    <w:semiHidden/>
    <w:rsid w:val="00287427"/>
    <w:pPr>
      <w:spacing w:after="0" w:line="240" w:lineRule="auto"/>
    </w:pPr>
    <w:rPr>
      <w:rFonts w:asciiTheme="minorHAnsi" w:hAnsiTheme="minorHAnsi" w:cstheme="minorBidi"/>
      <w:sz w:val="22"/>
    </w:rPr>
  </w:style>
  <w:style w:type="paragraph" w:styleId="NormalWeb">
    <w:name w:val="Normal (Web)"/>
    <w:basedOn w:val="Normal"/>
    <w:uiPriority w:val="99"/>
    <w:semiHidden/>
    <w:unhideWhenUsed/>
    <w:rsid w:val="00214C85"/>
    <w:rPr>
      <w:rFonts w:ascii="Times New Roman" w:hAnsi="Times New Roman" w:cs="Times New Roman"/>
      <w:sz w:val="24"/>
    </w:rPr>
  </w:style>
  <w:style w:type="character" w:styleId="Refdecomentrio">
    <w:name w:val="annotation reference"/>
    <w:basedOn w:val="Tipodeletrapredefinidodopargrafo"/>
    <w:uiPriority w:val="99"/>
    <w:semiHidden/>
    <w:unhideWhenUsed/>
    <w:rsid w:val="00656AF0"/>
    <w:rPr>
      <w:sz w:val="16"/>
      <w:szCs w:val="16"/>
    </w:rPr>
  </w:style>
  <w:style w:type="paragraph" w:styleId="Textodecomentrio">
    <w:name w:val="annotation text"/>
    <w:basedOn w:val="Normal"/>
    <w:link w:val="TextodecomentrioCarter"/>
    <w:uiPriority w:val="99"/>
    <w:semiHidden/>
    <w:unhideWhenUsed/>
    <w:rsid w:val="00656AF0"/>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656AF0"/>
    <w:rPr>
      <w:rFonts w:asciiTheme="minorHAnsi" w:hAnsiTheme="minorHAnsi" w:cstheme="minorBidi"/>
      <w:sz w:val="20"/>
      <w:szCs w:val="20"/>
    </w:rPr>
  </w:style>
  <w:style w:type="paragraph" w:styleId="Assuntodecomentrio">
    <w:name w:val="annotation subject"/>
    <w:basedOn w:val="Textodecomentrio"/>
    <w:next w:val="Textodecomentrio"/>
    <w:link w:val="AssuntodecomentrioCarter"/>
    <w:uiPriority w:val="99"/>
    <w:semiHidden/>
    <w:unhideWhenUsed/>
    <w:rsid w:val="00656AF0"/>
    <w:rPr>
      <w:b/>
      <w:bCs/>
    </w:rPr>
  </w:style>
  <w:style w:type="character" w:customStyle="1" w:styleId="AssuntodecomentrioCarter">
    <w:name w:val="Assunto de comentário Caráter"/>
    <w:basedOn w:val="TextodecomentrioCarter"/>
    <w:link w:val="Assuntodecomentrio"/>
    <w:uiPriority w:val="99"/>
    <w:semiHidden/>
    <w:rsid w:val="00656AF0"/>
    <w:rPr>
      <w:rFonts w:asciiTheme="minorHAnsi" w:hAnsiTheme="minorHAnsi" w:cstheme="minorBidi"/>
      <w:b/>
      <w:bCs/>
      <w:sz w:val="20"/>
      <w:szCs w:val="20"/>
    </w:rPr>
  </w:style>
  <w:style w:type="character" w:styleId="Forte">
    <w:name w:val="Strong"/>
    <w:basedOn w:val="Tipodeletrapredefinidodopargrafo"/>
    <w:uiPriority w:val="22"/>
    <w:qFormat/>
    <w:rsid w:val="00DD0438"/>
    <w:rPr>
      <w:b/>
      <w:bCs/>
    </w:rPr>
  </w:style>
  <w:style w:type="character" w:customStyle="1" w:styleId="whitespace-normal">
    <w:name w:val="whitespace-normal"/>
    <w:basedOn w:val="Tipodeletrapredefinidodopargrafo"/>
    <w:rsid w:val="00DD0438"/>
  </w:style>
  <w:style w:type="paragraph" w:customStyle="1" w:styleId="press-title">
    <w:name w:val="press-title"/>
    <w:basedOn w:val="Normal"/>
    <w:rsid w:val="00DD0438"/>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styleId="Hiperligao">
    <w:name w:val="Hyperlink"/>
    <w:basedOn w:val="Tipodeletrapredefinidodopargrafo"/>
    <w:uiPriority w:val="99"/>
    <w:unhideWhenUsed/>
    <w:rsid w:val="00DD0438"/>
    <w:rPr>
      <w:color w:val="0000FF"/>
      <w:u w:val="single"/>
    </w:rPr>
  </w:style>
  <w:style w:type="character" w:customStyle="1" w:styleId="MenoNoResolvida1">
    <w:name w:val="Menção Não Resolvida1"/>
    <w:basedOn w:val="Tipodeletrapredefinidodopargrafo"/>
    <w:uiPriority w:val="99"/>
    <w:semiHidden/>
    <w:unhideWhenUsed/>
    <w:rsid w:val="001D4A6D"/>
    <w:rPr>
      <w:color w:val="605E5C"/>
      <w:shd w:val="clear" w:color="auto" w:fill="E1DFDD"/>
    </w:rPr>
  </w:style>
  <w:style w:type="character" w:customStyle="1" w:styleId="Mencionar1">
    <w:name w:val="Mencionar1"/>
    <w:basedOn w:val="Tipodeletrapredefinidodopargrafo"/>
    <w:uiPriority w:val="99"/>
    <w:unhideWhenUsed/>
    <w:rsid w:val="00B7719F"/>
    <w:rPr>
      <w:color w:val="2B579A"/>
      <w:shd w:val="clear" w:color="auto" w:fill="E1DFDD"/>
    </w:rPr>
  </w:style>
  <w:style w:type="character" w:styleId="Hiperligaovisitada">
    <w:name w:val="FollowedHyperlink"/>
    <w:basedOn w:val="Tipodeletrapredefinidodopargrafo"/>
    <w:uiPriority w:val="99"/>
    <w:semiHidden/>
    <w:unhideWhenUsed/>
    <w:rsid w:val="00E11D15"/>
    <w:rPr>
      <w:color w:val="96607D" w:themeColor="followedHyperlink"/>
      <w:u w:val="single"/>
    </w:rPr>
  </w:style>
  <w:style w:type="paragraph" w:customStyle="1" w:styleId="paragraph">
    <w:name w:val="paragraph"/>
    <w:basedOn w:val="Normal"/>
    <w:rsid w:val="00143028"/>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customStyle="1" w:styleId="normaltextrun">
    <w:name w:val="normaltextrun"/>
    <w:basedOn w:val="Tipodeletrapredefinidodopargrafo"/>
    <w:rsid w:val="00143028"/>
  </w:style>
  <w:style w:type="character" w:customStyle="1" w:styleId="eop">
    <w:name w:val="eop"/>
    <w:basedOn w:val="Tipodeletrapredefinidodopargrafo"/>
    <w:rsid w:val="00143028"/>
  </w:style>
  <w:style w:type="paragraph" w:styleId="Textodebalo">
    <w:name w:val="Balloon Text"/>
    <w:basedOn w:val="Normal"/>
    <w:link w:val="TextodebaloCarter"/>
    <w:uiPriority w:val="99"/>
    <w:semiHidden/>
    <w:unhideWhenUsed/>
    <w:rsid w:val="00AF1B5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AF1B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tinet.com/solutions/enterprise-midsize-business/security-fabric" TargetMode="External"/><Relationship Id="rId18" Type="http://schemas.openxmlformats.org/officeDocument/2006/relationships/hyperlink" Target="https://www.facebook.com/fortinet" TargetMode="External"/><Relationship Id="rId26" Type="http://schemas.openxmlformats.org/officeDocument/2006/relationships/hyperlink" Target="https://www.fortinet.com/blog?utm_source=blog&amp;utm_medium=blog&amp;utm_campaign=blog%22%20\t%20%22_blank" TargetMode="External"/><Relationship Id="rId3" Type="http://schemas.openxmlformats.org/officeDocument/2006/relationships/customXml" Target="../customXml/item3.xml"/><Relationship Id="rId21" Type="http://schemas.openxmlformats.org/officeDocument/2006/relationships/hyperlink" Target="https://www.youtube.com/channel/UCJHo4AuVomwMRzgkA5DQEOA?sub_confirmation=1" TargetMode="External"/><Relationship Id="rId7" Type="http://schemas.openxmlformats.org/officeDocument/2006/relationships/settings" Target="settings.xml"/><Relationship Id="rId12" Type="http://schemas.openxmlformats.org/officeDocument/2006/relationships/hyperlink" Target="https://www.fortinet.com/products/forticnapp" TargetMode="External"/><Relationship Id="rId17" Type="http://schemas.openxmlformats.org/officeDocument/2006/relationships/hyperlink" Target="https://www.linkedin.com/company/fortinet" TargetMode="External"/><Relationship Id="rId25" Type="http://schemas.openxmlformats.org/officeDocument/2006/relationships/hyperlink" Target="https://www.fortinet.com/%22%20/t%20%22_blank" TargetMode="External"/><Relationship Id="rId2" Type="http://schemas.openxmlformats.org/officeDocument/2006/relationships/customXml" Target="../customXml/item2.xml"/><Relationship Id="rId16" Type="http://schemas.openxmlformats.org/officeDocument/2006/relationships/hyperlink" Target="https://www.x.com/Fortinet" TargetMode="External"/><Relationship Id="rId20" Type="http://schemas.openxmlformats.org/officeDocument/2006/relationships/hyperlink" Target="https://www.fortinet.com/blog?utm_source=website&amp;utm_medium=pr&amp;utm_campaign=blo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tinet.com/resources/reports/cloud-security?utm_source=Press-Release&amp;utm_medium=Other&amp;utm_campaign=Cloud-GLOBAL-Global&amp;utm_content=AR-cloud-report-G&amp;utm_term=CLOUD-EM&amp;lsci=701Hr000002S2hlIAC&amp;UID=ftnt-0068-856004" TargetMode="External"/><Relationship Id="rId24" Type="http://schemas.openxmlformats.org/officeDocument/2006/relationships/hyperlink" Target="https://www.fortinet.com/fortiguard/labs?utm_source=pr&amp;utm_campaign=fortiguardlabs%22%20\t%20%22_blank" TargetMode="External"/><Relationship Id="rId5" Type="http://schemas.openxmlformats.org/officeDocument/2006/relationships/numbering" Target="numbering.xml"/><Relationship Id="rId15" Type="http://schemas.openxmlformats.org/officeDocument/2006/relationships/hyperlink" Target="https://www.fortinet.com/trust" TargetMode="External"/><Relationship Id="rId23" Type="http://schemas.openxmlformats.org/officeDocument/2006/relationships/hyperlink" Target="https://www.fortinet.com/nse-training?utm_source=pr&amp;utm_campaign=nse-training%22%20\t%20%22_blank" TargetMode="External"/><Relationship Id="rId28" Type="http://schemas.openxmlformats.org/officeDocument/2006/relationships/fontTable" Target="fontTable.xml"/><Relationship Id="rId10" Type="http://schemas.openxmlformats.org/officeDocument/2006/relationships/hyperlink" Target="https://www.fortinet.com/products/forticnapp" TargetMode="External"/><Relationship Id="rId19" Type="http://schemas.openxmlformats.org/officeDocument/2006/relationships/hyperlink" Target="https://www.instagram.com/fortinet/" TargetMode="External"/><Relationship Id="rId4" Type="http://schemas.openxmlformats.org/officeDocument/2006/relationships/customXml" Target="../customXml/item4.xml"/><Relationship Id="rId9" Type="http://schemas.openxmlformats.org/officeDocument/2006/relationships/hyperlink" Target="https://www.fortinet.com/?utm_source=website&amp;utm_medium=pr&amp;utm_campaign=fortinet" TargetMode="External"/><Relationship Id="rId14" Type="http://schemas.openxmlformats.org/officeDocument/2006/relationships/hyperlink" Target="https://www.fortinet.com/partners/technology-alliances/alliances-ecosystem" TargetMode="External"/><Relationship Id="rId22" Type="http://schemas.openxmlformats.org/officeDocument/2006/relationships/hyperlink" Target="https://www.fortinet.com/blog?utm_source=pr&amp;utm_medium=pr&amp;utm_campaign=boiler%22%20\t%20%22_blank" TargetMode="External"/><Relationship Id="rId27" Type="http://schemas.openxmlformats.org/officeDocument/2006/relationships/hyperlink" Target="https://www.fortinet.com/fortiguard/labs?utm_source=pr&amp;utm_medium=pr&amp;utm_campaign=fglabs%22%20\t%20%22_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9CCA75-8903-1A43-A300-2186F4122FC7}">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52C9503B3EA4AA15CF7B0C4DA7FD5" ma:contentTypeVersion="13" ma:contentTypeDescription="Create a new document." ma:contentTypeScope="" ma:versionID="7966172d8a2c38fbb5e6afb5ebdc0f61">
  <xsd:schema xmlns:xsd="http://www.w3.org/2001/XMLSchema" xmlns:xs="http://www.w3.org/2001/XMLSchema" xmlns:p="http://schemas.microsoft.com/office/2006/metadata/properties" xmlns:ns2="b0c5e927-4501-4a0e-aa37-e4f6bdcd055d" xmlns:ns3="8909173c-608d-449f-801c-8478917a6353" targetNamespace="http://schemas.microsoft.com/office/2006/metadata/properties" ma:root="true" ma:fieldsID="381a99c31f02a59a0633bc18daaffe2d" ns2:_="" ns3:_="">
    <xsd:import namespace="b0c5e927-4501-4a0e-aa37-e4f6bdcd055d"/>
    <xsd:import namespace="8909173c-608d-449f-801c-8478917a6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5e927-4501-4a0e-aa37-e4f6bdcd0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7c7e1d-08f1-45b1-b725-95e43607a74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09173c-608d-449f-801c-8478917a6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19962a-9e3b-4624-9263-a29b35edcbea}" ma:internalName="TaxCatchAll" ma:showField="CatchAllData" ma:web="8909173c-608d-449f-801c-8478917a6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09173c-608d-449f-801c-8478917a6353" xsi:nil="true"/>
    <lcf76f155ced4ddcb4097134ff3c332f xmlns="b0c5e927-4501-4a0e-aa37-e4f6bdcd05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235C3-0FA9-4A5B-A192-381C6DA5E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5e927-4501-4a0e-aa37-e4f6bdcd055d"/>
    <ds:schemaRef ds:uri="8909173c-608d-449f-801c-8478917a6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4BBF4-A3F3-4423-8287-948349C143B9}">
  <ds:schemaRefs>
    <ds:schemaRef ds:uri="http://schemas.microsoft.com/sharepoint/v3/contenttype/forms"/>
  </ds:schemaRefs>
</ds:datastoreItem>
</file>

<file path=customXml/itemProps3.xml><?xml version="1.0" encoding="utf-8"?>
<ds:datastoreItem xmlns:ds="http://schemas.openxmlformats.org/officeDocument/2006/customXml" ds:itemID="{C5532714-1621-4188-99BA-CD0F840EA9C7}">
  <ds:schemaRefs>
    <ds:schemaRef ds:uri="http://schemas.microsoft.com/office/2006/metadata/properties"/>
    <ds:schemaRef ds:uri="http://schemas.microsoft.com/office/infopath/2007/PartnerControls"/>
    <ds:schemaRef ds:uri="8909173c-608d-449f-801c-8478917a6353"/>
    <ds:schemaRef ds:uri="b0c5e927-4501-4a0e-aa37-e4f6bdcd055d"/>
  </ds:schemaRefs>
</ds:datastoreItem>
</file>

<file path=customXml/itemProps4.xml><?xml version="1.0" encoding="utf-8"?>
<ds:datastoreItem xmlns:ds="http://schemas.openxmlformats.org/officeDocument/2006/customXml" ds:itemID="{FD2CE4CB-7B01-4279-B562-1BF9E386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1443</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Hugo Costa</cp:lastModifiedBy>
  <cp:revision>2</cp:revision>
  <dcterms:created xsi:type="dcterms:W3CDTF">2026-01-27T09:04:00Z</dcterms:created>
  <dcterms:modified xsi:type="dcterms:W3CDTF">2026-03-11T14:50:00Z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2D28C9D2-1A47-40F4-B872-D3F0866BFC5C</vt:lpwstr>
  </property>
  <property fmtid="{D5CDD505-2E9C-101B-9397-08002B2CF9AE}" pid="3" name="grammarly_documentId">
    <vt:lpwstr>documentId_8088</vt:lpwstr>
  </property>
  <property fmtid="{D5CDD505-2E9C-101B-9397-08002B2CF9AE}" pid="4" name="grammarly_documentContext">
    <vt:lpwstr>{"goals":[],"domain":"general","emotions":[],"dialect":"american"}</vt:lpwstr>
  </property>
  <property fmtid="{D5CDD505-2E9C-101B-9397-08002B2CF9AE}" pid="5" name="ContentTypeId">
    <vt:lpwstr>0x01010031252C9503B3EA4AA15CF7B0C4DA7FD5</vt:lpwstr>
  </property>
</Properties>
</file>