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41F54BCE" w:rsidR="00BF0DB9" w:rsidRDefault="00186616" w:rsidP="00855B21">
      <w:pPr>
        <w:jc w:val="right"/>
        <w:rPr>
          <w:sz w:val="18"/>
          <w:szCs w:val="18"/>
        </w:rPr>
      </w:pPr>
      <w:r w:rsidRPr="0035537D">
        <w:rPr>
          <w:sz w:val="18"/>
          <w:szCs w:val="18"/>
        </w:rPr>
        <w:t>Informacja prasowa</w:t>
      </w:r>
    </w:p>
    <w:p w14:paraId="4306D834" w14:textId="77777777" w:rsidR="00076BFD" w:rsidRPr="0035537D" w:rsidRDefault="00076BFD" w:rsidP="00855B21">
      <w:pPr>
        <w:jc w:val="right"/>
        <w:rPr>
          <w:sz w:val="18"/>
          <w:szCs w:val="18"/>
        </w:rPr>
      </w:pPr>
    </w:p>
    <w:p w14:paraId="4E83327B" w14:textId="77777777" w:rsidR="00274A9A" w:rsidRPr="00274A9A" w:rsidRDefault="00274A9A" w:rsidP="002C6A5D">
      <w:pPr>
        <w:pStyle w:val="NormalnyWeb"/>
        <w:jc w:val="center"/>
        <w:rPr>
          <w:rFonts w:asciiTheme="minorHAnsi" w:hAnsiTheme="minorHAnsi"/>
        </w:rPr>
      </w:pPr>
      <w:r w:rsidRPr="00274A9A">
        <w:rPr>
          <w:rFonts w:asciiTheme="minorHAnsi" w:hAnsiTheme="minorHAnsi"/>
          <w:b/>
          <w:bCs/>
        </w:rPr>
        <w:t>78% POLAKÓW UWAŻA, ŻE TARASY WIDOKOWE POPRAWIAJĄ WIZERUNEK MIAST: NOWE BADANIE MAGNICITY</w:t>
      </w:r>
    </w:p>
    <w:p w14:paraId="1A3477C5" w14:textId="1B7CFFD9" w:rsidR="00274A9A" w:rsidRPr="001144C8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 xml:space="preserve">Warszawa, </w:t>
      </w:r>
      <w:r w:rsidR="00A91E8A">
        <w:rPr>
          <w:rFonts w:asciiTheme="minorHAnsi" w:hAnsiTheme="minorHAnsi"/>
        </w:rPr>
        <w:t>5</w:t>
      </w:r>
      <w:r w:rsidRPr="00274A9A">
        <w:rPr>
          <w:rFonts w:asciiTheme="minorHAnsi" w:hAnsiTheme="minorHAnsi"/>
        </w:rPr>
        <w:t xml:space="preserve"> </w:t>
      </w:r>
      <w:r w:rsidR="00D160EF">
        <w:rPr>
          <w:rFonts w:asciiTheme="minorHAnsi" w:hAnsiTheme="minorHAnsi"/>
        </w:rPr>
        <w:t>marca 2026</w:t>
      </w:r>
      <w:r w:rsidRPr="00274A9A">
        <w:rPr>
          <w:rFonts w:asciiTheme="minorHAnsi" w:hAnsiTheme="minorHAnsi"/>
        </w:rPr>
        <w:t xml:space="preserve"> r.</w:t>
      </w:r>
      <w:r w:rsidRPr="00274A9A">
        <w:rPr>
          <w:rFonts w:asciiTheme="minorHAnsi" w:hAnsiTheme="minorHAnsi"/>
          <w:b/>
          <w:bCs/>
        </w:rPr>
        <w:t xml:space="preserve"> – Widok na miasto z góry to dla Polaków znacznie więcej niż tylko atrakcja – to symbol nowoczesności i klucz do międzynarodowego prestiżu metropolii. Jak wynika z najnowszego badania zrealizowanego dla Highline Warsaw i Magnicity, 78% ankietowanych jest przekonanych, że tarasy widokowe pozytywnie wpływają na wizerunek miast i są skutecznym magnesem na turystów. Badanie to, zbiegające się w czasie z otwarciem Highline Warsaw, miało na celu zrozumienie, dlaczego Polacy tak chętnie odkrywają swoje metropolie z najwyższej perspektywy.</w:t>
      </w:r>
    </w:p>
    <w:p w14:paraId="69E3874C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 xml:space="preserve">Badanie podkreśla, że Polacy są wielkimi entuzjastami widoków z góry: </w:t>
      </w:r>
      <w:r w:rsidRPr="00274A9A">
        <w:rPr>
          <w:rFonts w:asciiTheme="minorHAnsi" w:hAnsiTheme="minorHAnsi"/>
          <w:b/>
          <w:bCs/>
        </w:rPr>
        <w:t>90% badanych</w:t>
      </w:r>
      <w:r w:rsidRPr="00274A9A">
        <w:rPr>
          <w:rFonts w:asciiTheme="minorHAnsi" w:hAnsiTheme="minorHAnsi"/>
        </w:rPr>
        <w:t xml:space="preserve"> (zarówno mieszkańców Warszawy, jak i turystów z Polski) było kiedykolwiek na tarasie widokowym. Co więcej, </w:t>
      </w:r>
      <w:r w:rsidRPr="00274A9A">
        <w:rPr>
          <w:rFonts w:asciiTheme="minorHAnsi" w:hAnsiTheme="minorHAnsi"/>
          <w:b/>
          <w:bCs/>
        </w:rPr>
        <w:t>69% osób często odwiedza takie miejsca podczas podróży</w:t>
      </w:r>
      <w:r w:rsidRPr="00274A9A">
        <w:rPr>
          <w:rFonts w:asciiTheme="minorHAnsi" w:hAnsiTheme="minorHAnsi"/>
        </w:rPr>
        <w:t>. Jest to jedna z najciekawszych atrakcji wskazywanych przez turystów (</w:t>
      </w:r>
      <w:r w:rsidRPr="00274A9A">
        <w:rPr>
          <w:rFonts w:asciiTheme="minorHAnsi" w:hAnsiTheme="minorHAnsi"/>
          <w:b/>
          <w:bCs/>
        </w:rPr>
        <w:t>57%</w:t>
      </w:r>
      <w:r w:rsidRPr="00274A9A">
        <w:rPr>
          <w:rFonts w:asciiTheme="minorHAnsi" w:hAnsiTheme="minorHAnsi"/>
        </w:rPr>
        <w:t>).</w:t>
      </w:r>
    </w:p>
    <w:p w14:paraId="58CA5A6E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  <w:b/>
          <w:bCs/>
        </w:rPr>
        <w:t>Widoki i wolność, czyli dlaczego Polacy wchodzą na szczyt</w:t>
      </w:r>
    </w:p>
    <w:p w14:paraId="65FC1669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 xml:space="preserve">Badanie wykazało, że </w:t>
      </w:r>
      <w:r w:rsidRPr="00274A9A">
        <w:rPr>
          <w:rFonts w:asciiTheme="minorHAnsi" w:hAnsiTheme="minorHAnsi"/>
          <w:b/>
          <w:bCs/>
        </w:rPr>
        <w:t>możliwość spojrzenia na miasto z wysokości jest kluczowa w nowoczesnej turystyce</w:t>
      </w:r>
      <w:r w:rsidRPr="00274A9A">
        <w:rPr>
          <w:rFonts w:asciiTheme="minorHAnsi" w:hAnsiTheme="minorHAnsi"/>
        </w:rPr>
        <w:t xml:space="preserve">. Tarasy widokowe są postrzegane jako atrakcyjne, </w:t>
      </w:r>
      <w:r w:rsidRPr="00274A9A">
        <w:rPr>
          <w:rFonts w:asciiTheme="minorHAnsi" w:hAnsiTheme="minorHAnsi"/>
          <w:b/>
          <w:bCs/>
        </w:rPr>
        <w:t>niezapomniane doświadczenie</w:t>
      </w:r>
      <w:r w:rsidRPr="00274A9A">
        <w:rPr>
          <w:rFonts w:asciiTheme="minorHAnsi" w:hAnsiTheme="minorHAnsi"/>
        </w:rPr>
        <w:t xml:space="preserve">. Najczęściej odczuwanymi emocjami podczas wizyty na tarasie widokowym są </w:t>
      </w:r>
      <w:r w:rsidRPr="00274A9A">
        <w:rPr>
          <w:rFonts w:asciiTheme="minorHAnsi" w:hAnsiTheme="minorHAnsi"/>
          <w:b/>
          <w:bCs/>
        </w:rPr>
        <w:t>zachwyt i poczucie wolności</w:t>
      </w:r>
      <w:r w:rsidRPr="00274A9A">
        <w:rPr>
          <w:rFonts w:asciiTheme="minorHAnsi" w:hAnsiTheme="minorHAnsi"/>
        </w:rPr>
        <w:t>. Widoki i wizualna atrakcyjność stanowią najczęściej wskazywany czynnik przy wyborze atrakcji turystycznych.</w:t>
      </w:r>
    </w:p>
    <w:p w14:paraId="12F49BEE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 xml:space="preserve">Highline Warsaw odpowiada również na konkretne potrzeby mieszkańców stolicy. Okolicznościowe badanie pokazało, że około </w:t>
      </w:r>
      <w:r w:rsidRPr="00274A9A">
        <w:rPr>
          <w:rFonts w:asciiTheme="minorHAnsi" w:hAnsiTheme="minorHAnsi"/>
          <w:b/>
          <w:bCs/>
        </w:rPr>
        <w:t>50% warszawiaków</w:t>
      </w:r>
      <w:r w:rsidRPr="00274A9A">
        <w:rPr>
          <w:rFonts w:asciiTheme="minorHAnsi" w:hAnsiTheme="minorHAnsi"/>
        </w:rPr>
        <w:t xml:space="preserve"> wskazało, że w mieście </w:t>
      </w:r>
      <w:r w:rsidRPr="00274A9A">
        <w:rPr>
          <w:rFonts w:asciiTheme="minorHAnsi" w:hAnsiTheme="minorHAnsi"/>
          <w:b/>
          <w:bCs/>
        </w:rPr>
        <w:t>brakuje więcej miejsc z pięknymi widokami i przestrzenią do relaksu</w:t>
      </w:r>
      <w:r w:rsidRPr="00274A9A">
        <w:rPr>
          <w:rFonts w:asciiTheme="minorHAnsi" w:hAnsiTheme="minorHAnsi"/>
        </w:rPr>
        <w:t xml:space="preserve">. W związku z tym Magnicity rekomenduje wprowadzanie </w:t>
      </w:r>
      <w:r w:rsidRPr="00274A9A">
        <w:rPr>
          <w:rFonts w:asciiTheme="minorHAnsi" w:hAnsiTheme="minorHAnsi"/>
          <w:b/>
          <w:bCs/>
        </w:rPr>
        <w:t>stref relaksu</w:t>
      </w:r>
      <w:r w:rsidRPr="00274A9A">
        <w:rPr>
          <w:rFonts w:asciiTheme="minorHAnsi" w:hAnsiTheme="minorHAnsi"/>
        </w:rPr>
        <w:t xml:space="preserve"> na tarasach widokowych, które łączą zieleń, ciszę i spokój, co wpisuje się w preferowane przez Polaków sposoby na relaks (kontakt z naturą).</w:t>
      </w:r>
    </w:p>
    <w:p w14:paraId="4D0EAE82" w14:textId="5D5E15E1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  <w:b/>
          <w:bCs/>
        </w:rPr>
        <w:t>Nowa perspektywa na miasto</w:t>
      </w:r>
    </w:p>
    <w:p w14:paraId="5473340D" w14:textId="3C4B5811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>Highline Warsaw to szósta globalna lokalizacja Magnicity, która na powierzchni 1800 m</w:t>
      </w:r>
      <w:r w:rsidRPr="00274A9A">
        <w:rPr>
          <w:rFonts w:asciiTheme="minorHAnsi" w:hAnsiTheme="minorHAnsi"/>
          <w:b/>
          <w:bCs/>
        </w:rPr>
        <w:t>²</w:t>
      </w:r>
      <w:r w:rsidRPr="00274A9A">
        <w:rPr>
          <w:rFonts w:asciiTheme="minorHAnsi" w:hAnsiTheme="minorHAnsi"/>
        </w:rPr>
        <w:t xml:space="preserve"> oferuje kompleksowe doświadczenie miasta na szczycie </w:t>
      </w:r>
      <w:r w:rsidRPr="00274A9A">
        <w:rPr>
          <w:rFonts w:asciiTheme="minorHAnsi" w:hAnsiTheme="minorHAnsi"/>
          <w:b/>
          <w:bCs/>
        </w:rPr>
        <w:t>Varso Tower</w:t>
      </w:r>
      <w:r w:rsidRPr="00274A9A">
        <w:rPr>
          <w:rFonts w:asciiTheme="minorHAnsi" w:hAnsiTheme="minorHAnsi"/>
        </w:rPr>
        <w:t xml:space="preserve">, najwyższego wieżowca w Unii Europejskiej. Atrakcja łączy </w:t>
      </w:r>
      <w:r w:rsidRPr="00274A9A">
        <w:rPr>
          <w:rFonts w:asciiTheme="minorHAnsi" w:hAnsiTheme="minorHAnsi"/>
          <w:b/>
          <w:bCs/>
        </w:rPr>
        <w:t>najwyżej położony taras widokowy w UE na 53. piętrze z pełnym widokiem 360 stopni</w:t>
      </w:r>
      <w:r w:rsidRPr="00274A9A">
        <w:rPr>
          <w:rFonts w:asciiTheme="minorHAnsi" w:hAnsiTheme="minorHAnsi"/>
        </w:rPr>
        <w:t xml:space="preserve">, strefami doświadczeń </w:t>
      </w:r>
      <w:r w:rsidRPr="00274A9A">
        <w:rPr>
          <w:rFonts w:asciiTheme="minorHAnsi" w:hAnsiTheme="minorHAnsi"/>
          <w:b/>
          <w:bCs/>
        </w:rPr>
        <w:t>dotyczącymi</w:t>
      </w:r>
      <w:r w:rsidRPr="00274A9A">
        <w:rPr>
          <w:rFonts w:asciiTheme="minorHAnsi" w:hAnsiTheme="minorHAnsi"/>
        </w:rPr>
        <w:t xml:space="preserve"> historii Warszawy oraz zieloną oazą </w:t>
      </w:r>
      <w:r w:rsidRPr="00274A9A">
        <w:rPr>
          <w:rFonts w:asciiTheme="minorHAnsi" w:hAnsiTheme="minorHAnsi"/>
          <w:b/>
          <w:bCs/>
        </w:rPr>
        <w:t>HighGarden Rooftop Lounge na 49. piętrze</w:t>
      </w:r>
      <w:r w:rsidRPr="00274A9A">
        <w:rPr>
          <w:rFonts w:asciiTheme="minorHAnsi" w:hAnsiTheme="minorHAnsi"/>
        </w:rPr>
        <w:t>.</w:t>
      </w:r>
    </w:p>
    <w:p w14:paraId="6EDE3503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  <w:b/>
          <w:bCs/>
        </w:rPr>
        <w:t>Magnicity – Światowy Lider Rozrywki na Wysokościach</w:t>
      </w:r>
    </w:p>
    <w:p w14:paraId="5DA4B08B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 xml:space="preserve">Magnicity to światowy lider w dziedzinie miejskiej rozrywki na wysokościach i jedna z nielicznych firm specjalizujących się w zarządzaniu panoramicznymi punktami </w:t>
      </w:r>
      <w:r w:rsidRPr="00274A9A">
        <w:rPr>
          <w:rFonts w:asciiTheme="minorHAnsi" w:hAnsiTheme="minorHAnsi"/>
        </w:rPr>
        <w:lastRenderedPageBreak/>
        <w:t>widokowymi. Firma, założona w Paryżu w 1974 roku, działa w myśl filozofii, że miasta to nie tylko spektakularne panoramy, ale opowieści, które należy przedstawiać poprzez połączenie edukacji, nowych technologii i emocjonujących atrakcji. W globalnym portfolio Magnicity znajdują się m.in. taras widokowy Paris Montparnasse (Wieża Montparnasse) w Paryżu, wieża telewizyjna Berliner Fernsehturm w Berlinie, 360 Chicago oraz Euromast i Zalmhaven I w Rotterdamie. W 2024 roku Magnicity przyjęło ponad 3 miliony odwiedzających.</w:t>
      </w:r>
    </w:p>
    <w:p w14:paraId="1215B976" w14:textId="77777777" w:rsidR="00274A9A" w:rsidRPr="00274A9A" w:rsidRDefault="00274A9A" w:rsidP="00274A9A">
      <w:pPr>
        <w:pStyle w:val="NormalnyWeb"/>
        <w:jc w:val="both"/>
        <w:rPr>
          <w:rFonts w:asciiTheme="minorHAnsi" w:hAnsiTheme="minorHAnsi"/>
        </w:rPr>
      </w:pPr>
      <w:r w:rsidRPr="00274A9A">
        <w:rPr>
          <w:rFonts w:asciiTheme="minorHAnsi" w:hAnsiTheme="minorHAnsi"/>
        </w:rPr>
        <w:t>Badanie przeprowadzono metodą CAWI w sierpniu 2025 r. Próba badawcza objęła 1000 osób w wieku 16–65 lat – 500 mieszkańców Warszawy oraz 500 Polaków z całego kraju, którzy w ciągu ostatniego roku odbyli podróż turystyczną z noclegiem. Celem było poznanie postaw wobec tarasów widokowych i ich roli w wizerunku miast.</w:t>
      </w:r>
    </w:p>
    <w:p w14:paraId="35183552" w14:textId="6CFA1501" w:rsidR="00BF0DB9" w:rsidRPr="00B3512A" w:rsidRDefault="00186616" w:rsidP="00B3512A">
      <w:pPr>
        <w:pStyle w:val="NormalnyWeb"/>
        <w:jc w:val="both"/>
        <w:rPr>
          <w:rFonts w:asciiTheme="minorHAnsi" w:hAnsiTheme="minorHAnsi"/>
        </w:rPr>
      </w:pPr>
      <w:r w:rsidRPr="00B3512A">
        <w:rPr>
          <w:rFonts w:asciiTheme="minorHAnsi" w:hAnsiTheme="minorHAnsi"/>
        </w:rPr>
        <w:t xml:space="preserve">Więcej informacji: </w:t>
      </w:r>
      <w:r w:rsidR="00855B21" w:rsidRPr="00B3512A">
        <w:rPr>
          <w:rFonts w:asciiTheme="minorHAnsi" w:hAnsiTheme="minorHAnsi"/>
        </w:rPr>
        <w:fldChar w:fldCharType="begin"/>
      </w:r>
      <w:r w:rsidR="00855B21" w:rsidRPr="00B3512A">
        <w:rPr>
          <w:rFonts w:asciiTheme="minorHAnsi" w:hAnsiTheme="minorHAnsi"/>
        </w:rPr>
        <w:instrText>HYPERLINK "http://highlinewarsaw.com/"</w:instrText>
      </w:r>
      <w:r w:rsidR="00855B21" w:rsidRPr="00B3512A">
        <w:rPr>
          <w:rFonts w:asciiTheme="minorHAnsi" w:hAnsiTheme="minorHAnsi"/>
        </w:rPr>
      </w:r>
      <w:r w:rsidR="00855B21" w:rsidRPr="00B3512A">
        <w:rPr>
          <w:rFonts w:asciiTheme="minorHAnsi" w:hAnsiTheme="minorHAnsi"/>
        </w:rPr>
        <w:fldChar w:fldCharType="separate"/>
      </w:r>
      <w:r w:rsidRPr="00B3512A">
        <w:rPr>
          <w:rFonts w:asciiTheme="minorHAnsi" w:hAnsiTheme="minorHAnsi"/>
        </w:rPr>
        <w:t>highlinewarsaw.com</w:t>
      </w:r>
      <w:r w:rsidR="00855B21" w:rsidRPr="00B3512A">
        <w:rPr>
          <w:rFonts w:asciiTheme="minorHAnsi" w:hAnsiTheme="minorHAnsi"/>
        </w:rPr>
        <w:t xml:space="preserve"> </w:t>
      </w:r>
      <w:r w:rsidR="00C14E25" w:rsidRPr="00B3512A">
        <w:rPr>
          <w:rFonts w:asciiTheme="minorHAnsi" w:hAnsiTheme="minorHAnsi"/>
        </w:rPr>
        <w:t xml:space="preserve"> </w:t>
      </w:r>
    </w:p>
    <w:p w14:paraId="35183553" w14:textId="4E6608EC" w:rsidR="00BF0DB9" w:rsidRPr="0035537D" w:rsidRDefault="00855B21">
      <w:pPr>
        <w:jc w:val="both"/>
      </w:pPr>
      <w:r w:rsidRPr="00B3512A">
        <w:rPr>
          <w:rFonts w:asciiTheme="minorHAnsi" w:hAnsiTheme="minorHAnsi" w:cs="Times New Roman"/>
          <w:sz w:val="24"/>
          <w:szCs w:val="24"/>
        </w:rPr>
        <w:fldChar w:fldCharType="end"/>
      </w:r>
      <w:r w:rsidR="00D510B7"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35537D" w:rsidRDefault="00186616">
      <w:pPr>
        <w:jc w:val="both"/>
        <w:rPr>
          <w:b/>
          <w:sz w:val="20"/>
          <w:szCs w:val="20"/>
        </w:rPr>
      </w:pPr>
      <w:r w:rsidRPr="0035537D">
        <w:rPr>
          <w:b/>
          <w:sz w:val="20"/>
          <w:szCs w:val="20"/>
        </w:rPr>
        <w:t>O Magnicity</w:t>
      </w:r>
    </w:p>
    <w:p w14:paraId="35183555" w14:textId="4B7051CC" w:rsidR="00BF0DB9" w:rsidRPr="00995174" w:rsidRDefault="00186616">
      <w:pPr>
        <w:jc w:val="both"/>
        <w:rPr>
          <w:sz w:val="20"/>
          <w:szCs w:val="20"/>
        </w:rPr>
      </w:pPr>
      <w:r w:rsidRPr="0035537D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</w:t>
      </w:r>
      <w:r w:rsidR="00D510B7">
        <w:rPr>
          <w:sz w:val="20"/>
          <w:szCs w:val="20"/>
        </w:rPr>
        <w:t>zyła</w:t>
      </w:r>
      <w:r w:rsidRPr="0035537D">
        <w:rPr>
          <w:sz w:val="20"/>
          <w:szCs w:val="20"/>
        </w:rPr>
        <w:t xml:space="preserve"> swoją szóstą lokalizację – na szczycie Varso Tower, najwyższego wieżowca Unii Europejskiej.</w:t>
      </w:r>
      <w:r w:rsidRPr="0035537D">
        <w:rPr>
          <w:b/>
          <w:sz w:val="20"/>
          <w:szCs w:val="20"/>
        </w:rPr>
        <w:t xml:space="preserve"> </w:t>
      </w:r>
      <w:r w:rsidRPr="0035537D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>
        <w:rPr>
          <w:sz w:val="20"/>
          <w:szCs w:val="20"/>
        </w:rPr>
        <w:t xml:space="preserve">5 </w:t>
      </w:r>
      <w:r w:rsidRPr="0035537D">
        <w:rPr>
          <w:sz w:val="20"/>
          <w:szCs w:val="20"/>
        </w:rPr>
        <w:t xml:space="preserve">roku, </w:t>
      </w:r>
      <w:r w:rsidR="00071559">
        <w:rPr>
          <w:sz w:val="20"/>
          <w:szCs w:val="20"/>
        </w:rPr>
        <w:t xml:space="preserve">po otwarciu nowej lokalizacji w Warszawie, </w:t>
      </w:r>
      <w:r w:rsidRPr="0035537D">
        <w:rPr>
          <w:sz w:val="20"/>
          <w:szCs w:val="20"/>
        </w:rPr>
        <w:t xml:space="preserve">zatrudniając </w:t>
      </w:r>
      <w:r w:rsidR="00AC3BC3">
        <w:rPr>
          <w:sz w:val="20"/>
          <w:szCs w:val="20"/>
        </w:rPr>
        <w:t>4</w:t>
      </w:r>
      <w:r w:rsidRPr="0035537D">
        <w:rPr>
          <w:sz w:val="20"/>
          <w:szCs w:val="20"/>
        </w:rPr>
        <w:t xml:space="preserve">50 pracowników, Magnicity przyjęło ponad 3 miliony odwiedzających. Więcej informacji: </w:t>
      </w:r>
      <w:hyperlink r:id="rId10">
        <w:r w:rsidRPr="0035537D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35537D" w:rsidRDefault="00BF0DB9">
      <w:pPr>
        <w:jc w:val="both"/>
      </w:pPr>
    </w:p>
    <w:sectPr w:rsidR="00BF0DB9" w:rsidRPr="003553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3FE81" w14:textId="77777777" w:rsidR="00143AEC" w:rsidRDefault="00143AEC">
      <w:pPr>
        <w:spacing w:after="0" w:line="240" w:lineRule="auto"/>
      </w:pPr>
      <w:r>
        <w:separator/>
      </w:r>
    </w:p>
  </w:endnote>
  <w:endnote w:type="continuationSeparator" w:id="0">
    <w:p w14:paraId="7DC9549F" w14:textId="77777777" w:rsidR="00143AEC" w:rsidRDefault="00143AEC">
      <w:pPr>
        <w:spacing w:after="0" w:line="240" w:lineRule="auto"/>
      </w:pPr>
      <w:r>
        <w:continuationSeparator/>
      </w:r>
    </w:p>
  </w:endnote>
  <w:endnote w:type="continuationNotice" w:id="1">
    <w:p w14:paraId="7EB9AA8B" w14:textId="77777777" w:rsidR="00143AEC" w:rsidRDefault="00143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3083C" w14:textId="77777777" w:rsidR="00143AEC" w:rsidRDefault="00143AEC">
      <w:pPr>
        <w:spacing w:after="0" w:line="240" w:lineRule="auto"/>
      </w:pPr>
      <w:r>
        <w:separator/>
      </w:r>
    </w:p>
  </w:footnote>
  <w:footnote w:type="continuationSeparator" w:id="0">
    <w:p w14:paraId="0B62BFF3" w14:textId="77777777" w:rsidR="00143AEC" w:rsidRDefault="00143AEC">
      <w:pPr>
        <w:spacing w:after="0" w:line="240" w:lineRule="auto"/>
      </w:pPr>
      <w:r>
        <w:continuationSeparator/>
      </w:r>
    </w:p>
  </w:footnote>
  <w:footnote w:type="continuationNotice" w:id="1">
    <w:p w14:paraId="210504D4" w14:textId="77777777" w:rsidR="00143AEC" w:rsidRDefault="00143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4B8E"/>
    <w:rsid w:val="000F5EA8"/>
    <w:rsid w:val="00101D1D"/>
    <w:rsid w:val="001144C8"/>
    <w:rsid w:val="00123CBC"/>
    <w:rsid w:val="00123D6B"/>
    <w:rsid w:val="001371D3"/>
    <w:rsid w:val="00143AEC"/>
    <w:rsid w:val="001527F1"/>
    <w:rsid w:val="00167609"/>
    <w:rsid w:val="001712B9"/>
    <w:rsid w:val="00186616"/>
    <w:rsid w:val="001902C4"/>
    <w:rsid w:val="00193F4F"/>
    <w:rsid w:val="001B0DE2"/>
    <w:rsid w:val="001C2BBA"/>
    <w:rsid w:val="001E2084"/>
    <w:rsid w:val="00211511"/>
    <w:rsid w:val="0021186A"/>
    <w:rsid w:val="002208D0"/>
    <w:rsid w:val="00223472"/>
    <w:rsid w:val="00224BC0"/>
    <w:rsid w:val="00231501"/>
    <w:rsid w:val="00245309"/>
    <w:rsid w:val="00250996"/>
    <w:rsid w:val="0026638E"/>
    <w:rsid w:val="002712EA"/>
    <w:rsid w:val="00274A9A"/>
    <w:rsid w:val="00283BBA"/>
    <w:rsid w:val="002A13AA"/>
    <w:rsid w:val="002A4866"/>
    <w:rsid w:val="002C4318"/>
    <w:rsid w:val="002C6A5D"/>
    <w:rsid w:val="002D2E2E"/>
    <w:rsid w:val="002D3E16"/>
    <w:rsid w:val="0030450D"/>
    <w:rsid w:val="0034145E"/>
    <w:rsid w:val="0035537D"/>
    <w:rsid w:val="003642F7"/>
    <w:rsid w:val="003B0504"/>
    <w:rsid w:val="003B7695"/>
    <w:rsid w:val="003D7490"/>
    <w:rsid w:val="003E5DBA"/>
    <w:rsid w:val="003F1446"/>
    <w:rsid w:val="003F531F"/>
    <w:rsid w:val="0040274D"/>
    <w:rsid w:val="00424C07"/>
    <w:rsid w:val="00441D0E"/>
    <w:rsid w:val="00447292"/>
    <w:rsid w:val="00451080"/>
    <w:rsid w:val="0048585F"/>
    <w:rsid w:val="004A0C83"/>
    <w:rsid w:val="004B705A"/>
    <w:rsid w:val="004C03CA"/>
    <w:rsid w:val="004D4C3D"/>
    <w:rsid w:val="004D6782"/>
    <w:rsid w:val="0050368F"/>
    <w:rsid w:val="0053503B"/>
    <w:rsid w:val="00541D2E"/>
    <w:rsid w:val="00545404"/>
    <w:rsid w:val="005755B7"/>
    <w:rsid w:val="00580A4B"/>
    <w:rsid w:val="00587693"/>
    <w:rsid w:val="00595593"/>
    <w:rsid w:val="005A6F75"/>
    <w:rsid w:val="005A774E"/>
    <w:rsid w:val="005B345C"/>
    <w:rsid w:val="005B6807"/>
    <w:rsid w:val="005B751A"/>
    <w:rsid w:val="005E0F1F"/>
    <w:rsid w:val="005E5B0A"/>
    <w:rsid w:val="005F4723"/>
    <w:rsid w:val="00613874"/>
    <w:rsid w:val="00626054"/>
    <w:rsid w:val="00634F2F"/>
    <w:rsid w:val="0064131D"/>
    <w:rsid w:val="00647AC6"/>
    <w:rsid w:val="00662F9E"/>
    <w:rsid w:val="00691EFE"/>
    <w:rsid w:val="006A4B7C"/>
    <w:rsid w:val="006B49DD"/>
    <w:rsid w:val="006C6A20"/>
    <w:rsid w:val="006E2962"/>
    <w:rsid w:val="006E6CA1"/>
    <w:rsid w:val="006F4866"/>
    <w:rsid w:val="0072268B"/>
    <w:rsid w:val="007256BC"/>
    <w:rsid w:val="00732250"/>
    <w:rsid w:val="00755CEB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8018A"/>
    <w:rsid w:val="008850C6"/>
    <w:rsid w:val="00894339"/>
    <w:rsid w:val="008977A5"/>
    <w:rsid w:val="008B0D35"/>
    <w:rsid w:val="008C0935"/>
    <w:rsid w:val="008C4F05"/>
    <w:rsid w:val="008C5377"/>
    <w:rsid w:val="008D62C9"/>
    <w:rsid w:val="008F15FC"/>
    <w:rsid w:val="008F309D"/>
    <w:rsid w:val="008F3CFB"/>
    <w:rsid w:val="009162A9"/>
    <w:rsid w:val="00922EE1"/>
    <w:rsid w:val="0092495D"/>
    <w:rsid w:val="0093076E"/>
    <w:rsid w:val="0093259D"/>
    <w:rsid w:val="00942A8F"/>
    <w:rsid w:val="009501DC"/>
    <w:rsid w:val="00957B43"/>
    <w:rsid w:val="00962770"/>
    <w:rsid w:val="00995174"/>
    <w:rsid w:val="009B5DDE"/>
    <w:rsid w:val="009B70B1"/>
    <w:rsid w:val="009C229C"/>
    <w:rsid w:val="009C2D0C"/>
    <w:rsid w:val="009E0CF9"/>
    <w:rsid w:val="009F0E62"/>
    <w:rsid w:val="00A02089"/>
    <w:rsid w:val="00A02D8C"/>
    <w:rsid w:val="00A10977"/>
    <w:rsid w:val="00A27A61"/>
    <w:rsid w:val="00A41ED2"/>
    <w:rsid w:val="00A56643"/>
    <w:rsid w:val="00A8478A"/>
    <w:rsid w:val="00A91158"/>
    <w:rsid w:val="00A91D82"/>
    <w:rsid w:val="00A91E8A"/>
    <w:rsid w:val="00A921E9"/>
    <w:rsid w:val="00AA1900"/>
    <w:rsid w:val="00AC2881"/>
    <w:rsid w:val="00AC3BC3"/>
    <w:rsid w:val="00AE5A0C"/>
    <w:rsid w:val="00AF129C"/>
    <w:rsid w:val="00B17795"/>
    <w:rsid w:val="00B261FB"/>
    <w:rsid w:val="00B33805"/>
    <w:rsid w:val="00B33BAF"/>
    <w:rsid w:val="00B3512A"/>
    <w:rsid w:val="00B566D6"/>
    <w:rsid w:val="00B57FA6"/>
    <w:rsid w:val="00B73315"/>
    <w:rsid w:val="00B7594B"/>
    <w:rsid w:val="00B86EFE"/>
    <w:rsid w:val="00B90569"/>
    <w:rsid w:val="00B92B13"/>
    <w:rsid w:val="00BA1D91"/>
    <w:rsid w:val="00BB5A39"/>
    <w:rsid w:val="00BC40AD"/>
    <w:rsid w:val="00BD2791"/>
    <w:rsid w:val="00BF0DB9"/>
    <w:rsid w:val="00BF530C"/>
    <w:rsid w:val="00BF56F8"/>
    <w:rsid w:val="00C0718C"/>
    <w:rsid w:val="00C1488D"/>
    <w:rsid w:val="00C14E25"/>
    <w:rsid w:val="00C4016F"/>
    <w:rsid w:val="00C432A2"/>
    <w:rsid w:val="00C664D0"/>
    <w:rsid w:val="00C71A4E"/>
    <w:rsid w:val="00C75453"/>
    <w:rsid w:val="00C86B1A"/>
    <w:rsid w:val="00C87CB6"/>
    <w:rsid w:val="00CE5144"/>
    <w:rsid w:val="00CF4B21"/>
    <w:rsid w:val="00CF6905"/>
    <w:rsid w:val="00D067DA"/>
    <w:rsid w:val="00D160EF"/>
    <w:rsid w:val="00D16841"/>
    <w:rsid w:val="00D23222"/>
    <w:rsid w:val="00D317DF"/>
    <w:rsid w:val="00D510B7"/>
    <w:rsid w:val="00D62F95"/>
    <w:rsid w:val="00D7111F"/>
    <w:rsid w:val="00D7555D"/>
    <w:rsid w:val="00D81777"/>
    <w:rsid w:val="00DA11DD"/>
    <w:rsid w:val="00DA2334"/>
    <w:rsid w:val="00DA48E2"/>
    <w:rsid w:val="00DA748A"/>
    <w:rsid w:val="00DB5A40"/>
    <w:rsid w:val="00DF0F07"/>
    <w:rsid w:val="00E1553C"/>
    <w:rsid w:val="00E2268A"/>
    <w:rsid w:val="00E36E64"/>
    <w:rsid w:val="00E543DF"/>
    <w:rsid w:val="00E6128D"/>
    <w:rsid w:val="00E70419"/>
    <w:rsid w:val="00EA11CA"/>
    <w:rsid w:val="00EA2586"/>
    <w:rsid w:val="00EB655E"/>
    <w:rsid w:val="00EB7981"/>
    <w:rsid w:val="00EC3D82"/>
    <w:rsid w:val="00EC418D"/>
    <w:rsid w:val="00EF63F9"/>
    <w:rsid w:val="00EF708E"/>
    <w:rsid w:val="00F06039"/>
    <w:rsid w:val="00F14DAE"/>
    <w:rsid w:val="00F17391"/>
    <w:rsid w:val="00F17B63"/>
    <w:rsid w:val="00F3441D"/>
    <w:rsid w:val="00F405DF"/>
    <w:rsid w:val="00F506BA"/>
    <w:rsid w:val="00F6761C"/>
    <w:rsid w:val="00F75697"/>
    <w:rsid w:val="00F96449"/>
    <w:rsid w:val="00FC6D16"/>
    <w:rsid w:val="00FE388F"/>
    <w:rsid w:val="00FE69F2"/>
    <w:rsid w:val="00FE7174"/>
    <w:rsid w:val="00FF26F4"/>
    <w:rsid w:val="00FF4BD2"/>
    <w:rsid w:val="01D4BC66"/>
    <w:rsid w:val="06184429"/>
    <w:rsid w:val="0948B71F"/>
    <w:rsid w:val="15FE41A6"/>
    <w:rsid w:val="1E61775E"/>
    <w:rsid w:val="239F9684"/>
    <w:rsid w:val="2C7F9EDE"/>
    <w:rsid w:val="2CB94469"/>
    <w:rsid w:val="2FB37D66"/>
    <w:rsid w:val="3627AB55"/>
    <w:rsid w:val="385FAB01"/>
    <w:rsid w:val="3C7F6010"/>
    <w:rsid w:val="3CF63B96"/>
    <w:rsid w:val="3E614860"/>
    <w:rsid w:val="4EF25577"/>
    <w:rsid w:val="4F3BDFC8"/>
    <w:rsid w:val="594C8E9E"/>
    <w:rsid w:val="6355582B"/>
    <w:rsid w:val="67F3D641"/>
    <w:rsid w:val="7005096E"/>
    <w:rsid w:val="7DC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27B99094-AEA6-46BC-B416-EBD1F50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gnicit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3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4721</CharactersWithSpaces>
  <SharedDoc>false</SharedDoc>
  <HLinks>
    <vt:vector size="12" baseType="variant"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http://www.magnicity.com/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http://highlinewarsaw.com/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18</cp:revision>
  <cp:lastPrinted>2025-09-23T02:34:00Z</cp:lastPrinted>
  <dcterms:created xsi:type="dcterms:W3CDTF">2025-10-28T16:13:00Z</dcterms:created>
  <dcterms:modified xsi:type="dcterms:W3CDTF">2026-03-05T14:30:00Z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