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9B25" w14:textId="0EA2B64A" w:rsidR="00124AA4" w:rsidRPr="00177AFE" w:rsidRDefault="0012746F" w:rsidP="00124AA4">
      <w:pPr>
        <w:jc w:val="right"/>
        <w:rPr>
          <w:rFonts w:cs="Calibri"/>
        </w:rPr>
      </w:pPr>
      <w:r>
        <w:rPr>
          <w:rFonts w:cs="Calibri"/>
        </w:rPr>
        <w:t>0</w:t>
      </w:r>
      <w:r w:rsidR="00167D4A">
        <w:rPr>
          <w:rFonts w:cs="Calibri"/>
        </w:rPr>
        <w:t>6</w:t>
      </w:r>
      <w:r w:rsidR="00124AA4" w:rsidRPr="00177AFE">
        <w:rPr>
          <w:rFonts w:cs="Calibri"/>
        </w:rPr>
        <w:t>.0</w:t>
      </w:r>
      <w:r>
        <w:rPr>
          <w:rFonts w:cs="Calibri"/>
        </w:rPr>
        <w:t>3</w:t>
      </w:r>
      <w:r w:rsidR="00124AA4" w:rsidRPr="00177AFE">
        <w:rPr>
          <w:rFonts w:cs="Calibri"/>
        </w:rPr>
        <w:t>.2026r.</w:t>
      </w:r>
    </w:p>
    <w:p w14:paraId="7CFE8F90" w14:textId="02B9AF99" w:rsidR="00124AA4" w:rsidRDefault="005A1EEF" w:rsidP="00124AA4">
      <w:pPr>
        <w:rPr>
          <w:rFonts w:cs="Calibri"/>
        </w:rPr>
      </w:pPr>
      <w:r>
        <w:rPr>
          <w:rFonts w:cs="Calibri"/>
        </w:rPr>
        <w:t>ZAPIS ROZMOWY</w:t>
      </w:r>
    </w:p>
    <w:p w14:paraId="614279BF" w14:textId="77777777" w:rsidR="00124AA4" w:rsidRDefault="00124AA4" w:rsidP="00124AA4">
      <w:pPr>
        <w:rPr>
          <w:rFonts w:cs="Calibri"/>
        </w:rPr>
      </w:pPr>
    </w:p>
    <w:p w14:paraId="48BFCD0D" w14:textId="05A5B8B4" w:rsidR="00124AA4" w:rsidRPr="00124AA4" w:rsidRDefault="0012746F" w:rsidP="00124AA4">
      <w:pPr>
        <w:spacing w:before="100" w:beforeAutospacing="1" w:after="100" w:afterAutospacing="1" w:line="240" w:lineRule="auto"/>
        <w:jc w:val="center"/>
        <w:outlineLvl w:val="1"/>
        <w:rPr>
          <w:rFonts w:eastAsia="Times New Roman" w:cs="Calibri"/>
          <w:b/>
          <w:bCs/>
          <w:lang w:eastAsia="pl-PL"/>
        </w:rPr>
      </w:pPr>
      <w:r>
        <w:rPr>
          <w:rFonts w:eastAsia="Times New Roman" w:cs="Calibri"/>
          <w:b/>
          <w:bCs/>
          <w:lang w:eastAsia="pl-PL"/>
        </w:rPr>
        <w:t>Piotr Mróz drugim gościem</w:t>
      </w:r>
      <w:r w:rsidR="00124AA4" w:rsidRPr="00124AA4">
        <w:rPr>
          <w:rFonts w:eastAsia="Times New Roman" w:cs="Calibri"/>
          <w:b/>
          <w:bCs/>
          <w:lang w:eastAsia="pl-PL"/>
        </w:rPr>
        <w:t xml:space="preserve"> programu Gwiazdy z Tańcami</w:t>
      </w:r>
    </w:p>
    <w:p w14:paraId="43466D70"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Skupienie na kolejnym odcinku, a nie na wygranej</w:t>
      </w:r>
      <w:r w:rsidRPr="009764A4">
        <w:rPr>
          <w:rFonts w:ascii="Calibri" w:hAnsi="Calibri" w:cs="Calibri"/>
          <w:sz w:val="22"/>
          <w:szCs w:val="22"/>
        </w:rPr>
        <w:br/>
      </w:r>
      <w:r w:rsidRPr="009764A4">
        <w:rPr>
          <w:rStyle w:val="Uwydatnienie"/>
          <w:rFonts w:ascii="Calibri" w:hAnsi="Calibri" w:cs="Calibri"/>
          <w:sz w:val="22"/>
          <w:szCs w:val="22"/>
        </w:rPr>
        <w:t>Gdyby ktoś powiedział mi na samym starcie Tańca z Gwiazdami, że wygram, to pewnie bym się popukał w głowę. Wiedziałem, że mam warunki fizyczne i bardzo dużą etykę pracy, bo zawsze pracuję fokusowo. Jeżeli jestem w programie, to cała koncentracja jest skupiona na doskonaleniu siebie w tańcu. Nigdy nie wybiegałem dalej niż poza kolejny odcinek. W pierwszym odcinku nie zastanawiałem się, czy wygram, tylko czy przejdę do drugiego. I tak było przez całą edycję.</w:t>
      </w:r>
    </w:p>
    <w:p w14:paraId="7FE13202"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Bukmacherzy typowali go do odpadnięcia</w:t>
      </w:r>
      <w:r w:rsidRPr="009764A4">
        <w:rPr>
          <w:rFonts w:ascii="Calibri" w:hAnsi="Calibri" w:cs="Calibri"/>
          <w:sz w:val="22"/>
          <w:szCs w:val="22"/>
        </w:rPr>
        <w:br/>
      </w:r>
      <w:r w:rsidRPr="009764A4">
        <w:rPr>
          <w:rStyle w:val="Uwydatnienie"/>
          <w:rFonts w:ascii="Calibri" w:hAnsi="Calibri" w:cs="Calibri"/>
          <w:sz w:val="22"/>
          <w:szCs w:val="22"/>
        </w:rPr>
        <w:t>Rzeczywiście, bukmacherzy w mojej edycji typowali mnie jako pierwszego do odpadnięcia. Do tego stopnia, że gdybym przed pierwszym odcinkiem postawił na siebie dziesięć tysięcy złotych, to po finale wygrałbym pół miliona. No ale człowiek mądry po szkodzie. Dla mnie kluczem do sukcesu było to, że nie wybiegałem dalej niż poza kolejny odcinek i skupiałem się tylko na tym, na co miałem wpływ.</w:t>
      </w:r>
    </w:p>
    <w:p w14:paraId="7D486C23"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Brak wpływu na głosy widzów</w:t>
      </w:r>
      <w:r w:rsidRPr="009764A4">
        <w:rPr>
          <w:rFonts w:ascii="Calibri" w:hAnsi="Calibri" w:cs="Calibri"/>
          <w:sz w:val="22"/>
          <w:szCs w:val="22"/>
        </w:rPr>
        <w:br/>
      </w:r>
      <w:r w:rsidRPr="009764A4">
        <w:rPr>
          <w:rStyle w:val="Uwydatnienie"/>
          <w:rFonts w:ascii="Calibri" w:hAnsi="Calibri" w:cs="Calibri"/>
          <w:sz w:val="22"/>
          <w:szCs w:val="22"/>
        </w:rPr>
        <w:t>Nie miałem wpływu na to, czy ludzie na mnie zagłosują, czy trafię do widza. Jedyną rzeczą, na którą faktycznie miałem wpływ, było to, jak zatańczę. Czyli jak przepracuję tydzień. Na tym się skupiałem.</w:t>
      </w:r>
    </w:p>
    <w:p w14:paraId="5E696CD4"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Nauka tańca od podstaw</w:t>
      </w:r>
      <w:r w:rsidRPr="009764A4">
        <w:rPr>
          <w:rFonts w:ascii="Calibri" w:hAnsi="Calibri" w:cs="Calibri"/>
          <w:sz w:val="22"/>
          <w:szCs w:val="22"/>
        </w:rPr>
        <w:br/>
      </w:r>
      <w:r w:rsidRPr="009764A4">
        <w:rPr>
          <w:rStyle w:val="Uwydatnienie"/>
          <w:rFonts w:ascii="Calibri" w:hAnsi="Calibri" w:cs="Calibri"/>
          <w:sz w:val="22"/>
          <w:szCs w:val="22"/>
        </w:rPr>
        <w:t>Nie tańczyłem wcześniej. Kiedy dostałem informację kilka miesięcy przed startem edycji, że będę w programie, zapisałem się do szkoły tańca. Szybko z niej zrezygnowałem, bo wszystko działo się bardzo wolno i nie zdobyłbym tych umiejętności, na których mi zależało przed pierwszym odcinkiem. Chciałem mieć luz i swobodę. Pomógł mi YouTube. Znalazłem tam, jak zrobić tak zwaną ósemkę biodrami, na której opiera się styl latynoamerykański. Dla amatora to było wystarczające.</w:t>
      </w:r>
    </w:p>
    <w:p w14:paraId="0D80F36F"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 xml:space="preserve">Reakcja Iwony </w:t>
      </w:r>
      <w:proofErr w:type="spellStart"/>
      <w:r w:rsidRPr="009764A4">
        <w:rPr>
          <w:rStyle w:val="Pogrubienie"/>
          <w:rFonts w:ascii="Calibri" w:hAnsi="Calibri" w:cs="Calibri"/>
          <w:sz w:val="22"/>
          <w:szCs w:val="22"/>
        </w:rPr>
        <w:t>Pavlović</w:t>
      </w:r>
      <w:proofErr w:type="spellEnd"/>
      <w:r w:rsidRPr="009764A4">
        <w:rPr>
          <w:rFonts w:ascii="Calibri" w:hAnsi="Calibri" w:cs="Calibri"/>
          <w:sz w:val="22"/>
          <w:szCs w:val="22"/>
        </w:rPr>
        <w:br/>
      </w:r>
      <w:r w:rsidRPr="009764A4">
        <w:rPr>
          <w:rStyle w:val="Uwydatnienie"/>
          <w:rFonts w:ascii="Calibri" w:hAnsi="Calibri" w:cs="Calibri"/>
          <w:sz w:val="22"/>
          <w:szCs w:val="22"/>
        </w:rPr>
        <w:t>Pani Iwona bardzo często zwracała uwagę na pracę bioder i żartowała, że zabierze mnie na jakiś turniej, więc to był duży komplement.</w:t>
      </w:r>
    </w:p>
    <w:p w14:paraId="2707AAD0"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Szczerość i medialne afery</w:t>
      </w:r>
      <w:r w:rsidRPr="009764A4">
        <w:rPr>
          <w:rFonts w:ascii="Calibri" w:hAnsi="Calibri" w:cs="Calibri"/>
          <w:sz w:val="22"/>
          <w:szCs w:val="22"/>
        </w:rPr>
        <w:br/>
      </w:r>
      <w:r w:rsidRPr="009764A4">
        <w:rPr>
          <w:rStyle w:val="Uwydatnienie"/>
          <w:rFonts w:ascii="Calibri" w:hAnsi="Calibri" w:cs="Calibri"/>
          <w:sz w:val="22"/>
          <w:szCs w:val="22"/>
        </w:rPr>
        <w:t>Czasem szczerość jest atutem, bo wychodzi prawda, ale czasem jest problemem, bo robię sobie wrogów. Ja się nad tym nie zastanawiam, po prostu mówię to, co myślę.</w:t>
      </w:r>
    </w:p>
    <w:p w14:paraId="6C30BDF5"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Relacja z Agnieszką Kaczorowską</w:t>
      </w:r>
      <w:r w:rsidRPr="009764A4">
        <w:rPr>
          <w:rFonts w:ascii="Calibri" w:hAnsi="Calibri" w:cs="Calibri"/>
          <w:sz w:val="22"/>
          <w:szCs w:val="22"/>
        </w:rPr>
        <w:br/>
      </w:r>
      <w:r w:rsidRPr="009764A4">
        <w:rPr>
          <w:rStyle w:val="Uwydatnienie"/>
          <w:rFonts w:ascii="Calibri" w:hAnsi="Calibri" w:cs="Calibri"/>
          <w:sz w:val="22"/>
          <w:szCs w:val="22"/>
        </w:rPr>
        <w:t>To nie były afery, tylko przepychanki. Jeżeli widziałem coś nie tak w moim mniemaniu, to to komentowałem. Ale kiedy zobaczyłem, że media i społeczeństwo za bardzo wchodzą w jej życie, to ją broniłem. Nie robię nic złośliwie.</w:t>
      </w:r>
    </w:p>
    <w:p w14:paraId="24F45C63"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lastRenderedPageBreak/>
        <w:t>Kryształowa Kula i praca tancerzy</w:t>
      </w:r>
      <w:r w:rsidRPr="009764A4">
        <w:rPr>
          <w:rFonts w:ascii="Calibri" w:hAnsi="Calibri" w:cs="Calibri"/>
          <w:sz w:val="22"/>
          <w:szCs w:val="22"/>
        </w:rPr>
        <w:br/>
      </w:r>
      <w:r w:rsidRPr="009764A4">
        <w:rPr>
          <w:rStyle w:val="Uwydatnienie"/>
          <w:rFonts w:ascii="Calibri" w:hAnsi="Calibri" w:cs="Calibri"/>
          <w:sz w:val="22"/>
          <w:szCs w:val="22"/>
        </w:rPr>
        <w:t>Dla mnie niezrozumiałe było to, że Kryształowa Kula jest tylko dla zwycięzcy. Tak samo duży sukces ma osoba, która się uczy tańczyć, jak ta, która uczy. Jedni bez drugich nie istnieją.</w:t>
      </w:r>
    </w:p>
    <w:p w14:paraId="4D890985"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 xml:space="preserve">Ironia i </w:t>
      </w:r>
      <w:proofErr w:type="spellStart"/>
      <w:r w:rsidRPr="009764A4">
        <w:rPr>
          <w:rStyle w:val="Pogrubienie"/>
          <w:rFonts w:ascii="Calibri" w:hAnsi="Calibri" w:cs="Calibri"/>
          <w:sz w:val="22"/>
          <w:szCs w:val="22"/>
        </w:rPr>
        <w:t>viralowe</w:t>
      </w:r>
      <w:proofErr w:type="spellEnd"/>
      <w:r w:rsidRPr="009764A4">
        <w:rPr>
          <w:rStyle w:val="Pogrubienie"/>
          <w:rFonts w:ascii="Calibri" w:hAnsi="Calibri" w:cs="Calibri"/>
          <w:sz w:val="22"/>
          <w:szCs w:val="22"/>
        </w:rPr>
        <w:t xml:space="preserve"> wypowiedzi</w:t>
      </w:r>
      <w:r w:rsidRPr="009764A4">
        <w:rPr>
          <w:rFonts w:ascii="Calibri" w:hAnsi="Calibri" w:cs="Calibri"/>
          <w:sz w:val="22"/>
          <w:szCs w:val="22"/>
        </w:rPr>
        <w:br/>
      </w:r>
      <w:r w:rsidRPr="009764A4">
        <w:rPr>
          <w:rStyle w:val="Uwydatnienie"/>
          <w:rFonts w:ascii="Calibri" w:hAnsi="Calibri" w:cs="Calibri"/>
          <w:sz w:val="22"/>
          <w:szCs w:val="22"/>
        </w:rPr>
        <w:t>Odpowiedź była żartem i ironią. Najbardziej przeraża mnie fakt, że część społeczeństwa w to uwierzyła i nikt nie zobaczył, że to jest sarkazm.</w:t>
      </w:r>
    </w:p>
    <w:p w14:paraId="1D3F1F11"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 xml:space="preserve">Relacja z Janem </w:t>
      </w:r>
      <w:proofErr w:type="spellStart"/>
      <w:r w:rsidRPr="009764A4">
        <w:rPr>
          <w:rStyle w:val="Pogrubienie"/>
          <w:rFonts w:ascii="Calibri" w:hAnsi="Calibri" w:cs="Calibri"/>
          <w:sz w:val="22"/>
          <w:szCs w:val="22"/>
        </w:rPr>
        <w:t>Klimentem</w:t>
      </w:r>
      <w:proofErr w:type="spellEnd"/>
      <w:r w:rsidRPr="009764A4">
        <w:rPr>
          <w:rStyle w:val="Pogrubienie"/>
          <w:rFonts w:ascii="Calibri" w:hAnsi="Calibri" w:cs="Calibri"/>
          <w:sz w:val="22"/>
          <w:szCs w:val="22"/>
        </w:rPr>
        <w:t xml:space="preserve"> po kontrowersjach</w:t>
      </w:r>
      <w:r w:rsidRPr="009764A4">
        <w:rPr>
          <w:rFonts w:ascii="Calibri" w:hAnsi="Calibri" w:cs="Calibri"/>
          <w:sz w:val="22"/>
          <w:szCs w:val="22"/>
        </w:rPr>
        <w:br/>
      </w:r>
      <w:r w:rsidRPr="009764A4">
        <w:rPr>
          <w:rStyle w:val="Uwydatnienie"/>
          <w:rFonts w:ascii="Calibri" w:hAnsi="Calibri" w:cs="Calibri"/>
          <w:sz w:val="22"/>
          <w:szCs w:val="22"/>
        </w:rPr>
        <w:t>Janek nigdy nie zwrócił się do mnie bezpośrednio, ale wiem, że rozmawiał z Hanią i przekazał przeprosiny. Na finale rozmawialiśmy, żartowaliśmy i dla mnie temat jest zamknięty. Nie czuję urazy.</w:t>
      </w:r>
    </w:p>
    <w:p w14:paraId="19978A4C"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Presja oświadczyn w trakcie programu</w:t>
      </w:r>
      <w:r w:rsidRPr="009764A4">
        <w:rPr>
          <w:rFonts w:ascii="Calibri" w:hAnsi="Calibri" w:cs="Calibri"/>
          <w:sz w:val="22"/>
          <w:szCs w:val="22"/>
        </w:rPr>
        <w:br/>
      </w:r>
      <w:r w:rsidRPr="009764A4">
        <w:rPr>
          <w:rStyle w:val="Uwydatnienie"/>
          <w:rFonts w:ascii="Calibri" w:hAnsi="Calibri" w:cs="Calibri"/>
          <w:sz w:val="22"/>
          <w:szCs w:val="22"/>
        </w:rPr>
        <w:t>Od któregoś momentu pojawiała się presja, czy się oświadczę na antenie. Zaczęło mnie to męczyć. Ostatecznie do tego nie doszło i ten etap jest zamknięty.</w:t>
      </w:r>
    </w:p>
    <w:p w14:paraId="65A14526"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Ocena obecnego jury programu</w:t>
      </w:r>
      <w:r w:rsidRPr="009764A4">
        <w:rPr>
          <w:rFonts w:ascii="Calibri" w:hAnsi="Calibri" w:cs="Calibri"/>
          <w:sz w:val="22"/>
          <w:szCs w:val="22"/>
        </w:rPr>
        <w:br/>
      </w:r>
      <w:r w:rsidRPr="009764A4">
        <w:rPr>
          <w:rStyle w:val="Uwydatnienie"/>
          <w:rFonts w:ascii="Calibri" w:hAnsi="Calibri" w:cs="Calibri"/>
          <w:sz w:val="22"/>
          <w:szCs w:val="22"/>
        </w:rPr>
        <w:t xml:space="preserve">Na początku zastanawiałem się, czy zmiana jury była potrzebna. Dziś Tomasz Wygoda jest moim ulubionym jurorem. Wszystko w punkt, z klasą, z dużą wiedzą. Rafał </w:t>
      </w:r>
      <w:proofErr w:type="spellStart"/>
      <w:r w:rsidRPr="009764A4">
        <w:rPr>
          <w:rStyle w:val="Uwydatnienie"/>
          <w:rFonts w:ascii="Calibri" w:hAnsi="Calibri" w:cs="Calibri"/>
          <w:sz w:val="22"/>
          <w:szCs w:val="22"/>
        </w:rPr>
        <w:t>Maserak</w:t>
      </w:r>
      <w:proofErr w:type="spellEnd"/>
      <w:r w:rsidRPr="009764A4">
        <w:rPr>
          <w:rStyle w:val="Uwydatnienie"/>
          <w:rFonts w:ascii="Calibri" w:hAnsi="Calibri" w:cs="Calibri"/>
          <w:sz w:val="22"/>
          <w:szCs w:val="22"/>
        </w:rPr>
        <w:t xml:space="preserve"> to legenda programu i jemu to się należało.</w:t>
      </w:r>
    </w:p>
    <w:p w14:paraId="76E69DD7"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Brak ambicji jurorskich</w:t>
      </w:r>
      <w:r w:rsidRPr="009764A4">
        <w:rPr>
          <w:rFonts w:ascii="Calibri" w:hAnsi="Calibri" w:cs="Calibri"/>
          <w:sz w:val="22"/>
          <w:szCs w:val="22"/>
        </w:rPr>
        <w:br/>
      </w:r>
      <w:r w:rsidRPr="009764A4">
        <w:rPr>
          <w:rStyle w:val="Uwydatnienie"/>
          <w:rFonts w:ascii="Calibri" w:hAnsi="Calibri" w:cs="Calibri"/>
          <w:sz w:val="22"/>
          <w:szCs w:val="22"/>
        </w:rPr>
        <w:t>Nie widzę siebie w roli jurora. Trzeba znać swoje miejsce w szeregu. Są tam ludzie z ogromną wiedzą i doświadczeniem.</w:t>
      </w:r>
    </w:p>
    <w:p w14:paraId="0842358C"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Autentyczność zamiast kreacji</w:t>
      </w:r>
      <w:r w:rsidRPr="009764A4">
        <w:rPr>
          <w:rFonts w:ascii="Calibri" w:hAnsi="Calibri" w:cs="Calibri"/>
          <w:sz w:val="22"/>
          <w:szCs w:val="22"/>
        </w:rPr>
        <w:br/>
      </w:r>
      <w:r w:rsidRPr="009764A4">
        <w:rPr>
          <w:rStyle w:val="Uwydatnienie"/>
          <w:rFonts w:ascii="Calibri" w:hAnsi="Calibri" w:cs="Calibri"/>
          <w:sz w:val="22"/>
          <w:szCs w:val="22"/>
        </w:rPr>
        <w:t>Nie chciałem wymyślać historii z życia prywatnego tylko po to, żeby kupić widza. Widzę, że część uczestników tak robi, ale to szybko staje się niewiarygodne.</w:t>
      </w:r>
    </w:p>
    <w:p w14:paraId="6F0CF9D3"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Zawyżone oceny i niesmak</w:t>
      </w:r>
      <w:r w:rsidRPr="009764A4">
        <w:rPr>
          <w:rFonts w:ascii="Calibri" w:hAnsi="Calibri" w:cs="Calibri"/>
          <w:sz w:val="22"/>
          <w:szCs w:val="22"/>
        </w:rPr>
        <w:br/>
      </w:r>
      <w:r w:rsidRPr="009764A4">
        <w:rPr>
          <w:rStyle w:val="Uwydatnienie"/>
          <w:rFonts w:ascii="Calibri" w:hAnsi="Calibri" w:cs="Calibri"/>
          <w:sz w:val="22"/>
          <w:szCs w:val="22"/>
        </w:rPr>
        <w:t>Zdarzały się sytuacje, gdy taniec nie zasługiwał na czterdzieści punktów, a je dostawał. Jakiś niesmak wtedy zostaje, nawet u osób, które nie są zawodowcami.</w:t>
      </w:r>
    </w:p>
    <w:p w14:paraId="5FD8F5CF"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Internet i popularność w nowych edycjach</w:t>
      </w:r>
      <w:r w:rsidRPr="009764A4">
        <w:rPr>
          <w:rFonts w:ascii="Calibri" w:hAnsi="Calibri" w:cs="Calibri"/>
          <w:sz w:val="22"/>
          <w:szCs w:val="22"/>
        </w:rPr>
        <w:br/>
      </w:r>
      <w:r w:rsidRPr="009764A4">
        <w:rPr>
          <w:rStyle w:val="Uwydatnienie"/>
          <w:rFonts w:ascii="Calibri" w:hAnsi="Calibri" w:cs="Calibri"/>
          <w:sz w:val="22"/>
          <w:szCs w:val="22"/>
        </w:rPr>
        <w:t>Internet dziś bardzo dominuje, ale ostatnie edycje pokazują, że wybory stacji często okazują się trafne.</w:t>
      </w:r>
    </w:p>
    <w:p w14:paraId="215ADE3E"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Trening jak u sportowca</w:t>
      </w:r>
      <w:r w:rsidRPr="009764A4">
        <w:rPr>
          <w:rFonts w:ascii="Calibri" w:hAnsi="Calibri" w:cs="Calibri"/>
          <w:sz w:val="22"/>
          <w:szCs w:val="22"/>
        </w:rPr>
        <w:br/>
      </w:r>
      <w:r w:rsidRPr="009764A4">
        <w:rPr>
          <w:rStyle w:val="Uwydatnienie"/>
          <w:rFonts w:ascii="Calibri" w:hAnsi="Calibri" w:cs="Calibri"/>
          <w:sz w:val="22"/>
          <w:szCs w:val="22"/>
        </w:rPr>
        <w:t>Podszedłem do programu bardzo sportowo. Tańczyliśmy po osiem godzin dziennie. Jeżeli czułem, że coś mi nie leży, to po treningu szedłem jeszcze ćwiczyć sam.</w:t>
      </w:r>
    </w:p>
    <w:p w14:paraId="360CB469"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Regeneracja i morsowanie</w:t>
      </w:r>
      <w:r w:rsidRPr="009764A4">
        <w:rPr>
          <w:rFonts w:ascii="Calibri" w:hAnsi="Calibri" w:cs="Calibri"/>
          <w:sz w:val="22"/>
          <w:szCs w:val="22"/>
        </w:rPr>
        <w:br/>
      </w:r>
      <w:r w:rsidRPr="009764A4">
        <w:rPr>
          <w:rStyle w:val="Uwydatnienie"/>
          <w:rFonts w:ascii="Calibri" w:hAnsi="Calibri" w:cs="Calibri"/>
          <w:sz w:val="22"/>
          <w:szCs w:val="22"/>
        </w:rPr>
        <w:t>Trening to jedno, ale kluczowa była regeneracja, sen, jedzenie i zimna woda. Morsowanie bardzo mi pomogło.</w:t>
      </w:r>
    </w:p>
    <w:p w14:paraId="2071E95A"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 xml:space="preserve">Współpraca z Hanią </w:t>
      </w:r>
      <w:proofErr w:type="spellStart"/>
      <w:r w:rsidRPr="009764A4">
        <w:rPr>
          <w:rStyle w:val="Pogrubienie"/>
          <w:rFonts w:ascii="Calibri" w:hAnsi="Calibri" w:cs="Calibri"/>
          <w:sz w:val="22"/>
          <w:szCs w:val="22"/>
        </w:rPr>
        <w:t>Żudziewicz</w:t>
      </w:r>
      <w:proofErr w:type="spellEnd"/>
      <w:r w:rsidRPr="009764A4">
        <w:rPr>
          <w:rFonts w:ascii="Calibri" w:hAnsi="Calibri" w:cs="Calibri"/>
          <w:sz w:val="22"/>
          <w:szCs w:val="22"/>
        </w:rPr>
        <w:br/>
      </w:r>
      <w:r w:rsidRPr="009764A4">
        <w:rPr>
          <w:rStyle w:val="Uwydatnienie"/>
          <w:rFonts w:ascii="Calibri" w:hAnsi="Calibri" w:cs="Calibri"/>
          <w:sz w:val="22"/>
          <w:szCs w:val="22"/>
        </w:rPr>
        <w:t xml:space="preserve">Idealnie się dobraliśmy. Byliśmy maksymalnie </w:t>
      </w:r>
      <w:proofErr w:type="spellStart"/>
      <w:r w:rsidRPr="009764A4">
        <w:rPr>
          <w:rStyle w:val="Uwydatnienie"/>
          <w:rFonts w:ascii="Calibri" w:hAnsi="Calibri" w:cs="Calibri"/>
          <w:sz w:val="22"/>
          <w:szCs w:val="22"/>
        </w:rPr>
        <w:t>sfokusowani</w:t>
      </w:r>
      <w:proofErr w:type="spellEnd"/>
      <w:r w:rsidRPr="009764A4">
        <w:rPr>
          <w:rStyle w:val="Uwydatnienie"/>
          <w:rFonts w:ascii="Calibri" w:hAnsi="Calibri" w:cs="Calibri"/>
          <w:sz w:val="22"/>
          <w:szCs w:val="22"/>
        </w:rPr>
        <w:t xml:space="preserve"> na pracy. Pamiętam trening </w:t>
      </w:r>
      <w:proofErr w:type="spellStart"/>
      <w:r w:rsidRPr="009764A4">
        <w:rPr>
          <w:rStyle w:val="Uwydatnienie"/>
          <w:rFonts w:ascii="Calibri" w:hAnsi="Calibri" w:cs="Calibri"/>
          <w:sz w:val="22"/>
          <w:szCs w:val="22"/>
        </w:rPr>
        <w:t>czaczy</w:t>
      </w:r>
      <w:proofErr w:type="spellEnd"/>
      <w:r w:rsidRPr="009764A4">
        <w:rPr>
          <w:rStyle w:val="Uwydatnienie"/>
          <w:rFonts w:ascii="Calibri" w:hAnsi="Calibri" w:cs="Calibri"/>
          <w:sz w:val="22"/>
          <w:szCs w:val="22"/>
        </w:rPr>
        <w:t>, który trwał cztery godziny, a Hania tańczyła na boso, bo zapomniała butów.</w:t>
      </w:r>
    </w:p>
    <w:p w14:paraId="4D11E6EE"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lastRenderedPageBreak/>
        <w:t>Brak plotek o romansie</w:t>
      </w:r>
      <w:r w:rsidRPr="009764A4">
        <w:rPr>
          <w:rFonts w:ascii="Calibri" w:hAnsi="Calibri" w:cs="Calibri"/>
          <w:sz w:val="22"/>
          <w:szCs w:val="22"/>
        </w:rPr>
        <w:br/>
      </w:r>
      <w:r w:rsidRPr="009764A4">
        <w:rPr>
          <w:rStyle w:val="Uwydatnienie"/>
          <w:rFonts w:ascii="Calibri" w:hAnsi="Calibri" w:cs="Calibri"/>
          <w:sz w:val="22"/>
          <w:szCs w:val="22"/>
        </w:rPr>
        <w:t>W naszym przypadku nigdy nie doszukiwano się romansu. Media wiedziały, że mam partnerkę, a Hania była w związku z Jackiem.</w:t>
      </w:r>
    </w:p>
    <w:p w14:paraId="42D50C02" w14:textId="77777777" w:rsidR="009764A4" w:rsidRPr="009764A4" w:rsidRDefault="009764A4" w:rsidP="009764A4">
      <w:pPr>
        <w:pStyle w:val="NormalnyWeb"/>
        <w:rPr>
          <w:rFonts w:ascii="Calibri" w:hAnsi="Calibri" w:cs="Calibri"/>
          <w:sz w:val="22"/>
          <w:szCs w:val="22"/>
        </w:rPr>
      </w:pPr>
      <w:r w:rsidRPr="009764A4">
        <w:rPr>
          <w:rStyle w:val="Pogrubienie"/>
          <w:rFonts w:ascii="Calibri" w:hAnsi="Calibri" w:cs="Calibri"/>
          <w:sz w:val="22"/>
          <w:szCs w:val="22"/>
        </w:rPr>
        <w:t>Stosunek do programu po latach</w:t>
      </w:r>
      <w:r w:rsidRPr="009764A4">
        <w:rPr>
          <w:rFonts w:ascii="Calibri" w:hAnsi="Calibri" w:cs="Calibri"/>
          <w:sz w:val="22"/>
          <w:szCs w:val="22"/>
        </w:rPr>
        <w:br/>
      </w:r>
      <w:r w:rsidRPr="009764A4">
        <w:rPr>
          <w:rStyle w:val="Uwydatnienie"/>
          <w:rFonts w:ascii="Calibri" w:hAnsi="Calibri" w:cs="Calibri"/>
          <w:sz w:val="22"/>
          <w:szCs w:val="22"/>
        </w:rPr>
        <w:t>Nie żałuję udziału w Tańcu z Gwiazdami. To była ciężka fizycznie i psychicznie praca, ale bardzo ważna przygoda zawodowa.</w:t>
      </w:r>
    </w:p>
    <w:p w14:paraId="60CE9AD8" w14:textId="4B6CC1FB" w:rsidR="00124AA4" w:rsidRPr="00E66735" w:rsidRDefault="00124AA4">
      <w:pPr>
        <w:rPr>
          <w:rFonts w:cs="Calibri"/>
        </w:rPr>
      </w:pPr>
    </w:p>
    <w:sectPr w:rsidR="00124AA4" w:rsidRPr="00E66735"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3A6A" w14:textId="77777777" w:rsidR="00693630" w:rsidRDefault="00693630" w:rsidP="00F92223">
      <w:pPr>
        <w:spacing w:after="0" w:line="240" w:lineRule="auto"/>
      </w:pPr>
      <w:r>
        <w:separator/>
      </w:r>
    </w:p>
  </w:endnote>
  <w:endnote w:type="continuationSeparator" w:id="0">
    <w:p w14:paraId="6E491F2A" w14:textId="77777777" w:rsidR="00693630" w:rsidRDefault="00693630"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E23" w14:textId="77777777" w:rsidR="00F92223" w:rsidRDefault="00693630" w:rsidP="00F92223">
    <w:pPr>
      <w:pStyle w:val="Stopka"/>
      <w:jc w:val="center"/>
    </w:pPr>
    <w:r>
      <w:rPr>
        <w:noProof/>
        <w:lang w:eastAsia="pl-PL"/>
      </w:rPr>
      <w:pict w14:anchorId="3C7B8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3800" w14:textId="77777777" w:rsidR="00693630" w:rsidRDefault="00693630" w:rsidP="00F92223">
      <w:pPr>
        <w:spacing w:after="0" w:line="240" w:lineRule="auto"/>
      </w:pPr>
      <w:r>
        <w:separator/>
      </w:r>
    </w:p>
  </w:footnote>
  <w:footnote w:type="continuationSeparator" w:id="0">
    <w:p w14:paraId="748BEBA8" w14:textId="77777777" w:rsidR="00693630" w:rsidRDefault="00693630"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7934" w14:textId="77777777" w:rsidR="00F92223" w:rsidRDefault="00693630">
    <w:pPr>
      <w:pStyle w:val="Nagwek"/>
    </w:pPr>
    <w:r>
      <w:rPr>
        <w:noProof/>
        <w:lang w:eastAsia="pl-PL"/>
      </w:rPr>
      <w:pict w14:anchorId="68B9D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AA4"/>
    <w:rsid w:val="00124AA4"/>
    <w:rsid w:val="0012746F"/>
    <w:rsid w:val="00167D4A"/>
    <w:rsid w:val="001F3B5F"/>
    <w:rsid w:val="002C476E"/>
    <w:rsid w:val="00311549"/>
    <w:rsid w:val="00381C88"/>
    <w:rsid w:val="004D3734"/>
    <w:rsid w:val="005A1EEF"/>
    <w:rsid w:val="006462EB"/>
    <w:rsid w:val="00693630"/>
    <w:rsid w:val="00892FE1"/>
    <w:rsid w:val="009764A4"/>
    <w:rsid w:val="00A01F46"/>
    <w:rsid w:val="00AD76C1"/>
    <w:rsid w:val="00E66735"/>
    <w:rsid w:val="00E96292"/>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C932"/>
  <w15:chartTrackingRefBased/>
  <w15:docId w15:val="{77FA603D-566E-479B-8A73-5E25125F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AA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E6673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E66735"/>
    <w:rPr>
      <w:b/>
      <w:bCs/>
    </w:rPr>
  </w:style>
  <w:style w:type="character" w:styleId="Uwydatnienie">
    <w:name w:val="Emphasis"/>
    <w:uiPriority w:val="20"/>
    <w:qFormat/>
    <w:rsid w:val="00E66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4</TotalTime>
  <Pages>3</Pages>
  <Words>696</Words>
  <Characters>4180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3</cp:revision>
  <dcterms:created xsi:type="dcterms:W3CDTF">2026-03-02T11:38:00Z</dcterms:created>
  <dcterms:modified xsi:type="dcterms:W3CDTF">2026-03-03T11:10:00Z</dcterms:modified>
</cp:coreProperties>
</file>