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4A3" w:rsidP="19564ECF" w:rsidRDefault="3B9B1C58" w14:paraId="7C4A6E0F" w14:textId="02D214FA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54111385" w:rsidR="13618CD9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I</w:t>
      </w:r>
      <w:r w:rsidRPr="54111385" w:rsidR="3B9B1C58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nformacja prasowa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111385" w:rsidR="35AB25E5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26</w:t>
      </w:r>
      <w:r w:rsidRPr="54111385" w:rsidR="394E6B17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.0</w:t>
      </w:r>
      <w:r w:rsidRPr="54111385" w:rsidR="2FB05FFE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54111385" w:rsidR="394E6B17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.202</w:t>
      </w:r>
      <w:r w:rsidRPr="54111385" w:rsidR="7CF68FC9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54111385" w:rsidR="394E6B17">
        <w:rPr>
          <w:rFonts w:ascii="Helvetica" w:hAnsi="Helvetica" w:eastAsia="Helvetica" w:cs="Helvetica"/>
          <w:b w:val="1"/>
          <w:bCs w:val="1"/>
          <w:color w:val="000000" w:themeColor="text1" w:themeTint="FF" w:themeShade="FF"/>
          <w:sz w:val="24"/>
          <w:szCs w:val="24"/>
        </w:rPr>
        <w:t xml:space="preserve"> Warszawa</w:t>
      </w:r>
    </w:p>
    <w:p w:rsidR="00971A69" w:rsidP="54111385" w:rsidRDefault="00971A69" w14:paraId="4F65B6F9" w14:textId="0BEDA6F9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</w:pPr>
      <w:r w:rsidRPr="54111385" w:rsidR="1FDD79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Kobiet</w:t>
      </w:r>
      <w:r w:rsidRPr="54111385" w:rsidR="41E2F88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>y</w:t>
      </w:r>
      <w:r w:rsidRPr="54111385" w:rsidR="1FDD79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pl-PL"/>
        </w:rPr>
        <w:t xml:space="preserve"> zmieniają oblicze polskiego wędkarstwa</w:t>
      </w:r>
    </w:p>
    <w:p w:rsidR="00971A69" w:rsidP="54111385" w:rsidRDefault="00971A69" w14:paraId="04BFA36C" w14:textId="6927F815">
      <w:pPr>
        <w:spacing w:before="240" w:beforeAutospacing="off" w:after="240" w:afterAutospacing="off" w:line="36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Wędkarstwo od lat kojarzy się z ciszą, poranną mgłą i męskim gronem nad wodą. Ten obraz wciąż jest częścią tradycji, ale dziś coraz wyraźniej uzupełnia go nowa opowieść, o kobietach, które z kompetencją i konsekwencją współtworzą Polski Związek Wędkarski, od lokalnych kół po centralne struktury zarządzania. Z okazji Dnia Kobiet warto przyjrzeć się tej zmianie bliżej.</w:t>
      </w:r>
    </w:p>
    <w:p w:rsidR="00971A69" w:rsidP="54111385" w:rsidRDefault="00971A69" w14:paraId="2417F281" w14:textId="46B987A1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 nocnych wypraw do najwyższych struktur. Beata Olejarz</w:t>
      </w:r>
    </w:p>
    <w:p w:rsidR="00971A69" w:rsidP="54111385" w:rsidRDefault="00971A69" w14:paraId="6722447D" w14:textId="363E79D6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Historia Beaty Olejarz, pierwszej kobiety na stanowisku Prezesa Zarządu Głównego Polskiego Związku Wędkarskiego, zaczęła się bardzo wcześnie i bardzo osobiście. Jako dziecko towarzyszyła dziadkowi podczas nocnych wypraw nad wodę w okolicach Dobrego Miasta. To wtedy uczyła się cierpliwości, koncentracji i szacunku do przyrody — wartości, które do dziś definiują jej podejście do wędkarstwa.</w:t>
      </w:r>
    </w:p>
    <w:p w:rsidR="00971A69" w:rsidP="54111385" w:rsidRDefault="00971A69" w14:paraId="2ECFFA86" w14:textId="717EB07D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Dziś jako biolożka i prawniczka, kieruje organizacją zrzeszającą ponad pół miliona członków. Jej styl zarządzania opiera się na dialogu i odpowiedzialności środowiskowej. Często podkreśla, że wędkarstwo może być dla młodych ludzi realną alternatywą wobec świata ekranów, przestrzenią, w której uczą się uważności i relacji z naturą.</w:t>
      </w:r>
    </w:p>
    <w:p w:rsidR="00971A69" w:rsidP="54111385" w:rsidRDefault="00971A69" w14:paraId="2E847690" w14:textId="0E1397D6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Jednym z najtrudniejszych momentów jej kadencji była katastrofa ekologiczna na Odrze. Beata Olejarz była obecna na miejscu, wspierając środowisko wędkarskie i angażując się w działania naprawcze. Jednym z jej długofalowych celów jest stworzenie banku genów ryb, który pomógłby chronić zagrożone gatunki. Prywatnie wciąż znajduje czas na wędkowanie z mężem i córką, pokazując, że dla niej to nie tylko funkcja, ale sposób życia.</w:t>
      </w:r>
    </w:p>
    <w:p w:rsidR="00971A69" w:rsidP="54111385" w:rsidRDefault="00971A69" w14:paraId="2C071DF4" w14:textId="24578D04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Lokalna odpowiedzialność. Karolina Czubek z Niemodlina</w:t>
      </w:r>
    </w:p>
    <w:p w:rsidR="00971A69" w:rsidP="54111385" w:rsidRDefault="00971A69" w14:paraId="676C47F6" w14:textId="13CEEA79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Zmiana w PZW widoczna jest również na poziomie lokalnym. Karolina Czubek, prezes Koła PZW Niemodlin, pokazuje, że skuteczne zarządzanie zaczyna się blisko ludzi i natury.</w:t>
      </w:r>
    </w:p>
    <w:p w:rsidR="00971A69" w:rsidP="54111385" w:rsidRDefault="00971A69" w14:paraId="3B0DA66B" w14:textId="66C49EC8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Jej działalność koncentruje się na realnych działaniach środowiskowych. Aktywnie angażuje się w projekt odtworzenia starorzeczy rzeki Ścinawy Niemodlińskiej. Dzięki współpracy z samorządem zaniedbane fragmenty rzeki mają szansę ponownie stać się naturalnym siedliskiem dla ryb i ptaków. Za swoje zaangażowanie na rzecz wędkarstwa i ochrony przyrody na Opolszczyźnie została wyróżniona Brązową Odznaką PZW. Jej praca pokazuje, że lokalne koła mogą być ważnymi ośrodkami edukacji i integracji społecznej.</w:t>
      </w:r>
    </w:p>
    <w:p w:rsidR="00971A69" w:rsidP="54111385" w:rsidRDefault="00971A69" w14:paraId="06955B31" w14:textId="2F1B8C1B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Bezpieczna przestrzeń dla najmłodszych. Katarzyna Kosowska</w:t>
      </w:r>
    </w:p>
    <w:p w:rsidR="00971A69" w:rsidP="54111385" w:rsidRDefault="00971A69" w14:paraId="4470C99E" w14:textId="5D6FF35D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Istotnym elementem tej zmiany jest także troska o najmłodszych. Katarzyna Kosowska, Rzecznik Praw Dziecka w strukturach PZW, odpowiada za budowanie standardów bezpieczeństwa i dobrych praktyk w pracy z dziećmi i młodzieżą. Wraz z zespołem opracowała „Standardy ochrony małoletnich”, dzięki którym wędkarstwo staje się przestrzenią opartą na szacunku, odpowiedzialności i dobrych wzorcach.</w:t>
      </w:r>
    </w:p>
    <w:p w:rsidR="00971A69" w:rsidP="54111385" w:rsidRDefault="00971A69" w14:paraId="7276B245" w14:textId="321AAED8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Nowa twarz wędkarstwa</w:t>
      </w:r>
    </w:p>
    <w:p w:rsidR="00971A69" w:rsidP="54111385" w:rsidRDefault="00971A69" w14:paraId="78BAC1ED" w14:textId="76547941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Kobiety w Polskim Związku Wędkarskim to także sukcesy sportowe. W 2025 roku Emilia Łuszczewska zdobyła tytuł Indywidualnej Mistrzyni Świata, udowadniając, że polskie wędkarstwo kobiet ma także wymiar rywalizacji na najwyższym poziomie.</w:t>
      </w:r>
    </w:p>
    <w:p w:rsidR="00971A69" w:rsidP="54111385" w:rsidRDefault="00971A69" w14:paraId="0382F761" w14:textId="25B0BE75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11385" w:rsidR="1FDD79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Dziś PZW coraz częściej ma kobiecą twarz, spokojną, kompetentną i zaangażowaną. To opowieść o odpowiedzialności, długofalowym myśleniu i relacji z naturą. Z okazji Dnia Kobiet warto ją zauważyć, bo wędkarstwo w tym wydaniu nie jest już tylko hobby, lecz świadomym wyborem stylu życia i troski o wspólne dobro.</w:t>
      </w:r>
    </w:p>
    <w:p w:rsidR="00971A69" w:rsidP="54111385" w:rsidRDefault="00971A69" w14:paraId="34236EC5" w14:textId="3B807FAC">
      <w:pPr>
        <w:spacing w:before="240" w:after="240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0971A69" w:rsidP="31099209" w:rsidRDefault="00971A69" w14:paraId="3F853FC5" w14:textId="4685B95B">
      <w:pPr>
        <w:spacing w:before="240" w:after="240" w:line="360" w:lineRule="auto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</w:p>
    <w:p w:rsidR="00971A69" w:rsidP="31099209" w:rsidRDefault="698C09BB" w14:paraId="1EBF6F01" w14:textId="78317390">
      <w:pPr>
        <w:spacing w:after="0" w:line="194" w:lineRule="auto"/>
        <w:jc w:val="both"/>
        <w:rPr>
          <w:rFonts w:ascii="Aptos" w:hAnsi="Aptos" w:eastAsia="Aptos" w:cs="Aptos"/>
          <w:color w:val="000000" w:themeColor="text1"/>
          <w:sz w:val="20"/>
          <w:szCs w:val="20"/>
        </w:rPr>
      </w:pPr>
      <w:r w:rsidRPr="31099209">
        <w:rPr>
          <w:rFonts w:ascii="Aptos" w:hAnsi="Aptos" w:eastAsia="Aptos" w:cs="Aptos"/>
          <w:color w:val="000000" w:themeColor="text1"/>
          <w:sz w:val="20"/>
          <w:szCs w:val="20"/>
        </w:rPr>
        <w:t>Więcej informacji</w:t>
      </w:r>
      <w:r w:rsidRPr="31099209" w:rsidR="5348B57D">
        <w:rPr>
          <w:rFonts w:ascii="Aptos" w:hAnsi="Aptos" w:eastAsia="Aptos" w:cs="Aptos"/>
          <w:color w:val="000000" w:themeColor="text1"/>
          <w:sz w:val="20"/>
          <w:szCs w:val="20"/>
        </w:rPr>
        <w:t xml:space="preserve"> udziela</w:t>
      </w:r>
      <w:r w:rsidRPr="31099209">
        <w:rPr>
          <w:rFonts w:ascii="Aptos" w:hAnsi="Aptos" w:eastAsia="Aptos" w:cs="Aptos"/>
          <w:color w:val="000000" w:themeColor="text1"/>
          <w:sz w:val="20"/>
          <w:szCs w:val="20"/>
        </w:rPr>
        <w:t xml:space="preserve"> Andrzej Sieczkowski </w:t>
      </w:r>
    </w:p>
    <w:p w:rsidR="00971A69" w:rsidP="31099209" w:rsidRDefault="698C09BB" w14:paraId="59A5ECF8" w14:textId="5D010213">
      <w:pPr>
        <w:spacing w:after="0" w:line="194" w:lineRule="auto"/>
        <w:jc w:val="both"/>
        <w:rPr>
          <w:rFonts w:ascii="Aptos" w:hAnsi="Aptos" w:eastAsia="Aptos" w:cs="Aptos"/>
          <w:color w:val="000000" w:themeColor="text1"/>
          <w:sz w:val="20"/>
          <w:szCs w:val="20"/>
        </w:rPr>
      </w:pPr>
      <w:hyperlink r:id="rId7">
        <w:r w:rsidRPr="31099209">
          <w:rPr>
            <w:rStyle w:val="Hipercze"/>
            <w:rFonts w:ascii="Aptos" w:hAnsi="Aptos" w:eastAsia="Aptos" w:cs="Aptos"/>
            <w:sz w:val="20"/>
            <w:szCs w:val="20"/>
          </w:rPr>
          <w:t>andrzej.sieczkowski@ahavapr.pl</w:t>
        </w:r>
      </w:hyperlink>
      <w:r w:rsidRPr="31099209">
        <w:rPr>
          <w:rFonts w:ascii="Aptos" w:hAnsi="Aptos" w:eastAsia="Aptos" w:cs="Aptos"/>
          <w:color w:val="000000" w:themeColor="text1"/>
          <w:sz w:val="20"/>
          <w:szCs w:val="20"/>
        </w:rPr>
        <w:t xml:space="preserve"> </w:t>
      </w:r>
    </w:p>
    <w:p w:rsidR="00971A69" w:rsidP="31099209" w:rsidRDefault="698C09BB" w14:paraId="72FF92F8" w14:textId="48914129">
      <w:pPr>
        <w:spacing w:after="0" w:line="194" w:lineRule="auto"/>
        <w:jc w:val="both"/>
        <w:rPr>
          <w:rFonts w:ascii="Aptos" w:hAnsi="Aptos" w:eastAsia="Aptos" w:cs="Aptos"/>
          <w:color w:val="000000" w:themeColor="text1"/>
          <w:sz w:val="20"/>
          <w:szCs w:val="20"/>
        </w:rPr>
      </w:pPr>
      <w:r w:rsidRPr="31099209">
        <w:rPr>
          <w:rFonts w:ascii="Aptos" w:hAnsi="Aptos" w:eastAsia="Aptos" w:cs="Aptos"/>
          <w:color w:val="000000" w:themeColor="text1"/>
          <w:sz w:val="20"/>
          <w:szCs w:val="20"/>
        </w:rPr>
        <w:t>+48 503 838 407</w:t>
      </w:r>
    </w:p>
    <w:p w:rsidR="00971A69" w:rsidP="31099209" w:rsidRDefault="00971A69" w14:paraId="0696999B" w14:textId="6164AD37">
      <w:pPr>
        <w:spacing w:before="240" w:after="240" w:line="360" w:lineRule="auto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</w:p>
    <w:sectPr w:rsidR="00971A69" w:rsidSect="003D6881">
      <w:headerReference w:type="default" r:id="rId8"/>
      <w:footerReference w:type="default" r:id="rId9"/>
      <w:pgSz w:w="11906" w:h="16838" w:orient="portrait"/>
      <w:pgMar w:top="1417" w:right="1417" w:bottom="1417" w:left="1417" w:header="708" w:footer="68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C23" w:rsidP="0038018A" w:rsidRDefault="00E33C23" w14:paraId="40A3178A" w14:textId="77777777">
      <w:pPr>
        <w:spacing w:after="0" w:line="240" w:lineRule="auto"/>
      </w:pPr>
      <w:r>
        <w:separator/>
      </w:r>
    </w:p>
  </w:endnote>
  <w:endnote w:type="continuationSeparator" w:id="0">
    <w:p w:rsidR="00E33C23" w:rsidP="0038018A" w:rsidRDefault="00E33C23" w14:paraId="3E925D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49827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D6881" w:rsidP="003D6881" w:rsidRDefault="003D6881" w14:paraId="6956B427" w14:textId="5A65DF91">
            <w:pPr>
              <w:pStyle w:val="Stopka"/>
            </w:pPr>
            <w:r>
              <w:rPr>
                <w:noProof/>
              </w:rPr>
              <w:drawing>
                <wp:anchor distT="0" distB="0" distL="114300" distR="114300" simplePos="0" relativeHeight="251660287" behindDoc="1" locked="0" layoutInCell="1" allowOverlap="1" wp14:anchorId="1F94757E" wp14:editId="27E7899D">
                  <wp:simplePos x="0" y="0"/>
                  <wp:positionH relativeFrom="page">
                    <wp:align>right</wp:align>
                  </wp:positionH>
                  <wp:positionV relativeFrom="paragraph">
                    <wp:posOffset>-682122</wp:posOffset>
                  </wp:positionV>
                  <wp:extent cx="7544435" cy="1435100"/>
                  <wp:effectExtent l="0" t="0" r="0" b="0"/>
                  <wp:wrapNone/>
                  <wp:docPr id="38202366" name="Obraz 38202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4435" cy="143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018A" w:rsidRDefault="0038018A" w14:paraId="3F1AEC44" w14:textId="26858E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C23" w:rsidP="0038018A" w:rsidRDefault="00E33C23" w14:paraId="5D807F13" w14:textId="77777777">
      <w:pPr>
        <w:spacing w:after="0" w:line="240" w:lineRule="auto"/>
      </w:pPr>
      <w:r>
        <w:separator/>
      </w:r>
    </w:p>
  </w:footnote>
  <w:footnote w:type="continuationSeparator" w:id="0">
    <w:p w:rsidR="00E33C23" w:rsidP="0038018A" w:rsidRDefault="00E33C23" w14:paraId="4EAA57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0543C" w:rsidR="00465090" w:rsidP="00465090" w:rsidRDefault="003B5A6D" w14:paraId="7181DAD8" w14:textId="40E7C624">
    <w:pPr>
      <w:rPr>
        <w:noProof/>
        <w:sz w:val="8"/>
      </w:rPr>
    </w:pPr>
    <w:bookmarkStart w:name="_Hlk144734072" w:id="0"/>
    <w:r>
      <w:rPr>
        <w:noProof/>
      </w:rPr>
      <w:drawing>
        <wp:anchor distT="0" distB="0" distL="114300" distR="114300" simplePos="0" relativeHeight="251664384" behindDoc="0" locked="0" layoutInCell="1" allowOverlap="1" wp14:anchorId="16A91B9D" wp14:editId="2DAFBD0B">
          <wp:simplePos x="0" y="0"/>
          <wp:positionH relativeFrom="column">
            <wp:posOffset>-471805</wp:posOffset>
          </wp:positionH>
          <wp:positionV relativeFrom="paragraph">
            <wp:posOffset>-135255</wp:posOffset>
          </wp:positionV>
          <wp:extent cx="1329242" cy="1410335"/>
          <wp:effectExtent l="0" t="0" r="4445" b="0"/>
          <wp:wrapNone/>
          <wp:docPr id="4127568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368364" name="Obraz 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242" cy="1410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BB218C" wp14:editId="443AC20A">
              <wp:simplePos x="0" y="0"/>
              <wp:positionH relativeFrom="column">
                <wp:posOffset>-638175</wp:posOffset>
              </wp:positionH>
              <wp:positionV relativeFrom="paragraph">
                <wp:posOffset>-20955</wp:posOffset>
              </wp:positionV>
              <wp:extent cx="1381125" cy="1171575"/>
              <wp:effectExtent l="0" t="0" r="9525" b="9525"/>
              <wp:wrapNone/>
              <wp:docPr id="180731283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125" cy="11715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24148FF">
            <v:rect id="Prostokąt 2" style="position:absolute;margin-left:-50.25pt;margin-top:-1.65pt;width:108.75pt;height:9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76C88E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"/>
          </w:pict>
        </mc:Fallback>
      </mc:AlternateContent>
    </w:r>
    <w:r w:rsidR="00465090">
      <w:rPr>
        <w:noProof/>
      </w:rPr>
      <w:drawing>
        <wp:anchor distT="0" distB="0" distL="114300" distR="114300" simplePos="0" relativeHeight="251662336" behindDoc="1" locked="0" layoutInCell="1" allowOverlap="1" wp14:anchorId="27B3DE18" wp14:editId="2FFD7077">
          <wp:simplePos x="0" y="0"/>
          <wp:positionH relativeFrom="column">
            <wp:posOffset>-515620</wp:posOffset>
          </wp:positionH>
          <wp:positionV relativeFrom="paragraph">
            <wp:posOffset>40005</wp:posOffset>
          </wp:positionV>
          <wp:extent cx="4864100" cy="1314450"/>
          <wp:effectExtent l="0" t="0" r="0" b="0"/>
          <wp:wrapNone/>
          <wp:docPr id="1173551316" name="Obraz 1173551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-25000"/>
                            </a14:imgEffect>
                            <a14:imgEffect>
                              <a14:saturation sat="6600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0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465090" w:rsidR="0038018A" w:rsidP="00465090" w:rsidRDefault="00465090" w14:paraId="6A98BC56" w14:textId="267AFC0D">
    <w:pPr>
      <w:spacing w:line="360" w:lineRule="auto"/>
      <w:ind w:left="1416" w:firstLine="45"/>
      <w:rPr>
        <w:sz w:val="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01B470F" wp14:editId="1A55FA73">
              <wp:simplePos x="0" y="0"/>
              <wp:positionH relativeFrom="column">
                <wp:posOffset>-405130</wp:posOffset>
              </wp:positionH>
              <wp:positionV relativeFrom="paragraph">
                <wp:posOffset>1089025</wp:posOffset>
              </wp:positionV>
              <wp:extent cx="6496050" cy="0"/>
              <wp:effectExtent l="0" t="0" r="0" b="0"/>
              <wp:wrapNone/>
              <wp:docPr id="267767512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5EDC830">
            <v:line id="Łącznik prosty 8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bdd6ee [1304]" strokeweight="1.5pt" from="-31.9pt,85.75pt" to="479.6pt,85.75pt" w14:anchorId="71A5EE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">
              <o:lock v:ext="edit" shapetype="f"/>
            </v:line>
          </w:pict>
        </mc:Fallback>
      </mc:AlternateContent>
    </w:r>
    <w:bookmarkStart w:name="_Hlk71095342" w:id="1"/>
    <w:bookmarkEnd w:id="1"/>
    <w:r w:rsidRPr="00840DCD">
      <w:rPr>
        <w:b/>
        <w:noProof/>
        <w:color w:val="1F497D"/>
      </w:rPr>
      <w:t>Polski Związek Wędkarski</w:t>
    </w:r>
    <w:r w:rsidRPr="00840DCD">
      <w:rPr>
        <w:color w:val="1F497D"/>
      </w:rPr>
      <w:t xml:space="preserve">  </w:t>
    </w:r>
    <w:r w:rsidRPr="00753227">
      <w:rPr>
        <w:color w:val="1F497D"/>
      </w:rPr>
      <w:tab/>
    </w:r>
    <w:r w:rsidRPr="00753227">
      <w:rPr>
        <w:color w:val="1F497D"/>
      </w:rPr>
      <w:t xml:space="preserve">      </w:t>
    </w:r>
    <w:r w:rsidR="00297650">
      <w:rPr>
        <w:color w:val="1F497D"/>
      </w:rPr>
      <w:t xml:space="preserve"> </w:t>
    </w:r>
    <w:r w:rsidR="001E51AA">
      <w:rPr>
        <w:color w:val="1F497D"/>
      </w:rPr>
      <w:t xml:space="preserve">tel. 22 620 50 85            </w:t>
    </w:r>
    <w:r>
      <w:rPr>
        <w:color w:val="1F497D"/>
      </w:rPr>
      <w:t xml:space="preserve">   </w:t>
    </w:r>
    <w:r w:rsidRPr="00753227" w:rsidR="00297650">
      <w:rPr>
        <w:noProof/>
        <w:color w:val="1F497D"/>
      </w:rPr>
      <w:t>REGON: 007025486</w:t>
    </w:r>
    <w:r w:rsidRPr="00753227">
      <w:rPr>
        <w:color w:val="1F497D"/>
      </w:rPr>
      <w:br/>
    </w:r>
    <w:r w:rsidRPr="00753227">
      <w:rPr>
        <w:color w:val="1F497D"/>
      </w:rPr>
      <w:t xml:space="preserve"> </w:t>
    </w:r>
    <w:r w:rsidRPr="00753227">
      <w:rPr>
        <w:b/>
        <w:noProof/>
        <w:color w:val="1F497D"/>
      </w:rPr>
      <w:t>Zarząd Główny</w:t>
    </w:r>
    <w:r w:rsidRPr="00753227">
      <w:rPr>
        <w:noProof/>
        <w:color w:val="1F497D"/>
      </w:rPr>
      <w:tab/>
    </w:r>
    <w:r w:rsidRPr="00753227">
      <w:rPr>
        <w:noProof/>
        <w:color w:val="1F497D"/>
      </w:rPr>
      <w:tab/>
    </w:r>
    <w:r w:rsidRPr="00753227">
      <w:rPr>
        <w:noProof/>
        <w:color w:val="1F497D"/>
      </w:rPr>
      <w:t xml:space="preserve">          </w:t>
    </w:r>
    <w:r w:rsidRPr="00753227">
      <w:rPr>
        <w:noProof/>
        <w:color w:val="1F497D"/>
      </w:rPr>
      <w:tab/>
    </w:r>
    <w:r w:rsidRPr="00753227">
      <w:rPr>
        <w:noProof/>
        <w:color w:val="1F497D"/>
      </w:rPr>
      <w:t xml:space="preserve">      </w:t>
    </w:r>
    <w:r w:rsidR="00297650">
      <w:rPr>
        <w:noProof/>
        <w:color w:val="1F497D"/>
      </w:rPr>
      <w:t xml:space="preserve"> </w:t>
    </w:r>
    <w:r w:rsidRPr="000357A9" w:rsidR="000357A9">
      <w:rPr>
        <w:noProof/>
        <w:color w:val="1F497D"/>
      </w:rPr>
      <w:t>zgpzw@zgpzw.pl</w:t>
    </w:r>
    <w:r w:rsidR="000357A9">
      <w:rPr>
        <w:noProof/>
        <w:color w:val="1F497D"/>
      </w:rPr>
      <w:t xml:space="preserve">        </w:t>
    </w:r>
    <w:r w:rsidR="00297650">
      <w:rPr>
        <w:noProof/>
        <w:color w:val="1F497D"/>
      </w:rPr>
      <w:t xml:space="preserve">       </w:t>
    </w:r>
    <w:r w:rsidRPr="00753227" w:rsidR="00297650">
      <w:rPr>
        <w:noProof/>
        <w:color w:val="1F497D"/>
      </w:rPr>
      <w:t>KRS: 0000108423</w:t>
    </w:r>
    <w:r w:rsidRPr="00753227">
      <w:rPr>
        <w:noProof/>
        <w:color w:val="1F497D"/>
      </w:rPr>
      <w:br/>
    </w:r>
    <w:r w:rsidRPr="00753227">
      <w:rPr>
        <w:noProof/>
        <w:color w:val="1F497D"/>
      </w:rPr>
      <w:t xml:space="preserve"> ul. Twarda 42</w:t>
    </w:r>
    <w:r w:rsidRPr="00753227">
      <w:rPr>
        <w:noProof/>
        <w:color w:val="1F497D"/>
      </w:rPr>
      <w:tab/>
    </w:r>
    <w:r w:rsidRPr="00753227">
      <w:rPr>
        <w:noProof/>
        <w:color w:val="1F497D"/>
      </w:rPr>
      <w:tab/>
    </w:r>
    <w:r w:rsidRPr="00753227">
      <w:rPr>
        <w:noProof/>
        <w:color w:val="1F497D"/>
      </w:rPr>
      <w:tab/>
    </w:r>
    <w:r w:rsidRPr="00753227">
      <w:rPr>
        <w:noProof/>
        <w:color w:val="1F497D"/>
      </w:rPr>
      <w:t xml:space="preserve">      </w:t>
    </w:r>
    <w:r w:rsidR="00297650">
      <w:rPr>
        <w:noProof/>
        <w:color w:val="1F497D"/>
      </w:rPr>
      <w:t xml:space="preserve"> </w:t>
    </w:r>
    <w:r w:rsidRPr="00753227" w:rsidR="00297650">
      <w:rPr>
        <w:color w:val="1F497D"/>
      </w:rPr>
      <w:t>www.pzw.org.pl</w:t>
    </w:r>
    <w:r w:rsidRPr="00753227" w:rsidR="00297650">
      <w:rPr>
        <w:noProof/>
        <w:color w:val="1F497D"/>
      </w:rPr>
      <w:t xml:space="preserve"> </w:t>
    </w:r>
    <w:r w:rsidR="00297650">
      <w:rPr>
        <w:noProof/>
        <w:color w:val="1F497D"/>
      </w:rPr>
      <w:t xml:space="preserve">               </w:t>
    </w:r>
    <w:r w:rsidRPr="00753227" w:rsidR="00297650">
      <w:rPr>
        <w:color w:val="1F497D"/>
      </w:rPr>
      <w:t>Sąd Rejonowy w W-wie</w:t>
    </w:r>
    <w:r w:rsidRPr="00753227">
      <w:rPr>
        <w:noProof/>
        <w:color w:val="1F497D"/>
      </w:rPr>
      <w:br/>
    </w:r>
    <w:r w:rsidRPr="00753227">
      <w:rPr>
        <w:color w:val="1F497D"/>
      </w:rPr>
      <w:t xml:space="preserve"> 00-831 Warszawa      </w:t>
    </w:r>
    <w:r w:rsidRPr="00753227">
      <w:rPr>
        <w:color w:val="1F497D"/>
      </w:rPr>
      <w:tab/>
    </w:r>
    <w:r w:rsidRPr="00753227">
      <w:rPr>
        <w:color w:val="1F497D"/>
      </w:rPr>
      <w:tab/>
    </w:r>
    <w:r w:rsidRPr="00753227">
      <w:rPr>
        <w:color w:val="1F497D"/>
      </w:rPr>
      <w:t xml:space="preserve">      </w:t>
    </w:r>
    <w:r w:rsidR="00297650">
      <w:rPr>
        <w:color w:val="1F497D"/>
      </w:rPr>
      <w:t xml:space="preserve"> </w:t>
    </w:r>
    <w:r w:rsidRPr="00753227" w:rsidR="00297650">
      <w:rPr>
        <w:color w:val="1F497D"/>
      </w:rPr>
      <w:t>NIP: 527-</w:t>
    </w:r>
    <w:r w:rsidR="00297650">
      <w:rPr>
        <w:color w:val="1F497D"/>
      </w:rPr>
      <w:t>0</w:t>
    </w:r>
    <w:r w:rsidRPr="00753227" w:rsidR="00297650">
      <w:rPr>
        <w:color w:val="1F497D"/>
      </w:rPr>
      <w:t>20-63-17</w:t>
    </w:r>
    <w:r>
      <w:rPr>
        <w:color w:val="1F497D"/>
      </w:rPr>
      <w:tab/>
    </w:r>
    <w:r>
      <w:rPr>
        <w:color w:val="1F497D"/>
      </w:rPr>
      <w:t xml:space="preserve">        </w:t>
    </w:r>
    <w:r w:rsidR="00D244A3">
      <w:rPr>
        <w:color w:val="1F497D"/>
      </w:rPr>
      <w:t xml:space="preserve"> </w:t>
    </w:r>
    <w:r w:rsidRPr="00753227" w:rsidR="00297650">
      <w:rPr>
        <w:color w:val="1F497D"/>
      </w:rPr>
      <w:t>XII</w:t>
    </w:r>
    <w:r w:rsidR="00D244A3">
      <w:rPr>
        <w:color w:val="1F497D"/>
      </w:rPr>
      <w:t>I</w:t>
    </w:r>
    <w:r w:rsidRPr="00753227" w:rsidR="00297650">
      <w:rPr>
        <w:color w:val="1F497D"/>
      </w:rPr>
      <w:t xml:space="preserve"> Wydział </w:t>
    </w:r>
    <w:r w:rsidR="00D244A3">
      <w:rPr>
        <w:color w:val="1F497D"/>
      </w:rPr>
      <w:t>G</w:t>
    </w:r>
    <w:r w:rsidRPr="00753227" w:rsidR="00297650">
      <w:rPr>
        <w:color w:val="1F497D"/>
      </w:rPr>
      <w:t>ospodarczy</w:t>
    </w:r>
    <w:r w:rsidR="00297650">
      <w:rPr>
        <w:color w:val="1F497D"/>
      </w:rPr>
      <w:tab/>
    </w:r>
    <w:bookmarkEnd w:id="0"/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8A"/>
    <w:rsid w:val="000357A9"/>
    <w:rsid w:val="00036F6B"/>
    <w:rsid w:val="000831EA"/>
    <w:rsid w:val="000A7C68"/>
    <w:rsid w:val="000B0FC8"/>
    <w:rsid w:val="000C0331"/>
    <w:rsid w:val="001116FB"/>
    <w:rsid w:val="00151872"/>
    <w:rsid w:val="00151F57"/>
    <w:rsid w:val="001E03E0"/>
    <w:rsid w:val="001E51AA"/>
    <w:rsid w:val="00231762"/>
    <w:rsid w:val="002400E3"/>
    <w:rsid w:val="00257F7E"/>
    <w:rsid w:val="00283845"/>
    <w:rsid w:val="00297650"/>
    <w:rsid w:val="002F286D"/>
    <w:rsid w:val="0031646C"/>
    <w:rsid w:val="00324218"/>
    <w:rsid w:val="00325EA7"/>
    <w:rsid w:val="0034078C"/>
    <w:rsid w:val="0034591B"/>
    <w:rsid w:val="0038018A"/>
    <w:rsid w:val="003940ED"/>
    <w:rsid w:val="003B0E03"/>
    <w:rsid w:val="003B5A6D"/>
    <w:rsid w:val="003D56C5"/>
    <w:rsid w:val="003D6881"/>
    <w:rsid w:val="003E27F9"/>
    <w:rsid w:val="00427CD0"/>
    <w:rsid w:val="00444616"/>
    <w:rsid w:val="00447BA7"/>
    <w:rsid w:val="00465090"/>
    <w:rsid w:val="00480B5B"/>
    <w:rsid w:val="0048259C"/>
    <w:rsid w:val="004B7C09"/>
    <w:rsid w:val="00542B21"/>
    <w:rsid w:val="005A48D4"/>
    <w:rsid w:val="005F148D"/>
    <w:rsid w:val="006035B8"/>
    <w:rsid w:val="0063207B"/>
    <w:rsid w:val="0064427D"/>
    <w:rsid w:val="0065092D"/>
    <w:rsid w:val="0065735E"/>
    <w:rsid w:val="006964DA"/>
    <w:rsid w:val="006A1108"/>
    <w:rsid w:val="006A74BE"/>
    <w:rsid w:val="006B0526"/>
    <w:rsid w:val="006B6D88"/>
    <w:rsid w:val="006F03B8"/>
    <w:rsid w:val="0072579C"/>
    <w:rsid w:val="007267E2"/>
    <w:rsid w:val="007A0DCE"/>
    <w:rsid w:val="007A1A3B"/>
    <w:rsid w:val="007B5121"/>
    <w:rsid w:val="007C3B84"/>
    <w:rsid w:val="007C4504"/>
    <w:rsid w:val="007D1385"/>
    <w:rsid w:val="007D6E53"/>
    <w:rsid w:val="007F45AE"/>
    <w:rsid w:val="007F63B3"/>
    <w:rsid w:val="00855F8E"/>
    <w:rsid w:val="00903135"/>
    <w:rsid w:val="00971A69"/>
    <w:rsid w:val="009848CB"/>
    <w:rsid w:val="009F410A"/>
    <w:rsid w:val="00A30AD2"/>
    <w:rsid w:val="00A32CA6"/>
    <w:rsid w:val="00A4328F"/>
    <w:rsid w:val="00A8181F"/>
    <w:rsid w:val="00AC284E"/>
    <w:rsid w:val="00B34AA3"/>
    <w:rsid w:val="00B61469"/>
    <w:rsid w:val="00B65032"/>
    <w:rsid w:val="00B67583"/>
    <w:rsid w:val="00B6797F"/>
    <w:rsid w:val="00B96E05"/>
    <w:rsid w:val="00BB0760"/>
    <w:rsid w:val="00BB6D37"/>
    <w:rsid w:val="00BC0821"/>
    <w:rsid w:val="00BF33DB"/>
    <w:rsid w:val="00C56E06"/>
    <w:rsid w:val="00C66267"/>
    <w:rsid w:val="00CB41D2"/>
    <w:rsid w:val="00CB434E"/>
    <w:rsid w:val="00CC71A3"/>
    <w:rsid w:val="00CD2B82"/>
    <w:rsid w:val="00D13AAC"/>
    <w:rsid w:val="00D244A3"/>
    <w:rsid w:val="00D75559"/>
    <w:rsid w:val="00D8035C"/>
    <w:rsid w:val="00D963A6"/>
    <w:rsid w:val="00D97853"/>
    <w:rsid w:val="00DA34EA"/>
    <w:rsid w:val="00DB067A"/>
    <w:rsid w:val="00DE448D"/>
    <w:rsid w:val="00E06F51"/>
    <w:rsid w:val="00E1335B"/>
    <w:rsid w:val="00E169BC"/>
    <w:rsid w:val="00E33C23"/>
    <w:rsid w:val="00E575A5"/>
    <w:rsid w:val="00F01B80"/>
    <w:rsid w:val="00F16B1B"/>
    <w:rsid w:val="00F23781"/>
    <w:rsid w:val="00F5028B"/>
    <w:rsid w:val="00F86BD7"/>
    <w:rsid w:val="00FC4032"/>
    <w:rsid w:val="0B4BC877"/>
    <w:rsid w:val="0BADC3FE"/>
    <w:rsid w:val="13618CD9"/>
    <w:rsid w:val="19564ECF"/>
    <w:rsid w:val="1FDD795D"/>
    <w:rsid w:val="205D495F"/>
    <w:rsid w:val="2D68AFF3"/>
    <w:rsid w:val="2F068C86"/>
    <w:rsid w:val="2FB05FFE"/>
    <w:rsid w:val="31099209"/>
    <w:rsid w:val="35AB25E5"/>
    <w:rsid w:val="394E6B17"/>
    <w:rsid w:val="3B9B1C58"/>
    <w:rsid w:val="41E2F88E"/>
    <w:rsid w:val="428C9C4D"/>
    <w:rsid w:val="462235BE"/>
    <w:rsid w:val="5348B57D"/>
    <w:rsid w:val="54111385"/>
    <w:rsid w:val="54C5B565"/>
    <w:rsid w:val="5C95F838"/>
    <w:rsid w:val="65A936FB"/>
    <w:rsid w:val="66F4B94D"/>
    <w:rsid w:val="68A8BB2D"/>
    <w:rsid w:val="698C09BB"/>
    <w:rsid w:val="6AA90918"/>
    <w:rsid w:val="7A4AC3E5"/>
    <w:rsid w:val="7CF68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C3CA"/>
  <w14:defaultImageDpi w14:val="330"/>
  <w15:chartTrackingRefBased/>
  <w15:docId w15:val="{E6B5819F-1451-48E0-92C7-E34F97B43B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uiPriority w:val="9"/>
    <w:qFormat/>
    <w:rsid w:val="31099209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F5496" w:themeColor="accent1" w:themeShade="BF"/>
      <w:sz w:val="40"/>
      <w:szCs w:val="40"/>
    </w:rPr>
  </w:style>
  <w:style w:type="paragraph" w:styleId="Nagwek2">
    <w:name w:val="heading 2"/>
    <w:uiPriority w:val="9"/>
    <w:unhideWhenUsed/>
    <w:qFormat/>
    <w:rsid w:val="31099209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2F5496" w:themeColor="accent1" w:themeShade="BF"/>
      <w:sz w:val="32"/>
      <w:szCs w:val="32"/>
    </w:rPr>
  </w:style>
  <w:style w:type="paragraph" w:styleId="Nagwek3">
    <w:name w:val="heading 3"/>
    <w:uiPriority w:val="9"/>
    <w:unhideWhenUsed/>
    <w:qFormat/>
    <w:rsid w:val="31099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31099209"/>
    <w:pPr>
      <w:tabs>
        <w:tab w:val="center" w:pos="4513"/>
        <w:tab w:val="right" w:pos="9026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8018A"/>
  </w:style>
  <w:style w:type="paragraph" w:styleId="Stopka">
    <w:name w:val="footer"/>
    <w:link w:val="StopkaZnak"/>
    <w:uiPriority w:val="99"/>
    <w:unhideWhenUsed/>
    <w:rsid w:val="31099209"/>
    <w:pPr>
      <w:tabs>
        <w:tab w:val="center" w:pos="4513"/>
        <w:tab w:val="right" w:pos="9026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8018A"/>
  </w:style>
  <w:style w:type="character" w:styleId="Hipercze">
    <w:name w:val="Hyperlink"/>
    <w:basedOn w:val="Domylnaczcionkaakapitu"/>
    <w:uiPriority w:val="99"/>
    <w:unhideWhenUsed/>
    <w:rsid w:val="000C03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3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F410A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andrzej.sieczkowski@ahavapr.pl" TargetMode="Externa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3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2CF3-8B6C-409E-BB08-5C9099C1D26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Mariusz Lampkowski</dc:creator>
  <keywords/>
  <dc:description/>
  <lastModifiedBy>Andrzej Sieczkowski</lastModifiedBy>
  <revision>6</revision>
  <lastPrinted>2025-02-12T10:54:00.0000000Z</lastPrinted>
  <dcterms:created xsi:type="dcterms:W3CDTF">2026-02-26T08:56:00.0000000Z</dcterms:created>
  <dcterms:modified xsi:type="dcterms:W3CDTF">2026-02-26T09:41:00.2432020Z</dcterms:modified>
</coreProperties>
</file>