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250A" w14:textId="77777777" w:rsidR="00B532A1" w:rsidRDefault="00B532A1" w:rsidP="00641485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</w:p>
    <w:p w14:paraId="571EFE97" w14:textId="519E9258" w:rsidR="00B45D7B" w:rsidRPr="008471D6" w:rsidRDefault="00641485" w:rsidP="00641485">
      <w:pPr>
        <w:spacing w:after="0" w:line="240" w:lineRule="auto"/>
        <w:jc w:val="center"/>
        <w:rPr>
          <w:sz w:val="28"/>
          <w:szCs w:val="28"/>
          <w:u w:val="single"/>
        </w:rPr>
      </w:pPr>
      <w:proofErr w:type="spellStart"/>
      <w:r w:rsidRPr="008471D6">
        <w:rPr>
          <w:rFonts w:ascii="Arial Narrow" w:hAnsi="Arial Narrow"/>
          <w:b/>
          <w:bCs/>
          <w:sz w:val="28"/>
          <w:szCs w:val="28"/>
          <w:u w:val="single"/>
        </w:rPr>
        <w:t>The</w:t>
      </w:r>
      <w:proofErr w:type="spellEnd"/>
      <w:r w:rsidRPr="008471D6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proofErr w:type="spellStart"/>
      <w:r w:rsidRPr="008471D6">
        <w:rPr>
          <w:rFonts w:ascii="Arial Narrow" w:hAnsi="Arial Narrow"/>
          <w:b/>
          <w:bCs/>
          <w:sz w:val="28"/>
          <w:szCs w:val="28"/>
          <w:u w:val="single"/>
        </w:rPr>
        <w:t>Lisbon</w:t>
      </w:r>
      <w:proofErr w:type="spellEnd"/>
      <w:r w:rsidRPr="008471D6">
        <w:rPr>
          <w:rFonts w:ascii="Arial Narrow" w:hAnsi="Arial Narrow"/>
          <w:b/>
          <w:bCs/>
          <w:sz w:val="28"/>
          <w:szCs w:val="28"/>
          <w:u w:val="single"/>
        </w:rPr>
        <w:t xml:space="preserve"> MBA </w:t>
      </w:r>
      <w:proofErr w:type="spellStart"/>
      <w:r w:rsidRPr="008471D6">
        <w:rPr>
          <w:rFonts w:ascii="Arial Narrow" w:hAnsi="Arial Narrow"/>
          <w:b/>
          <w:bCs/>
          <w:sz w:val="28"/>
          <w:szCs w:val="28"/>
          <w:u w:val="single"/>
        </w:rPr>
        <w:t>Católica|Nova</w:t>
      </w:r>
      <w:proofErr w:type="spellEnd"/>
      <w:r w:rsidRPr="008471D6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proofErr w:type="spellStart"/>
      <w:r w:rsidRPr="008471D6">
        <w:rPr>
          <w:rFonts w:ascii="Arial Narrow" w:hAnsi="Arial Narrow"/>
          <w:b/>
          <w:bCs/>
          <w:sz w:val="28"/>
          <w:szCs w:val="28"/>
          <w:u w:val="single"/>
        </w:rPr>
        <w:t>Alumni</w:t>
      </w:r>
      <w:proofErr w:type="spellEnd"/>
      <w:r w:rsidRPr="008471D6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proofErr w:type="spellStart"/>
      <w:r w:rsidRPr="008471D6">
        <w:rPr>
          <w:rFonts w:ascii="Arial Narrow" w:hAnsi="Arial Narrow"/>
          <w:b/>
          <w:bCs/>
          <w:sz w:val="28"/>
          <w:szCs w:val="28"/>
          <w:u w:val="single"/>
        </w:rPr>
        <w:t>Unite</w:t>
      </w:r>
      <w:proofErr w:type="spellEnd"/>
      <w:r w:rsidRPr="008471D6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proofErr w:type="spellStart"/>
      <w:r w:rsidRPr="008471D6">
        <w:rPr>
          <w:rFonts w:ascii="Arial Narrow" w:hAnsi="Arial Narrow"/>
          <w:b/>
          <w:bCs/>
          <w:sz w:val="28"/>
          <w:szCs w:val="28"/>
          <w:u w:val="single"/>
        </w:rPr>
        <w:t>Summit</w:t>
      </w:r>
      <w:proofErr w:type="spellEnd"/>
    </w:p>
    <w:p w14:paraId="5B3213DA" w14:textId="77777777" w:rsidR="00B06AB0" w:rsidRPr="008471D6" w:rsidRDefault="00B06AB0" w:rsidP="005664BE">
      <w:pPr>
        <w:spacing w:after="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</w:p>
    <w:p w14:paraId="531D36F1" w14:textId="77777777" w:rsidR="00B271BD" w:rsidRDefault="00256B22" w:rsidP="003E0D81">
      <w:pPr>
        <w:spacing w:before="120" w:after="12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8471D6">
        <w:rPr>
          <w:rFonts w:ascii="Arial Narrow" w:hAnsi="Arial Narrow"/>
          <w:b/>
          <w:bCs/>
          <w:sz w:val="32"/>
          <w:szCs w:val="32"/>
        </w:rPr>
        <w:t>Agilidade</w:t>
      </w:r>
      <w:r w:rsidR="006533A2" w:rsidRPr="008471D6">
        <w:rPr>
          <w:rFonts w:ascii="Arial Narrow" w:hAnsi="Arial Narrow"/>
          <w:b/>
          <w:bCs/>
          <w:sz w:val="32"/>
          <w:szCs w:val="32"/>
        </w:rPr>
        <w:t xml:space="preserve">, </w:t>
      </w:r>
      <w:r w:rsidRPr="008471D6">
        <w:rPr>
          <w:rFonts w:ascii="Arial Narrow" w:hAnsi="Arial Narrow"/>
          <w:b/>
          <w:bCs/>
          <w:sz w:val="32"/>
          <w:szCs w:val="32"/>
        </w:rPr>
        <w:t>foco, I</w:t>
      </w:r>
      <w:r w:rsidR="00F81FC5" w:rsidRPr="008471D6">
        <w:rPr>
          <w:rFonts w:ascii="Arial Narrow" w:hAnsi="Arial Narrow"/>
          <w:b/>
          <w:bCs/>
          <w:sz w:val="32"/>
          <w:szCs w:val="32"/>
        </w:rPr>
        <w:t xml:space="preserve">nteligência </w:t>
      </w:r>
      <w:r w:rsidRPr="008471D6">
        <w:rPr>
          <w:rFonts w:ascii="Arial Narrow" w:hAnsi="Arial Narrow"/>
          <w:b/>
          <w:bCs/>
          <w:sz w:val="32"/>
          <w:szCs w:val="32"/>
        </w:rPr>
        <w:t>A</w:t>
      </w:r>
      <w:r w:rsidR="00F81FC5" w:rsidRPr="008471D6">
        <w:rPr>
          <w:rFonts w:ascii="Arial Narrow" w:hAnsi="Arial Narrow"/>
          <w:b/>
          <w:bCs/>
          <w:sz w:val="32"/>
          <w:szCs w:val="32"/>
        </w:rPr>
        <w:t>rtificial</w:t>
      </w:r>
      <w:r w:rsidRPr="008471D6">
        <w:rPr>
          <w:rFonts w:ascii="Arial Narrow" w:hAnsi="Arial Narrow"/>
          <w:b/>
          <w:bCs/>
          <w:sz w:val="32"/>
          <w:szCs w:val="32"/>
        </w:rPr>
        <w:t>, propósito e impacto</w:t>
      </w:r>
      <w:r w:rsidR="008471D6">
        <w:rPr>
          <w:rFonts w:ascii="Arial Narrow" w:hAnsi="Arial Narrow"/>
          <w:b/>
          <w:bCs/>
          <w:sz w:val="32"/>
          <w:szCs w:val="32"/>
        </w:rPr>
        <w:t xml:space="preserve"> </w:t>
      </w:r>
    </w:p>
    <w:p w14:paraId="695A429A" w14:textId="399CE580" w:rsidR="0074607B" w:rsidRDefault="008471D6" w:rsidP="003E0D81">
      <w:pPr>
        <w:spacing w:before="120" w:after="12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são</w:t>
      </w:r>
      <w:r w:rsidR="006533A2" w:rsidRPr="008471D6">
        <w:rPr>
          <w:rFonts w:ascii="Arial Narrow" w:hAnsi="Arial Narrow"/>
          <w:b/>
          <w:bCs/>
          <w:sz w:val="32"/>
          <w:szCs w:val="32"/>
        </w:rPr>
        <w:t xml:space="preserve"> </w:t>
      </w:r>
      <w:r w:rsidR="00EA39E9" w:rsidRPr="008471D6">
        <w:rPr>
          <w:rFonts w:ascii="Arial Narrow" w:hAnsi="Arial Narrow"/>
          <w:b/>
          <w:bCs/>
          <w:sz w:val="32"/>
          <w:szCs w:val="32"/>
        </w:rPr>
        <w:t xml:space="preserve">as </w:t>
      </w:r>
      <w:r w:rsidR="006533A2" w:rsidRPr="008471D6">
        <w:rPr>
          <w:rFonts w:ascii="Arial Narrow" w:hAnsi="Arial Narrow"/>
          <w:b/>
          <w:bCs/>
          <w:sz w:val="32"/>
          <w:szCs w:val="32"/>
        </w:rPr>
        <w:t>cinco prioridades que vão marcar</w:t>
      </w:r>
      <w:r w:rsidR="00F81FC5" w:rsidRPr="008471D6">
        <w:rPr>
          <w:rFonts w:ascii="Arial Narrow" w:hAnsi="Arial Narrow"/>
          <w:b/>
          <w:bCs/>
          <w:sz w:val="32"/>
          <w:szCs w:val="32"/>
        </w:rPr>
        <w:t xml:space="preserve"> a liderança</w:t>
      </w:r>
      <w:r w:rsidR="006533A2" w:rsidRPr="008471D6">
        <w:rPr>
          <w:rFonts w:ascii="Arial Narrow" w:hAnsi="Arial Narrow"/>
          <w:b/>
          <w:bCs/>
          <w:sz w:val="32"/>
          <w:szCs w:val="32"/>
        </w:rPr>
        <w:t xml:space="preserve"> </w:t>
      </w:r>
      <w:r w:rsidR="00F81FC5" w:rsidRPr="008471D6">
        <w:rPr>
          <w:rFonts w:ascii="Arial Narrow" w:hAnsi="Arial Narrow"/>
          <w:b/>
          <w:bCs/>
          <w:sz w:val="32"/>
          <w:szCs w:val="32"/>
        </w:rPr>
        <w:t xml:space="preserve">em </w:t>
      </w:r>
      <w:r w:rsidR="006533A2" w:rsidRPr="008471D6">
        <w:rPr>
          <w:rFonts w:ascii="Arial Narrow" w:hAnsi="Arial Narrow"/>
          <w:b/>
          <w:bCs/>
          <w:sz w:val="32"/>
          <w:szCs w:val="32"/>
        </w:rPr>
        <w:t>2026</w:t>
      </w:r>
    </w:p>
    <w:p w14:paraId="2253F4BA" w14:textId="77777777" w:rsidR="00B271BD" w:rsidRPr="003E0D81" w:rsidRDefault="00B271BD" w:rsidP="00B271BD">
      <w:pPr>
        <w:spacing w:after="0" w:line="240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p w14:paraId="7E1EE5D1" w14:textId="77777777" w:rsidR="00B271BD" w:rsidRPr="003E0D81" w:rsidRDefault="00B271BD" w:rsidP="00B271BD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 w:val="16"/>
          <w:szCs w:val="16"/>
        </w:rPr>
      </w:pPr>
    </w:p>
    <w:p w14:paraId="3015BD31" w14:textId="5F8EF928" w:rsidR="00AF34D4" w:rsidRPr="00AF34D4" w:rsidRDefault="00AF34D4" w:rsidP="00AF34D4">
      <w:pPr>
        <w:pStyle w:val="PargrafodaLista"/>
        <w:numPr>
          <w:ilvl w:val="0"/>
          <w:numId w:val="16"/>
        </w:numPr>
        <w:spacing w:after="0" w:line="360" w:lineRule="auto"/>
        <w:jc w:val="center"/>
        <w:rPr>
          <w:rFonts w:ascii="Arial Narrow" w:hAnsi="Arial Narrow"/>
          <w:i/>
          <w:iCs/>
          <w:sz w:val="22"/>
          <w:szCs w:val="22"/>
        </w:rPr>
      </w:pPr>
      <w:r w:rsidRPr="00AF34D4">
        <w:rPr>
          <w:rFonts w:ascii="Arial Narrow" w:hAnsi="Arial Narrow"/>
          <w:i/>
          <w:iCs/>
          <w:sz w:val="22"/>
          <w:szCs w:val="22"/>
        </w:rPr>
        <w:t>Líderes empresariais defendem agilidade, resiliência e foco estratégico num contexto de instabilidade geopolítica</w:t>
      </w:r>
      <w:r>
        <w:rPr>
          <w:rFonts w:ascii="Arial Narrow" w:hAnsi="Arial Narrow"/>
          <w:i/>
          <w:iCs/>
          <w:sz w:val="22"/>
          <w:szCs w:val="22"/>
        </w:rPr>
        <w:t>.</w:t>
      </w:r>
    </w:p>
    <w:p w14:paraId="4D07D9BD" w14:textId="0AF96101" w:rsidR="00AF34D4" w:rsidRPr="00AF34D4" w:rsidRDefault="00AF34D4" w:rsidP="00AF34D4">
      <w:pPr>
        <w:pStyle w:val="PargrafodaLista"/>
        <w:numPr>
          <w:ilvl w:val="0"/>
          <w:numId w:val="16"/>
        </w:numPr>
        <w:spacing w:after="0" w:line="360" w:lineRule="auto"/>
        <w:jc w:val="center"/>
        <w:rPr>
          <w:rFonts w:ascii="Arial Narrow" w:hAnsi="Arial Narrow"/>
          <w:i/>
          <w:iCs/>
          <w:sz w:val="22"/>
          <w:szCs w:val="22"/>
        </w:rPr>
      </w:pPr>
      <w:r w:rsidRPr="00AF34D4">
        <w:rPr>
          <w:rFonts w:ascii="Arial Narrow" w:hAnsi="Arial Narrow"/>
          <w:i/>
          <w:iCs/>
          <w:sz w:val="22"/>
          <w:szCs w:val="22"/>
        </w:rPr>
        <w:t>A integração da Inteligência Artificial nas organizações é apontada como decisiva para a competitividade</w:t>
      </w:r>
      <w:r>
        <w:rPr>
          <w:rFonts w:ascii="Arial Narrow" w:hAnsi="Arial Narrow"/>
          <w:i/>
          <w:iCs/>
          <w:sz w:val="22"/>
          <w:szCs w:val="22"/>
        </w:rPr>
        <w:t>.</w:t>
      </w:r>
    </w:p>
    <w:p w14:paraId="413918CD" w14:textId="1C0B254D" w:rsidR="00AF34D4" w:rsidRPr="00AF34D4" w:rsidRDefault="00AF34D4" w:rsidP="00AF34D4">
      <w:pPr>
        <w:pStyle w:val="PargrafodaLista"/>
        <w:numPr>
          <w:ilvl w:val="0"/>
          <w:numId w:val="16"/>
        </w:numPr>
        <w:spacing w:after="0" w:line="360" w:lineRule="auto"/>
        <w:jc w:val="center"/>
        <w:rPr>
          <w:rFonts w:ascii="Arial Narrow" w:hAnsi="Arial Narrow"/>
          <w:i/>
          <w:iCs/>
          <w:sz w:val="22"/>
          <w:szCs w:val="22"/>
        </w:rPr>
      </w:pPr>
      <w:r w:rsidRPr="00AF34D4">
        <w:rPr>
          <w:rFonts w:ascii="Arial Narrow" w:hAnsi="Arial Narrow"/>
          <w:i/>
          <w:iCs/>
          <w:sz w:val="22"/>
          <w:szCs w:val="22"/>
        </w:rPr>
        <w:t xml:space="preserve">Portugal reforça posicionamento como </w:t>
      </w:r>
      <w:proofErr w:type="spellStart"/>
      <w:r w:rsidRPr="00AF34D4">
        <w:rPr>
          <w:rFonts w:ascii="Arial Narrow" w:hAnsi="Arial Narrow"/>
          <w:i/>
          <w:iCs/>
          <w:sz w:val="22"/>
          <w:szCs w:val="22"/>
        </w:rPr>
        <w:t>hub</w:t>
      </w:r>
      <w:proofErr w:type="spellEnd"/>
      <w:r w:rsidRPr="00AF34D4">
        <w:rPr>
          <w:rFonts w:ascii="Arial Narrow" w:hAnsi="Arial Narrow"/>
          <w:i/>
          <w:iCs/>
          <w:sz w:val="22"/>
          <w:szCs w:val="22"/>
        </w:rPr>
        <w:t xml:space="preserve"> estratégico em Data </w:t>
      </w:r>
      <w:proofErr w:type="spellStart"/>
      <w:r w:rsidRPr="00AF34D4">
        <w:rPr>
          <w:rFonts w:ascii="Arial Narrow" w:hAnsi="Arial Narrow"/>
          <w:i/>
          <w:iCs/>
          <w:sz w:val="22"/>
          <w:szCs w:val="22"/>
        </w:rPr>
        <w:t>Centers</w:t>
      </w:r>
      <w:proofErr w:type="spellEnd"/>
      <w:r w:rsidRPr="00AF34D4">
        <w:rPr>
          <w:rFonts w:ascii="Arial Narrow" w:hAnsi="Arial Narrow"/>
          <w:i/>
          <w:iCs/>
          <w:sz w:val="22"/>
          <w:szCs w:val="22"/>
        </w:rPr>
        <w:t>, transição energética e talento digital</w:t>
      </w:r>
      <w:r>
        <w:rPr>
          <w:rFonts w:ascii="Arial Narrow" w:hAnsi="Arial Narrow"/>
          <w:i/>
          <w:iCs/>
          <w:sz w:val="22"/>
          <w:szCs w:val="22"/>
        </w:rPr>
        <w:t>.</w:t>
      </w:r>
    </w:p>
    <w:p w14:paraId="08DB02CC" w14:textId="77777777" w:rsidR="00256B22" w:rsidRPr="003E0D81" w:rsidRDefault="00256B22" w:rsidP="00B54D92">
      <w:pPr>
        <w:pStyle w:val="PargrafodaLista"/>
        <w:spacing w:after="0" w:line="360" w:lineRule="auto"/>
        <w:rPr>
          <w:rFonts w:ascii="Arial Narrow" w:hAnsi="Arial Narrow"/>
          <w:i/>
          <w:iCs/>
          <w:sz w:val="16"/>
          <w:szCs w:val="16"/>
        </w:rPr>
      </w:pPr>
    </w:p>
    <w:p w14:paraId="15955EB9" w14:textId="1789C547" w:rsidR="00A44D7E" w:rsidRDefault="00D3115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8471D6">
        <w:rPr>
          <w:rFonts w:ascii="Arial Narrow" w:hAnsi="Arial Narrow"/>
          <w:b/>
          <w:bCs/>
          <w:sz w:val="22"/>
          <w:szCs w:val="22"/>
        </w:rPr>
        <w:t xml:space="preserve">Lisboa, </w:t>
      </w:r>
      <w:r w:rsidR="00A049A0" w:rsidRPr="008471D6">
        <w:rPr>
          <w:rFonts w:ascii="Arial Narrow" w:hAnsi="Arial Narrow"/>
          <w:b/>
          <w:bCs/>
          <w:sz w:val="22"/>
          <w:szCs w:val="22"/>
        </w:rPr>
        <w:t>0</w:t>
      </w:r>
      <w:r w:rsidR="00942C65">
        <w:rPr>
          <w:rFonts w:ascii="Arial Narrow" w:hAnsi="Arial Narrow"/>
          <w:b/>
          <w:bCs/>
          <w:sz w:val="22"/>
          <w:szCs w:val="22"/>
        </w:rPr>
        <w:t>3</w:t>
      </w:r>
      <w:r w:rsidR="00A049A0" w:rsidRPr="008471D6">
        <w:rPr>
          <w:rFonts w:ascii="Arial Narrow" w:hAnsi="Arial Narrow"/>
          <w:b/>
          <w:bCs/>
          <w:sz w:val="22"/>
          <w:szCs w:val="22"/>
        </w:rPr>
        <w:t xml:space="preserve"> de março</w:t>
      </w:r>
      <w:r w:rsidR="00E96D67" w:rsidRPr="008471D6">
        <w:rPr>
          <w:rFonts w:ascii="Arial Narrow" w:hAnsi="Arial Narrow"/>
          <w:b/>
          <w:bCs/>
          <w:sz w:val="22"/>
          <w:szCs w:val="22"/>
        </w:rPr>
        <w:t xml:space="preserve"> de 2026</w:t>
      </w:r>
      <w:r w:rsidRPr="008471D6">
        <w:rPr>
          <w:rFonts w:ascii="Arial Narrow" w:hAnsi="Arial Narrow"/>
          <w:b/>
          <w:bCs/>
          <w:sz w:val="22"/>
          <w:szCs w:val="22"/>
        </w:rPr>
        <w:t xml:space="preserve"> </w:t>
      </w:r>
      <w:r w:rsidR="005945AA" w:rsidRPr="008471D6">
        <w:rPr>
          <w:rFonts w:ascii="Arial Narrow" w:hAnsi="Arial Narrow"/>
          <w:b/>
          <w:bCs/>
          <w:sz w:val="22"/>
          <w:szCs w:val="22"/>
        </w:rPr>
        <w:t>–</w:t>
      </w:r>
      <w:r w:rsidR="00E721E7" w:rsidRPr="008471D6">
        <w:rPr>
          <w:rFonts w:ascii="Arial Narrow" w:hAnsi="Arial Narrow"/>
          <w:b/>
          <w:bCs/>
          <w:sz w:val="22"/>
          <w:szCs w:val="22"/>
        </w:rPr>
        <w:t xml:space="preserve"> </w:t>
      </w:r>
      <w:r w:rsidR="00A44D7E" w:rsidRPr="00A44D7E">
        <w:rPr>
          <w:rFonts w:ascii="Arial Narrow" w:hAnsi="Arial Narrow"/>
          <w:sz w:val="22"/>
          <w:szCs w:val="22"/>
        </w:rPr>
        <w:t xml:space="preserve">Num contexto marcado por instabilidade geopolítica, pela aceleração tecnológica e pela crescente pressão regulatória, o 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The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Lisbon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 xml:space="preserve"> MBA 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Católica|Nova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Alumni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Unite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Summit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 xml:space="preserve"> 2026 reuniu, na Nova SBE, mais de </w:t>
      </w:r>
      <w:r w:rsidR="00D043FD">
        <w:rPr>
          <w:rFonts w:ascii="Arial Narrow" w:hAnsi="Arial Narrow"/>
          <w:sz w:val="22"/>
          <w:szCs w:val="22"/>
        </w:rPr>
        <w:t>3</w:t>
      </w:r>
      <w:r w:rsidR="00A44D7E" w:rsidRPr="00A44D7E">
        <w:rPr>
          <w:rFonts w:ascii="Arial Narrow" w:hAnsi="Arial Narrow"/>
          <w:sz w:val="22"/>
          <w:szCs w:val="22"/>
        </w:rPr>
        <w:t xml:space="preserve">00 participantes – 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alumni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>, académicos, líderes empresariais e decisores públicos – para refletir sobre o que distingue a liderança competitiva num mundo de prioridades em transformação. Sob o tema “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Navigating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 xml:space="preserve"> a 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world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of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changing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44D7E" w:rsidRPr="00A44D7E">
        <w:rPr>
          <w:rFonts w:ascii="Arial Narrow" w:hAnsi="Arial Narrow"/>
          <w:sz w:val="22"/>
          <w:szCs w:val="22"/>
        </w:rPr>
        <w:t>priorities</w:t>
      </w:r>
      <w:proofErr w:type="spellEnd"/>
      <w:r w:rsidR="00A44D7E" w:rsidRPr="00A44D7E">
        <w:rPr>
          <w:rFonts w:ascii="Arial Narrow" w:hAnsi="Arial Narrow"/>
          <w:sz w:val="22"/>
          <w:szCs w:val="22"/>
        </w:rPr>
        <w:t>”, o encontro identificou cinco eixos centrais que deverão marcar a liderança em 2026 e que passam por uma maior agilidade, foco estratégico, integração da Inteligência Artificial, propósito e impacto.</w:t>
      </w:r>
    </w:p>
    <w:p w14:paraId="4641B3E3" w14:textId="77777777" w:rsidR="000A5830" w:rsidRPr="00A44D7E" w:rsidRDefault="000A5830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1E5FAF28" w14:textId="168286D8" w:rsid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A sessão de abertura contou com a participação dos </w:t>
      </w:r>
      <w:proofErr w:type="spellStart"/>
      <w:r w:rsidRPr="00A44D7E">
        <w:rPr>
          <w:rFonts w:ascii="Arial Narrow" w:hAnsi="Arial Narrow"/>
          <w:sz w:val="22"/>
          <w:szCs w:val="22"/>
        </w:rPr>
        <w:t>Co-Presidentes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do </w:t>
      </w:r>
      <w:proofErr w:type="spellStart"/>
      <w:r w:rsidRPr="00A44D7E">
        <w:rPr>
          <w:rFonts w:ascii="Arial Narrow" w:hAnsi="Arial Narrow"/>
          <w:sz w:val="22"/>
          <w:szCs w:val="22"/>
        </w:rPr>
        <w:t>Alumni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Board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, João Serrano e Mariana Coimbra, e da </w:t>
      </w:r>
      <w:r w:rsidR="000A5830">
        <w:rPr>
          <w:rFonts w:ascii="Arial Narrow" w:hAnsi="Arial Narrow"/>
          <w:sz w:val="22"/>
          <w:szCs w:val="22"/>
        </w:rPr>
        <w:t>Diretora Executiva</w:t>
      </w:r>
      <w:r w:rsidRPr="00A44D7E">
        <w:rPr>
          <w:rFonts w:ascii="Arial Narrow" w:hAnsi="Arial Narrow"/>
          <w:sz w:val="22"/>
          <w:szCs w:val="22"/>
        </w:rPr>
        <w:t xml:space="preserve"> do </w:t>
      </w:r>
      <w:proofErr w:type="spellStart"/>
      <w:r w:rsidRPr="00A44D7E">
        <w:rPr>
          <w:rFonts w:ascii="Arial Narrow" w:hAnsi="Arial Narrow"/>
          <w:sz w:val="22"/>
          <w:szCs w:val="22"/>
        </w:rPr>
        <w:t>The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Lisbon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MBA </w:t>
      </w:r>
      <w:proofErr w:type="spellStart"/>
      <w:r w:rsidRPr="00A44D7E">
        <w:rPr>
          <w:rFonts w:ascii="Arial Narrow" w:hAnsi="Arial Narrow"/>
          <w:sz w:val="22"/>
          <w:szCs w:val="22"/>
        </w:rPr>
        <w:t>Católica|Nova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, Maria José Amich, que reforçaram o papel do </w:t>
      </w:r>
      <w:proofErr w:type="spellStart"/>
      <w:r w:rsidRPr="00A44D7E">
        <w:rPr>
          <w:rFonts w:ascii="Arial Narrow" w:hAnsi="Arial Narrow"/>
          <w:sz w:val="22"/>
          <w:szCs w:val="22"/>
        </w:rPr>
        <w:t>Alumni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Club como plataforma ativa de reflexão estratégica, ligando empresas, academia e sociedade. Foi sublinhado que o </w:t>
      </w:r>
      <w:proofErr w:type="spellStart"/>
      <w:r w:rsidR="00C66FC5" w:rsidRPr="00A44D7E">
        <w:rPr>
          <w:rFonts w:ascii="Arial Narrow" w:hAnsi="Arial Narrow"/>
          <w:sz w:val="22"/>
          <w:szCs w:val="22"/>
        </w:rPr>
        <w:t>The</w:t>
      </w:r>
      <w:proofErr w:type="spellEnd"/>
      <w:r w:rsidR="00C66FC5"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6FC5" w:rsidRPr="00A44D7E">
        <w:rPr>
          <w:rFonts w:ascii="Arial Narrow" w:hAnsi="Arial Narrow"/>
          <w:sz w:val="22"/>
          <w:szCs w:val="22"/>
        </w:rPr>
        <w:t>Lisbon</w:t>
      </w:r>
      <w:proofErr w:type="spellEnd"/>
      <w:r w:rsidR="00C66FC5" w:rsidRPr="00A44D7E">
        <w:rPr>
          <w:rFonts w:ascii="Arial Narrow" w:hAnsi="Arial Narrow"/>
          <w:sz w:val="22"/>
          <w:szCs w:val="22"/>
        </w:rPr>
        <w:t xml:space="preserve"> MBA </w:t>
      </w:r>
      <w:proofErr w:type="spellStart"/>
      <w:r w:rsidR="00C66FC5" w:rsidRPr="00A44D7E">
        <w:rPr>
          <w:rFonts w:ascii="Arial Narrow" w:hAnsi="Arial Narrow"/>
          <w:sz w:val="22"/>
          <w:szCs w:val="22"/>
        </w:rPr>
        <w:t>Católica|Nova</w:t>
      </w:r>
      <w:proofErr w:type="spellEnd"/>
      <w:r w:rsidR="00C66FC5"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6FC5" w:rsidRPr="00A44D7E">
        <w:rPr>
          <w:rFonts w:ascii="Arial Narrow" w:hAnsi="Arial Narrow"/>
          <w:sz w:val="22"/>
          <w:szCs w:val="22"/>
        </w:rPr>
        <w:t>Alumni</w:t>
      </w:r>
      <w:proofErr w:type="spellEnd"/>
      <w:r w:rsidR="00C66FC5"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6FC5" w:rsidRPr="00A44D7E">
        <w:rPr>
          <w:rFonts w:ascii="Arial Narrow" w:hAnsi="Arial Narrow"/>
          <w:sz w:val="22"/>
          <w:szCs w:val="22"/>
        </w:rPr>
        <w:t>Unite</w:t>
      </w:r>
      <w:proofErr w:type="spellEnd"/>
      <w:r w:rsidR="00C66FC5"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C66FC5" w:rsidRPr="00A44D7E">
        <w:rPr>
          <w:rFonts w:ascii="Arial Narrow" w:hAnsi="Arial Narrow"/>
          <w:sz w:val="22"/>
          <w:szCs w:val="22"/>
        </w:rPr>
        <w:t>Summit</w:t>
      </w:r>
      <w:proofErr w:type="spellEnd"/>
      <w:r w:rsidR="00C66FC5" w:rsidRPr="00A44D7E">
        <w:rPr>
          <w:rFonts w:ascii="Arial Narrow" w:hAnsi="Arial Narrow"/>
          <w:sz w:val="22"/>
          <w:szCs w:val="22"/>
        </w:rPr>
        <w:t xml:space="preserve"> </w:t>
      </w:r>
      <w:r w:rsidRPr="00A44D7E">
        <w:rPr>
          <w:rFonts w:ascii="Arial Narrow" w:hAnsi="Arial Narrow"/>
          <w:sz w:val="22"/>
          <w:szCs w:val="22"/>
        </w:rPr>
        <w:t xml:space="preserve">é o momento anual em que essa reflexão setorial se </w:t>
      </w:r>
      <w:r w:rsidR="00AB701B">
        <w:rPr>
          <w:rFonts w:ascii="Arial Narrow" w:hAnsi="Arial Narrow"/>
          <w:sz w:val="22"/>
          <w:szCs w:val="22"/>
        </w:rPr>
        <w:t>dá a conhecer</w:t>
      </w:r>
      <w:r w:rsidRPr="00A44D7E">
        <w:rPr>
          <w:rFonts w:ascii="Arial Narrow" w:hAnsi="Arial Narrow"/>
          <w:sz w:val="22"/>
          <w:szCs w:val="22"/>
        </w:rPr>
        <w:t xml:space="preserve"> ao país, assumindo </w:t>
      </w:r>
      <w:r w:rsidR="00AB701B">
        <w:rPr>
          <w:rFonts w:ascii="Arial Narrow" w:hAnsi="Arial Narrow"/>
          <w:sz w:val="22"/>
          <w:szCs w:val="22"/>
        </w:rPr>
        <w:t xml:space="preserve">a </w:t>
      </w:r>
      <w:r w:rsidRPr="00A44D7E">
        <w:rPr>
          <w:rFonts w:ascii="Arial Narrow" w:hAnsi="Arial Narrow"/>
          <w:sz w:val="22"/>
          <w:szCs w:val="22"/>
        </w:rPr>
        <w:t xml:space="preserve">ambição e </w:t>
      </w:r>
      <w:r w:rsidR="00AB701B">
        <w:rPr>
          <w:rFonts w:ascii="Arial Narrow" w:hAnsi="Arial Narrow"/>
          <w:sz w:val="22"/>
          <w:szCs w:val="22"/>
        </w:rPr>
        <w:t xml:space="preserve">a </w:t>
      </w:r>
      <w:r w:rsidRPr="00A44D7E">
        <w:rPr>
          <w:rFonts w:ascii="Arial Narrow" w:hAnsi="Arial Narrow"/>
          <w:sz w:val="22"/>
          <w:szCs w:val="22"/>
        </w:rPr>
        <w:t>responsabilidade na construção de soluções para um contexto global em profunda transformação.</w:t>
      </w:r>
    </w:p>
    <w:p w14:paraId="1DD831A8" w14:textId="77777777" w:rsidR="00C66FC5" w:rsidRPr="00A44D7E" w:rsidRDefault="00C66FC5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57CF641A" w14:textId="77777777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Na </w:t>
      </w:r>
      <w:proofErr w:type="spellStart"/>
      <w:r w:rsidRPr="00A44D7E">
        <w:rPr>
          <w:rFonts w:ascii="Arial Narrow" w:hAnsi="Arial Narrow"/>
          <w:sz w:val="22"/>
          <w:szCs w:val="22"/>
        </w:rPr>
        <w:t>keynote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de abertura, José Maria Pimentel, </w:t>
      </w:r>
      <w:proofErr w:type="spellStart"/>
      <w:r w:rsidRPr="00A44D7E">
        <w:rPr>
          <w:rFonts w:ascii="Arial Narrow" w:hAnsi="Arial Narrow"/>
          <w:sz w:val="22"/>
          <w:szCs w:val="22"/>
        </w:rPr>
        <w:t>host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do podcast </w:t>
      </w:r>
      <w:r w:rsidRPr="00A44D7E">
        <w:rPr>
          <w:rFonts w:ascii="Arial Narrow" w:hAnsi="Arial Narrow"/>
          <w:i/>
          <w:iCs/>
          <w:sz w:val="22"/>
          <w:szCs w:val="22"/>
        </w:rPr>
        <w:t>45 Graus</w:t>
      </w:r>
      <w:r w:rsidRPr="00A44D7E">
        <w:rPr>
          <w:rFonts w:ascii="Arial Narrow" w:hAnsi="Arial Narrow"/>
          <w:sz w:val="22"/>
          <w:szCs w:val="22"/>
        </w:rPr>
        <w:t xml:space="preserve">, enquadrou o momento atual como uma mudança de ciclo histórico. Após três décadas marcadas por globalização, crescimento e relativa estabilidade, o mundo vive hoje uma rutura geopolítica que redefine cadeias de valor, prioridades estratégicas e equilíbrios de poder. Neste novo cenário, defendeu, as empresas assumem um papel ainda </w:t>
      </w:r>
      <w:r w:rsidRPr="00A44D7E">
        <w:rPr>
          <w:rFonts w:ascii="Arial Narrow" w:hAnsi="Arial Narrow"/>
          <w:sz w:val="22"/>
          <w:szCs w:val="22"/>
        </w:rPr>
        <w:lastRenderedPageBreak/>
        <w:t>mais central como âncoras de estabilidade e criação de valor, exigindo líderes capazes de navegar ambiguidade com pensamento crítico e visão de longo prazo.</w:t>
      </w:r>
    </w:p>
    <w:p w14:paraId="4A4019BA" w14:textId="1C814846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1827DE12" w14:textId="77777777" w:rsid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A44D7E">
        <w:rPr>
          <w:rFonts w:ascii="Arial Narrow" w:hAnsi="Arial Narrow"/>
          <w:b/>
          <w:bCs/>
          <w:sz w:val="22"/>
          <w:szCs w:val="22"/>
        </w:rPr>
        <w:t>A agilidade tornou-se uma condição de sobrevivência</w:t>
      </w:r>
    </w:p>
    <w:p w14:paraId="71317942" w14:textId="77777777" w:rsidR="00261382" w:rsidRPr="00A44D7E" w:rsidRDefault="00261382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4C7F28C9" w14:textId="07F0F71E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A incerteza atravessa todos os setores de atividade, ainda que se manifeste de formas distintas. O setor do </w:t>
      </w:r>
      <w:r w:rsidR="003F0826" w:rsidRPr="00A44D7E">
        <w:rPr>
          <w:rFonts w:ascii="Arial Narrow" w:hAnsi="Arial Narrow"/>
          <w:sz w:val="22"/>
          <w:szCs w:val="22"/>
        </w:rPr>
        <w:t>FMCG &amp;</w:t>
      </w:r>
      <w:r w:rsidR="003F0826">
        <w:rPr>
          <w:rFonts w:ascii="Arial Narrow" w:hAnsi="Arial Narrow"/>
          <w:sz w:val="22"/>
          <w:szCs w:val="22"/>
        </w:rPr>
        <w:t xml:space="preserve"> </w:t>
      </w:r>
      <w:r w:rsidRPr="00A44D7E">
        <w:rPr>
          <w:rFonts w:ascii="Arial Narrow" w:hAnsi="Arial Narrow"/>
          <w:sz w:val="22"/>
          <w:szCs w:val="22"/>
        </w:rPr>
        <w:t>retalho, da saúde, da energia, do imobiliário ou da tecnologia partilham hoje uma mesma exigência: capacidade de adaptação rápida. A volatilidade geopolítica, a reorganização das cadeias de abastecimento e a crescente utilização de instrumentos económicos como ferramentas de pressão internacional impõem decisões mais céleres e estruturas organizacionais mais flexíveis, em que a agilidade não significa dispersão, mas sim saber ajustar mantendo a direção estratégica clara.</w:t>
      </w:r>
    </w:p>
    <w:p w14:paraId="0DA70F2A" w14:textId="77777777" w:rsidR="002E66F5" w:rsidRDefault="002E66F5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454C9577" w14:textId="4504BD76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No </w:t>
      </w:r>
      <w:proofErr w:type="spellStart"/>
      <w:r w:rsidRPr="00A44D7E">
        <w:rPr>
          <w:rFonts w:ascii="Arial Narrow" w:hAnsi="Arial Narrow"/>
          <w:sz w:val="22"/>
          <w:szCs w:val="22"/>
        </w:rPr>
        <w:t>Think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Tank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de FMCG &amp; </w:t>
      </w:r>
      <w:proofErr w:type="spellStart"/>
      <w:r w:rsidRPr="00A44D7E">
        <w:rPr>
          <w:rFonts w:ascii="Arial Narrow" w:hAnsi="Arial Narrow"/>
          <w:sz w:val="22"/>
          <w:szCs w:val="22"/>
        </w:rPr>
        <w:t>Retail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A44D7E">
        <w:rPr>
          <w:rFonts w:ascii="Arial Narrow" w:hAnsi="Arial Narrow"/>
          <w:sz w:val="22"/>
          <w:szCs w:val="22"/>
        </w:rPr>
        <w:t>Leah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Johns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A44D7E">
        <w:rPr>
          <w:rFonts w:ascii="Arial Narrow" w:hAnsi="Arial Narrow"/>
          <w:sz w:val="22"/>
          <w:szCs w:val="22"/>
        </w:rPr>
        <w:t>Head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of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Global </w:t>
      </w:r>
      <w:proofErr w:type="spellStart"/>
      <w:r w:rsidRPr="00A44D7E">
        <w:rPr>
          <w:rFonts w:ascii="Arial Narrow" w:hAnsi="Arial Narrow"/>
          <w:sz w:val="22"/>
          <w:szCs w:val="22"/>
        </w:rPr>
        <w:t>Consumer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Lab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na Bain &amp; </w:t>
      </w:r>
      <w:proofErr w:type="spellStart"/>
      <w:r w:rsidRPr="00A44D7E">
        <w:rPr>
          <w:rFonts w:ascii="Arial Narrow" w:hAnsi="Arial Narrow"/>
          <w:sz w:val="22"/>
          <w:szCs w:val="22"/>
        </w:rPr>
        <w:t>Company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, destacou que, embora os canais de venda e os formatos de descoberta estejam a mudar rapidamente </w:t>
      </w:r>
      <w:r w:rsidR="002E66F5">
        <w:rPr>
          <w:rFonts w:ascii="Arial Narrow" w:hAnsi="Arial Narrow"/>
          <w:sz w:val="22"/>
          <w:szCs w:val="22"/>
        </w:rPr>
        <w:t>-</w:t>
      </w:r>
      <w:r w:rsidRPr="00A44D7E">
        <w:rPr>
          <w:rFonts w:ascii="Arial Narrow" w:hAnsi="Arial Narrow"/>
          <w:sz w:val="22"/>
          <w:szCs w:val="22"/>
        </w:rPr>
        <w:t xml:space="preserve"> do retalho físico ao social commerce e à Inteligência Artificial </w:t>
      </w:r>
      <w:r w:rsidR="002E66F5">
        <w:rPr>
          <w:rFonts w:ascii="Arial Narrow" w:hAnsi="Arial Narrow"/>
          <w:sz w:val="22"/>
          <w:szCs w:val="22"/>
        </w:rPr>
        <w:t>-</w:t>
      </w:r>
      <w:r w:rsidRPr="00A44D7E">
        <w:rPr>
          <w:rFonts w:ascii="Arial Narrow" w:hAnsi="Arial Narrow"/>
          <w:sz w:val="22"/>
          <w:szCs w:val="22"/>
        </w:rPr>
        <w:t xml:space="preserve"> as necessidades fundamentais dos consumidores permanecem estáveis</w:t>
      </w:r>
      <w:r w:rsidR="00A54B3B">
        <w:rPr>
          <w:rFonts w:ascii="Arial Narrow" w:hAnsi="Arial Narrow"/>
          <w:sz w:val="22"/>
          <w:szCs w:val="22"/>
        </w:rPr>
        <w:t xml:space="preserve"> e exigem</w:t>
      </w:r>
      <w:r w:rsidRPr="00A44D7E">
        <w:rPr>
          <w:rFonts w:ascii="Arial Narrow" w:hAnsi="Arial Narrow"/>
          <w:sz w:val="22"/>
          <w:szCs w:val="22"/>
        </w:rPr>
        <w:t xml:space="preserve"> segurança, saúde e valor. As empresas vencedoras serão as que conseguirem adaptar-se mais rapidamente sem perder o foco no consumidor.</w:t>
      </w:r>
    </w:p>
    <w:p w14:paraId="260EC608" w14:textId="59B362CC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1FCFE58B" w14:textId="77777777" w:rsid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A44D7E">
        <w:rPr>
          <w:rFonts w:ascii="Arial Narrow" w:hAnsi="Arial Narrow"/>
          <w:b/>
          <w:bCs/>
          <w:sz w:val="22"/>
          <w:szCs w:val="22"/>
        </w:rPr>
        <w:t>O foco no “core” é uma disciplina de liderança</w:t>
      </w:r>
    </w:p>
    <w:p w14:paraId="52D34A14" w14:textId="77777777" w:rsidR="00B9590D" w:rsidRPr="00A44D7E" w:rsidRDefault="00B9590D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05A5C7A9" w14:textId="3384866F" w:rsidR="00A44D7E" w:rsidRPr="00B9590D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Num ambiente </w:t>
      </w:r>
      <w:r w:rsidR="000F0A0D">
        <w:rPr>
          <w:rFonts w:ascii="Arial Narrow" w:hAnsi="Arial Narrow"/>
          <w:sz w:val="22"/>
          <w:szCs w:val="22"/>
        </w:rPr>
        <w:t>repleto</w:t>
      </w:r>
      <w:r w:rsidRPr="00A44D7E">
        <w:rPr>
          <w:rFonts w:ascii="Arial Narrow" w:hAnsi="Arial Narrow"/>
          <w:sz w:val="22"/>
          <w:szCs w:val="22"/>
        </w:rPr>
        <w:t xml:space="preserve"> de estímulos e oportunidades tecnológicas, os líderes empresariais reforçaram a importância de manter foco no essencial, ou seja, aquilo que diferencia verdadeiramente cada organização. A redefinição de risco, que hoje inclui a soberania digital, o acesso a infraestruturas críticas, a estabilidade regulatória e a segurança energética, exige escolhas claras e prioridades bem definidas em que o foco é muito importante para saber onde investir, onde acelerar e onde não dispersar os recursos.</w:t>
      </w:r>
    </w:p>
    <w:p w14:paraId="0753182E" w14:textId="77777777" w:rsidR="00B9590D" w:rsidRPr="00A44D7E" w:rsidRDefault="00B9590D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43E960C8" w14:textId="77777777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No setor imobiliário, Claude </w:t>
      </w:r>
      <w:proofErr w:type="spellStart"/>
      <w:r w:rsidRPr="00A44D7E">
        <w:rPr>
          <w:rFonts w:ascii="Arial Narrow" w:hAnsi="Arial Narrow"/>
          <w:sz w:val="22"/>
          <w:szCs w:val="22"/>
        </w:rPr>
        <w:t>Kandiyoti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A44D7E">
        <w:rPr>
          <w:rFonts w:ascii="Arial Narrow" w:hAnsi="Arial Narrow"/>
          <w:sz w:val="22"/>
          <w:szCs w:val="22"/>
        </w:rPr>
        <w:t>Chief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Servant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Officer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da KREST, salientou que o setor passou de uma lógica dominada por “</w:t>
      </w:r>
      <w:proofErr w:type="spellStart"/>
      <w:r w:rsidRPr="00A44D7E">
        <w:rPr>
          <w:rFonts w:ascii="Arial Narrow" w:hAnsi="Arial Narrow"/>
          <w:sz w:val="22"/>
          <w:szCs w:val="22"/>
        </w:rPr>
        <w:t>location</w:t>
      </w:r>
      <w:proofErr w:type="spellEnd"/>
      <w:r w:rsidRPr="00A44D7E">
        <w:rPr>
          <w:rFonts w:ascii="Arial Narrow" w:hAnsi="Arial Narrow"/>
          <w:sz w:val="22"/>
          <w:szCs w:val="22"/>
        </w:rPr>
        <w:t>” para um contexto marcado por “</w:t>
      </w:r>
      <w:proofErr w:type="spellStart"/>
      <w:r w:rsidRPr="00A44D7E">
        <w:rPr>
          <w:rFonts w:ascii="Arial Narrow" w:hAnsi="Arial Narrow"/>
          <w:sz w:val="22"/>
          <w:szCs w:val="22"/>
        </w:rPr>
        <w:t>regulation</w:t>
      </w:r>
      <w:proofErr w:type="spellEnd"/>
      <w:r w:rsidRPr="00A44D7E">
        <w:rPr>
          <w:rFonts w:ascii="Arial Narrow" w:hAnsi="Arial Narrow"/>
          <w:sz w:val="22"/>
          <w:szCs w:val="22"/>
        </w:rPr>
        <w:t>”, em que a complexidade regulatória e os prazos de licenciamento influenciam decisivamente custos, investimento e acessibilidade. A necessidade de visão estratégica integrada torna-se, por isso, ainda mais relevante</w:t>
      </w:r>
      <w:r w:rsidRPr="00A44D7E">
        <w:rPr>
          <w:rFonts w:ascii="Arial Narrow" w:hAnsi="Arial Narrow"/>
          <w:b/>
          <w:bCs/>
          <w:sz w:val="22"/>
          <w:szCs w:val="22"/>
        </w:rPr>
        <w:t>.</w:t>
      </w:r>
    </w:p>
    <w:p w14:paraId="6B32AFF2" w14:textId="7E261614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1294C835" w14:textId="77777777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A44D7E">
        <w:rPr>
          <w:rFonts w:ascii="Arial Narrow" w:hAnsi="Arial Narrow"/>
          <w:b/>
          <w:bCs/>
          <w:sz w:val="22"/>
          <w:szCs w:val="22"/>
        </w:rPr>
        <w:t>A integração da Inteligência Artificial é imperativa</w:t>
      </w:r>
    </w:p>
    <w:p w14:paraId="70D1654E" w14:textId="77777777" w:rsid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lastRenderedPageBreak/>
        <w:t>A Inteligência Artificial deixou de ser uma promessa futura para se tornar uma realidade organizacional. A principal conclusão dos debates no evento foi inequívoca: não se trata apenas de adotar ferramentas, mas de integrar estruturalmente a Inteligência Artificial nos processos, nas decisões e nos modelos de negócio.</w:t>
      </w:r>
    </w:p>
    <w:p w14:paraId="0D9911FD" w14:textId="77777777" w:rsidR="007A38B6" w:rsidRPr="00A44D7E" w:rsidRDefault="007A38B6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2C284930" w14:textId="77777777" w:rsid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No </w:t>
      </w:r>
      <w:proofErr w:type="spellStart"/>
      <w:r w:rsidRPr="00A44D7E">
        <w:rPr>
          <w:rFonts w:ascii="Arial Narrow" w:hAnsi="Arial Narrow"/>
          <w:sz w:val="22"/>
          <w:szCs w:val="22"/>
        </w:rPr>
        <w:t>Think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Tank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de Tecnologia, com a participação de </w:t>
      </w:r>
      <w:proofErr w:type="spellStart"/>
      <w:r w:rsidRPr="00A44D7E">
        <w:rPr>
          <w:rFonts w:ascii="Arial Narrow" w:hAnsi="Arial Narrow"/>
          <w:sz w:val="22"/>
          <w:szCs w:val="22"/>
        </w:rPr>
        <w:t>Mayte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Cubino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(Microsoft), Miguel Almeida (Cisco Portugal) e </w:t>
      </w:r>
      <w:proofErr w:type="spellStart"/>
      <w:r w:rsidRPr="00A44D7E">
        <w:rPr>
          <w:rFonts w:ascii="Arial Narrow" w:hAnsi="Arial Narrow"/>
          <w:sz w:val="22"/>
          <w:szCs w:val="22"/>
        </w:rPr>
        <w:t>Leid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Zejnilovic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A44D7E">
        <w:rPr>
          <w:rFonts w:ascii="Arial Narrow" w:hAnsi="Arial Narrow"/>
          <w:sz w:val="22"/>
          <w:szCs w:val="22"/>
        </w:rPr>
        <w:t>Associate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Dean for AI </w:t>
      </w:r>
      <w:proofErr w:type="spellStart"/>
      <w:r w:rsidRPr="00A44D7E">
        <w:rPr>
          <w:rFonts w:ascii="Arial Narrow" w:hAnsi="Arial Narrow"/>
          <w:sz w:val="22"/>
          <w:szCs w:val="22"/>
        </w:rPr>
        <w:t>and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Digital </w:t>
      </w:r>
      <w:proofErr w:type="spellStart"/>
      <w:r w:rsidRPr="00A44D7E">
        <w:rPr>
          <w:rFonts w:ascii="Arial Narrow" w:hAnsi="Arial Narrow"/>
          <w:sz w:val="22"/>
          <w:szCs w:val="22"/>
        </w:rPr>
        <w:t>Transformation</w:t>
      </w:r>
      <w:proofErr w:type="spellEnd"/>
      <w:r w:rsidRPr="00A44D7E">
        <w:rPr>
          <w:rFonts w:ascii="Arial Narrow" w:hAnsi="Arial Narrow"/>
          <w:sz w:val="22"/>
          <w:szCs w:val="22"/>
        </w:rPr>
        <w:t>, Nova SBE), foi sublinhado que o verdadeiro diferencial competitivo não estará apenas na adoção tecnológica, mas na capacidade de combinar competências humanas com sistemas inteligentes. O pensamento crítico, a capacidade de questionar resultados e a gestão da mudança foram apontados como competências essenciais.</w:t>
      </w:r>
    </w:p>
    <w:p w14:paraId="5E2342A7" w14:textId="77777777" w:rsidR="007A38B6" w:rsidRPr="00A44D7E" w:rsidRDefault="007A38B6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208C86FD" w14:textId="3C922F2E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Também na Saúde, Francisca Leite, </w:t>
      </w:r>
      <w:r w:rsidR="00AF1742">
        <w:rPr>
          <w:rFonts w:ascii="Arial Narrow" w:hAnsi="Arial Narrow"/>
          <w:sz w:val="22"/>
          <w:szCs w:val="22"/>
        </w:rPr>
        <w:t>Diretora Executiva</w:t>
      </w:r>
      <w:r w:rsidRPr="00A44D7E">
        <w:rPr>
          <w:rFonts w:ascii="Arial Narrow" w:hAnsi="Arial Narrow"/>
          <w:sz w:val="22"/>
          <w:szCs w:val="22"/>
        </w:rPr>
        <w:t xml:space="preserve"> </w:t>
      </w:r>
      <w:r w:rsidR="00504811">
        <w:rPr>
          <w:rFonts w:ascii="Arial Narrow" w:hAnsi="Arial Narrow"/>
          <w:sz w:val="22"/>
          <w:szCs w:val="22"/>
        </w:rPr>
        <w:t>do Grupo</w:t>
      </w:r>
      <w:r w:rsidRPr="00A44D7E">
        <w:rPr>
          <w:rFonts w:ascii="Arial Narrow" w:hAnsi="Arial Narrow"/>
          <w:sz w:val="22"/>
          <w:szCs w:val="22"/>
        </w:rPr>
        <w:t xml:space="preserve"> Luz </w:t>
      </w:r>
      <w:proofErr w:type="spellStart"/>
      <w:r w:rsidRPr="00A44D7E">
        <w:rPr>
          <w:rFonts w:ascii="Arial Narrow" w:hAnsi="Arial Narrow"/>
          <w:sz w:val="22"/>
          <w:szCs w:val="22"/>
        </w:rPr>
        <w:t>Learning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Health</w:t>
      </w:r>
      <w:proofErr w:type="spellEnd"/>
      <w:r w:rsidRPr="00A44D7E">
        <w:rPr>
          <w:rFonts w:ascii="Arial Narrow" w:hAnsi="Arial Narrow"/>
          <w:sz w:val="22"/>
          <w:szCs w:val="22"/>
        </w:rPr>
        <w:t>, destacou que a IA poderá ter um impacto decisivo na reorganização do sistema, desde que acompanhada por interoperabilidade de dados, reengenharia de processos e confiança regulatória. A tecnologia pode reduzir erro médico e melhorar eficiência, mas exige integração estrutural e formação adequada.</w:t>
      </w:r>
    </w:p>
    <w:p w14:paraId="4A235580" w14:textId="4F28BF91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4893F52D" w14:textId="77777777" w:rsid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A44D7E">
        <w:rPr>
          <w:rFonts w:ascii="Arial Narrow" w:hAnsi="Arial Narrow"/>
          <w:b/>
          <w:bCs/>
          <w:sz w:val="22"/>
          <w:szCs w:val="22"/>
        </w:rPr>
        <w:t>Propósito e impacto como motores de legitimidade</w:t>
      </w:r>
    </w:p>
    <w:p w14:paraId="56C5E7D2" w14:textId="77777777" w:rsidR="00504811" w:rsidRPr="00A44D7E" w:rsidRDefault="00504811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6F31ABD7" w14:textId="77777777" w:rsid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A liderança em 2026 será, também, medida pela sua capacidade de gerar impacto positivo no negócio e na sociedade. A sustentabilidade deixou de ser apenas </w:t>
      </w:r>
      <w:proofErr w:type="spellStart"/>
      <w:r w:rsidRPr="00A44D7E">
        <w:rPr>
          <w:rFonts w:ascii="Arial Narrow" w:hAnsi="Arial Narrow"/>
          <w:sz w:val="22"/>
          <w:szCs w:val="22"/>
        </w:rPr>
        <w:t>reputacional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para se tornar estratégica na vida das empresas.</w:t>
      </w:r>
    </w:p>
    <w:p w14:paraId="264D3541" w14:textId="77777777" w:rsidR="00504811" w:rsidRPr="00A44D7E" w:rsidRDefault="00504811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5F9A57E8" w14:textId="0D1A2C5E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No </w:t>
      </w:r>
      <w:proofErr w:type="spellStart"/>
      <w:r w:rsidRPr="00A44D7E">
        <w:rPr>
          <w:rFonts w:ascii="Arial Narrow" w:hAnsi="Arial Narrow"/>
          <w:sz w:val="22"/>
          <w:szCs w:val="22"/>
        </w:rPr>
        <w:t>Think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Tank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de Sustentabilidade, Inês Costa, </w:t>
      </w:r>
      <w:proofErr w:type="spellStart"/>
      <w:r w:rsidRPr="00A44D7E">
        <w:rPr>
          <w:rFonts w:ascii="Arial Narrow" w:hAnsi="Arial Narrow"/>
          <w:sz w:val="22"/>
          <w:szCs w:val="22"/>
        </w:rPr>
        <w:t>Associate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Partner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da </w:t>
      </w:r>
      <w:proofErr w:type="spellStart"/>
      <w:r w:rsidRPr="00A44D7E">
        <w:rPr>
          <w:rFonts w:ascii="Arial Narrow" w:hAnsi="Arial Narrow"/>
          <w:sz w:val="22"/>
          <w:szCs w:val="22"/>
        </w:rPr>
        <w:t>Deloitte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, defendeu que os riscos ESG não podem ser encarados como um exercício de reporte isolado, mas integrados na estratégia empresarial. A resiliência foi definida como a capacidade de evoluir após </w:t>
      </w:r>
      <w:r w:rsidR="008075F6">
        <w:rPr>
          <w:rFonts w:ascii="Arial Narrow" w:hAnsi="Arial Narrow"/>
          <w:sz w:val="22"/>
          <w:szCs w:val="22"/>
        </w:rPr>
        <w:t>uma crise</w:t>
      </w:r>
      <w:r w:rsidRPr="00A44D7E">
        <w:rPr>
          <w:rFonts w:ascii="Arial Narrow" w:hAnsi="Arial Narrow"/>
          <w:sz w:val="22"/>
          <w:szCs w:val="22"/>
        </w:rPr>
        <w:t>, e não apenas regressar ao estado anterior</w:t>
      </w:r>
      <w:r w:rsidR="0047254F">
        <w:rPr>
          <w:rFonts w:ascii="Arial Narrow" w:hAnsi="Arial Narrow"/>
          <w:sz w:val="22"/>
          <w:szCs w:val="22"/>
        </w:rPr>
        <w:t>, pois i</w:t>
      </w:r>
      <w:r w:rsidRPr="00A44D7E">
        <w:rPr>
          <w:rFonts w:ascii="Arial Narrow" w:hAnsi="Arial Narrow"/>
          <w:sz w:val="22"/>
          <w:szCs w:val="22"/>
        </w:rPr>
        <w:t>nvestir em adaptação e descarbonização é hoje uma decisão económica e estratégica, não apenas ética.</w:t>
      </w:r>
    </w:p>
    <w:p w14:paraId="3F2B4269" w14:textId="4024D73C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799F9BE5" w14:textId="77777777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A44D7E">
        <w:rPr>
          <w:rFonts w:ascii="Arial Narrow" w:hAnsi="Arial Narrow"/>
          <w:b/>
          <w:bCs/>
          <w:sz w:val="22"/>
          <w:szCs w:val="22"/>
        </w:rPr>
        <w:t>Portugal tem vantagens estruturais, mas precisa de visão integrada</w:t>
      </w:r>
    </w:p>
    <w:p w14:paraId="259E0BCE" w14:textId="77777777" w:rsidR="0047254F" w:rsidRDefault="0047254F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7B2C93A7" w14:textId="6061DE67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A energia renovável abundante, a conectividade internacional (através de cabos submarinos) e a estabilidade institucional colocam Portugal numa posição favorável enquanto </w:t>
      </w:r>
      <w:proofErr w:type="spellStart"/>
      <w:r w:rsidRPr="00A44D7E">
        <w:rPr>
          <w:rFonts w:ascii="Arial Narrow" w:hAnsi="Arial Narrow"/>
          <w:sz w:val="22"/>
          <w:szCs w:val="22"/>
        </w:rPr>
        <w:t>hub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digital e energético.</w:t>
      </w:r>
    </w:p>
    <w:p w14:paraId="78296A6C" w14:textId="77777777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No </w:t>
      </w:r>
      <w:proofErr w:type="spellStart"/>
      <w:r w:rsidRPr="00A44D7E">
        <w:rPr>
          <w:rFonts w:ascii="Arial Narrow" w:hAnsi="Arial Narrow"/>
          <w:sz w:val="22"/>
          <w:szCs w:val="22"/>
        </w:rPr>
        <w:t>Think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Tank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de Indústria &amp; Energia, Luís Rodrigues, </w:t>
      </w:r>
      <w:proofErr w:type="spellStart"/>
      <w:r w:rsidRPr="00A44D7E">
        <w:rPr>
          <w:rFonts w:ascii="Arial Narrow" w:hAnsi="Arial Narrow"/>
          <w:sz w:val="22"/>
          <w:szCs w:val="22"/>
        </w:rPr>
        <w:t>Chief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Operating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Officer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da </w:t>
      </w:r>
      <w:proofErr w:type="spellStart"/>
      <w:r w:rsidRPr="00A44D7E">
        <w:rPr>
          <w:rFonts w:ascii="Arial Narrow" w:hAnsi="Arial Narrow"/>
          <w:sz w:val="22"/>
          <w:szCs w:val="22"/>
        </w:rPr>
        <w:t>Start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Campus, sublinhou que o crescimento exponencial da procura por data </w:t>
      </w:r>
      <w:proofErr w:type="spellStart"/>
      <w:r w:rsidRPr="00A44D7E">
        <w:rPr>
          <w:rFonts w:ascii="Arial Narrow" w:hAnsi="Arial Narrow"/>
          <w:sz w:val="22"/>
          <w:szCs w:val="22"/>
        </w:rPr>
        <w:t>centers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representa uma oportunidade estrutural para o </w:t>
      </w:r>
      <w:r w:rsidRPr="00A44D7E">
        <w:rPr>
          <w:rFonts w:ascii="Arial Narrow" w:hAnsi="Arial Narrow"/>
          <w:sz w:val="22"/>
          <w:szCs w:val="22"/>
        </w:rPr>
        <w:lastRenderedPageBreak/>
        <w:t>país, com impacto significativo em emprego qualificado, requalificação profissional e dinamização regional, nomeadamente em Sines. Contudo, alertou que esta oportunidade exige articulação entre entidades públicas e privadas, planeamento territorial e reforço da capacidade infraestrutural.</w:t>
      </w:r>
    </w:p>
    <w:p w14:paraId="2FC91DFD" w14:textId="77777777" w:rsidR="00A37B7B" w:rsidRDefault="00A37B7B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67E49BB5" w14:textId="72D58E7F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Na sessão de encerramento do painel de conclusões, </w:t>
      </w:r>
      <w:r w:rsidRPr="00A44D7E">
        <w:rPr>
          <w:rFonts w:ascii="Arial Narrow" w:hAnsi="Arial Narrow"/>
          <w:b/>
          <w:bCs/>
          <w:sz w:val="22"/>
          <w:szCs w:val="22"/>
        </w:rPr>
        <w:t>Filipe Santos, Dean da CATÓLICA-LISBON</w:t>
      </w:r>
      <w:r w:rsidRPr="00A44D7E">
        <w:rPr>
          <w:rFonts w:ascii="Arial Narrow" w:hAnsi="Arial Narrow"/>
          <w:sz w:val="22"/>
          <w:szCs w:val="22"/>
        </w:rPr>
        <w:t xml:space="preserve">, reforçou que </w:t>
      </w:r>
      <w:r w:rsidR="00A37B7B" w:rsidRPr="00A37B7B">
        <w:rPr>
          <w:rFonts w:ascii="Arial Narrow" w:hAnsi="Arial Narrow"/>
          <w:i/>
          <w:iCs/>
          <w:sz w:val="22"/>
          <w:szCs w:val="22"/>
        </w:rPr>
        <w:t>“</w:t>
      </w:r>
      <w:r w:rsidRPr="00A44D7E">
        <w:rPr>
          <w:rFonts w:ascii="Arial Narrow" w:hAnsi="Arial Narrow"/>
          <w:i/>
          <w:iCs/>
          <w:sz w:val="22"/>
          <w:szCs w:val="22"/>
        </w:rPr>
        <w:t>o mundo vive uma transformação simultaneamente tecnológica e geopolítica, exigindo líderes capazes de criar propósito partilhado num contexto de incerteza</w:t>
      </w:r>
      <w:r w:rsidR="00A37B7B" w:rsidRPr="00A37B7B">
        <w:rPr>
          <w:rFonts w:ascii="Arial Narrow" w:hAnsi="Arial Narrow"/>
          <w:i/>
          <w:iCs/>
          <w:sz w:val="22"/>
          <w:szCs w:val="22"/>
        </w:rPr>
        <w:t>”</w:t>
      </w:r>
      <w:r w:rsidRPr="00A44D7E">
        <w:rPr>
          <w:rFonts w:ascii="Arial Narrow" w:hAnsi="Arial Narrow"/>
          <w:sz w:val="22"/>
          <w:szCs w:val="22"/>
        </w:rPr>
        <w:t xml:space="preserve">. Já </w:t>
      </w:r>
      <w:r w:rsidRPr="00A44D7E">
        <w:rPr>
          <w:rFonts w:ascii="Arial Narrow" w:hAnsi="Arial Narrow"/>
          <w:b/>
          <w:bCs/>
          <w:sz w:val="22"/>
          <w:szCs w:val="22"/>
        </w:rPr>
        <w:t>Pedro Oliveira, Dean da Nova SBE</w:t>
      </w:r>
      <w:r w:rsidRPr="00A44D7E">
        <w:rPr>
          <w:rFonts w:ascii="Arial Narrow" w:hAnsi="Arial Narrow"/>
          <w:sz w:val="22"/>
          <w:szCs w:val="22"/>
        </w:rPr>
        <w:t>, sublinhou a importância da educação e da formação executiva na preparação de líderes que saibam combinar ambição, responsabilidade e visão sistémica.</w:t>
      </w:r>
    </w:p>
    <w:p w14:paraId="6382BA09" w14:textId="77777777" w:rsidR="0047254F" w:rsidRDefault="0047254F" w:rsidP="00A44D7E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48364CF0" w14:textId="3B37B760" w:rsidR="00A44D7E" w:rsidRDefault="00A44D7E" w:rsidP="00A44D7E">
      <w:pPr>
        <w:spacing w:after="0" w:line="360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A44D7E">
        <w:rPr>
          <w:rFonts w:ascii="Arial Narrow" w:hAnsi="Arial Narrow"/>
          <w:b/>
          <w:bCs/>
          <w:sz w:val="22"/>
          <w:szCs w:val="22"/>
        </w:rPr>
        <w:t xml:space="preserve">João Serrano, </w:t>
      </w:r>
      <w:proofErr w:type="spellStart"/>
      <w:r w:rsidRPr="00A44D7E">
        <w:rPr>
          <w:rFonts w:ascii="Arial Narrow" w:hAnsi="Arial Narrow"/>
          <w:b/>
          <w:bCs/>
          <w:sz w:val="22"/>
          <w:szCs w:val="22"/>
        </w:rPr>
        <w:t>Co-Presidente</w:t>
      </w:r>
      <w:proofErr w:type="spellEnd"/>
      <w:r w:rsidRPr="00A44D7E">
        <w:rPr>
          <w:rFonts w:ascii="Arial Narrow" w:hAnsi="Arial Narrow"/>
          <w:b/>
          <w:bCs/>
          <w:sz w:val="22"/>
          <w:szCs w:val="22"/>
        </w:rPr>
        <w:t xml:space="preserve"> do </w:t>
      </w:r>
      <w:proofErr w:type="spellStart"/>
      <w:r w:rsidRPr="00A44D7E">
        <w:rPr>
          <w:rFonts w:ascii="Arial Narrow" w:hAnsi="Arial Narrow"/>
          <w:b/>
          <w:bCs/>
          <w:sz w:val="22"/>
          <w:szCs w:val="22"/>
        </w:rPr>
        <w:t>Alumni</w:t>
      </w:r>
      <w:proofErr w:type="spellEnd"/>
      <w:r w:rsidRPr="00A44D7E">
        <w:rPr>
          <w:rFonts w:ascii="Arial Narrow" w:hAnsi="Arial Narrow"/>
          <w:b/>
          <w:bCs/>
          <w:sz w:val="22"/>
          <w:szCs w:val="22"/>
        </w:rPr>
        <w:t xml:space="preserve"> Club, </w:t>
      </w:r>
      <w:proofErr w:type="spellStart"/>
      <w:r w:rsidRPr="00A44D7E">
        <w:rPr>
          <w:rFonts w:ascii="Arial Narrow" w:hAnsi="Arial Narrow"/>
          <w:b/>
          <w:bCs/>
          <w:sz w:val="22"/>
          <w:szCs w:val="22"/>
        </w:rPr>
        <w:t>The</w:t>
      </w:r>
      <w:proofErr w:type="spellEnd"/>
      <w:r w:rsidRPr="00A44D7E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b/>
          <w:bCs/>
          <w:sz w:val="22"/>
          <w:szCs w:val="22"/>
        </w:rPr>
        <w:t>Lisbon</w:t>
      </w:r>
      <w:proofErr w:type="spellEnd"/>
      <w:r w:rsidRPr="00A44D7E">
        <w:rPr>
          <w:rFonts w:ascii="Arial Narrow" w:hAnsi="Arial Narrow"/>
          <w:b/>
          <w:bCs/>
          <w:sz w:val="22"/>
          <w:szCs w:val="22"/>
        </w:rPr>
        <w:t xml:space="preserve"> MBA Católica/Nova, salienta que </w:t>
      </w:r>
      <w:r w:rsidRPr="00A44D7E">
        <w:rPr>
          <w:rFonts w:ascii="Arial Narrow" w:hAnsi="Arial Narrow"/>
          <w:i/>
          <w:iCs/>
          <w:sz w:val="22"/>
          <w:szCs w:val="22"/>
        </w:rPr>
        <w:t>“vivemos um momento em que a incerteza é transversal a todos os setores de atividade. A diferença está na capacidade de transformar essa incerteza em oportunidade. Portugal tem condições estruturais muito relevantes, entre as quais ao nível da energia, conectividade e capital diplomático, mas só uma visão integrada entre empresas e políticas públicas permitirá converter essas vantagens em crescimento sustentável. A integração da Inteligência Artificial nas organizações é hoje decisiva, mas só produzirá verdadeiro impacto se for acompanhada por foco estratégico, pela capacitação das equipas e por uma visão de longo prazo. Quem antecipar a mudança estará em vantagem”.</w:t>
      </w:r>
    </w:p>
    <w:p w14:paraId="1EA2D283" w14:textId="77777777" w:rsidR="00942C65" w:rsidRDefault="00942C65" w:rsidP="00A44D7E">
      <w:pPr>
        <w:spacing w:after="0" w:line="360" w:lineRule="auto"/>
        <w:jc w:val="both"/>
        <w:rPr>
          <w:rFonts w:ascii="Arial Narrow" w:hAnsi="Arial Narrow"/>
          <w:i/>
          <w:iCs/>
          <w:sz w:val="22"/>
          <w:szCs w:val="22"/>
        </w:rPr>
      </w:pPr>
    </w:p>
    <w:p w14:paraId="7B8D5F7E" w14:textId="2ACA7E1D" w:rsidR="00942C65" w:rsidRPr="00942C65" w:rsidRDefault="00AB686C" w:rsidP="00942C65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>“</w:t>
      </w:r>
      <w:r w:rsidR="00942C65" w:rsidRPr="00942C65">
        <w:rPr>
          <w:rFonts w:ascii="Arial Narrow" w:hAnsi="Arial Narrow"/>
          <w:i/>
          <w:iCs/>
          <w:sz w:val="22"/>
          <w:szCs w:val="22"/>
        </w:rPr>
        <w:t xml:space="preserve">Este </w:t>
      </w:r>
      <w:proofErr w:type="spellStart"/>
      <w:r w:rsidR="00942C65" w:rsidRPr="00942C65">
        <w:rPr>
          <w:rFonts w:ascii="Arial Narrow" w:hAnsi="Arial Narrow"/>
          <w:i/>
          <w:iCs/>
          <w:sz w:val="22"/>
          <w:szCs w:val="22"/>
        </w:rPr>
        <w:t>Unite</w:t>
      </w:r>
      <w:proofErr w:type="spellEnd"/>
      <w:r w:rsidR="00942C65" w:rsidRPr="00942C65">
        <w:rPr>
          <w:rFonts w:ascii="Arial Narrow" w:hAnsi="Arial Narrow"/>
          <w:i/>
          <w:iCs/>
          <w:sz w:val="22"/>
          <w:szCs w:val="22"/>
        </w:rPr>
        <w:t xml:space="preserve"> </w:t>
      </w:r>
      <w:proofErr w:type="spellStart"/>
      <w:r w:rsidR="00942C65" w:rsidRPr="00942C65">
        <w:rPr>
          <w:rFonts w:ascii="Arial Narrow" w:hAnsi="Arial Narrow"/>
          <w:i/>
          <w:iCs/>
          <w:sz w:val="22"/>
          <w:szCs w:val="22"/>
        </w:rPr>
        <w:t>Summit</w:t>
      </w:r>
      <w:proofErr w:type="spellEnd"/>
      <w:r w:rsidR="00942C65" w:rsidRPr="00942C65">
        <w:rPr>
          <w:rFonts w:ascii="Arial Narrow" w:hAnsi="Arial Narrow"/>
          <w:i/>
          <w:iCs/>
          <w:sz w:val="22"/>
          <w:szCs w:val="22"/>
        </w:rPr>
        <w:t xml:space="preserve"> é um testemunho da força da Comunidade de Ex-alunos do </w:t>
      </w:r>
      <w:proofErr w:type="spellStart"/>
      <w:r w:rsidR="0072225F" w:rsidRPr="008A1349">
        <w:rPr>
          <w:rFonts w:ascii="Arial Narrow" w:hAnsi="Arial Narrow"/>
          <w:i/>
          <w:iCs/>
          <w:sz w:val="22"/>
          <w:szCs w:val="22"/>
        </w:rPr>
        <w:t>The</w:t>
      </w:r>
      <w:proofErr w:type="spellEnd"/>
      <w:r w:rsidR="0072225F" w:rsidRPr="008A1349">
        <w:rPr>
          <w:rFonts w:ascii="Arial Narrow" w:hAnsi="Arial Narrow"/>
          <w:i/>
          <w:iCs/>
          <w:sz w:val="22"/>
          <w:szCs w:val="22"/>
        </w:rPr>
        <w:t xml:space="preserve"> </w:t>
      </w:r>
      <w:proofErr w:type="spellStart"/>
      <w:r w:rsidR="0072225F" w:rsidRPr="008A1349">
        <w:rPr>
          <w:rFonts w:ascii="Arial Narrow" w:hAnsi="Arial Narrow"/>
          <w:i/>
          <w:iCs/>
          <w:sz w:val="22"/>
          <w:szCs w:val="22"/>
        </w:rPr>
        <w:t>Lisbon</w:t>
      </w:r>
      <w:proofErr w:type="spellEnd"/>
      <w:r w:rsidR="0072225F" w:rsidRPr="008A1349">
        <w:rPr>
          <w:rFonts w:ascii="Arial Narrow" w:hAnsi="Arial Narrow"/>
          <w:i/>
          <w:iCs/>
          <w:sz w:val="22"/>
          <w:szCs w:val="22"/>
        </w:rPr>
        <w:t xml:space="preserve"> MBA</w:t>
      </w:r>
      <w:r w:rsidR="00942C65" w:rsidRPr="00942C65">
        <w:rPr>
          <w:rFonts w:ascii="Arial Narrow" w:hAnsi="Arial Narrow"/>
          <w:i/>
          <w:iCs/>
          <w:sz w:val="22"/>
          <w:szCs w:val="22"/>
        </w:rPr>
        <w:t xml:space="preserve">. </w:t>
      </w:r>
      <w:r w:rsidR="00A05077">
        <w:rPr>
          <w:rFonts w:ascii="Arial Narrow" w:hAnsi="Arial Narrow"/>
          <w:i/>
          <w:iCs/>
          <w:sz w:val="22"/>
          <w:szCs w:val="22"/>
        </w:rPr>
        <w:t xml:space="preserve">O </w:t>
      </w:r>
      <w:proofErr w:type="spellStart"/>
      <w:r w:rsidR="00A05077" w:rsidRPr="008A1349">
        <w:rPr>
          <w:rFonts w:ascii="Arial Narrow" w:hAnsi="Arial Narrow"/>
          <w:i/>
          <w:iCs/>
          <w:sz w:val="22"/>
          <w:szCs w:val="22"/>
        </w:rPr>
        <w:t>The</w:t>
      </w:r>
      <w:proofErr w:type="spellEnd"/>
      <w:r w:rsidR="00A05077" w:rsidRPr="008A1349">
        <w:rPr>
          <w:rFonts w:ascii="Arial Narrow" w:hAnsi="Arial Narrow"/>
          <w:i/>
          <w:iCs/>
          <w:sz w:val="22"/>
          <w:szCs w:val="22"/>
        </w:rPr>
        <w:t xml:space="preserve"> </w:t>
      </w:r>
      <w:proofErr w:type="spellStart"/>
      <w:r w:rsidR="00A05077" w:rsidRPr="008A1349">
        <w:rPr>
          <w:rFonts w:ascii="Arial Narrow" w:hAnsi="Arial Narrow"/>
          <w:i/>
          <w:iCs/>
          <w:sz w:val="22"/>
          <w:szCs w:val="22"/>
        </w:rPr>
        <w:t>Lisbon</w:t>
      </w:r>
      <w:proofErr w:type="spellEnd"/>
      <w:r w:rsidR="00A05077" w:rsidRPr="008A1349">
        <w:rPr>
          <w:rFonts w:ascii="Arial Narrow" w:hAnsi="Arial Narrow"/>
          <w:i/>
          <w:iCs/>
          <w:sz w:val="22"/>
          <w:szCs w:val="22"/>
        </w:rPr>
        <w:t xml:space="preserve"> MBA</w:t>
      </w:r>
      <w:r w:rsidR="00942C65" w:rsidRPr="00942C65">
        <w:rPr>
          <w:rFonts w:ascii="Arial Narrow" w:hAnsi="Arial Narrow"/>
          <w:i/>
          <w:iCs/>
          <w:sz w:val="22"/>
          <w:szCs w:val="22"/>
        </w:rPr>
        <w:t xml:space="preserve"> é mais do que um diploma, é esta rede vitalícia de líderes com princípios de liderança e responsabilidade partilhados.</w:t>
      </w:r>
      <w:r>
        <w:rPr>
          <w:rFonts w:ascii="Arial Narrow" w:hAnsi="Arial Narrow"/>
          <w:i/>
          <w:iCs/>
          <w:sz w:val="22"/>
          <w:szCs w:val="22"/>
        </w:rPr>
        <w:t xml:space="preserve"> </w:t>
      </w:r>
      <w:r w:rsidR="00942C65" w:rsidRPr="00942C65">
        <w:rPr>
          <w:rFonts w:ascii="Arial Narrow" w:hAnsi="Arial Narrow"/>
          <w:i/>
          <w:iCs/>
          <w:sz w:val="22"/>
          <w:szCs w:val="22"/>
        </w:rPr>
        <w:t xml:space="preserve">Hoje celebramos não só as vossas carreiras de sucesso, mas também o vosso impacto nos negócios e na sociedade, o verdadeiro legado do </w:t>
      </w:r>
      <w:proofErr w:type="spellStart"/>
      <w:r w:rsidR="00D043FD" w:rsidRPr="008A1349">
        <w:rPr>
          <w:rFonts w:ascii="Arial Narrow" w:hAnsi="Arial Narrow"/>
          <w:i/>
          <w:iCs/>
          <w:sz w:val="22"/>
          <w:szCs w:val="22"/>
        </w:rPr>
        <w:t>The</w:t>
      </w:r>
      <w:proofErr w:type="spellEnd"/>
      <w:r w:rsidR="00D043FD" w:rsidRPr="008A1349">
        <w:rPr>
          <w:rFonts w:ascii="Arial Narrow" w:hAnsi="Arial Narrow"/>
          <w:i/>
          <w:iCs/>
          <w:sz w:val="22"/>
          <w:szCs w:val="22"/>
        </w:rPr>
        <w:t xml:space="preserve"> </w:t>
      </w:r>
      <w:proofErr w:type="spellStart"/>
      <w:r w:rsidR="00D043FD" w:rsidRPr="008A1349">
        <w:rPr>
          <w:rFonts w:ascii="Arial Narrow" w:hAnsi="Arial Narrow"/>
          <w:i/>
          <w:iCs/>
          <w:sz w:val="22"/>
          <w:szCs w:val="22"/>
        </w:rPr>
        <w:t>Lisbon</w:t>
      </w:r>
      <w:proofErr w:type="spellEnd"/>
      <w:r w:rsidR="00D043FD" w:rsidRPr="008A1349">
        <w:rPr>
          <w:rFonts w:ascii="Arial Narrow" w:hAnsi="Arial Narrow"/>
          <w:i/>
          <w:iCs/>
          <w:sz w:val="22"/>
          <w:szCs w:val="22"/>
        </w:rPr>
        <w:t xml:space="preserve"> MBA</w:t>
      </w:r>
      <w:r>
        <w:rPr>
          <w:rFonts w:ascii="Arial Narrow" w:hAnsi="Arial Narrow"/>
          <w:i/>
          <w:iCs/>
          <w:sz w:val="22"/>
          <w:szCs w:val="22"/>
        </w:rPr>
        <w:t xml:space="preserve">, </w:t>
      </w:r>
      <w:r w:rsidRPr="00AB686C">
        <w:rPr>
          <w:rFonts w:ascii="Arial Narrow" w:hAnsi="Arial Narrow"/>
          <w:sz w:val="22"/>
          <w:szCs w:val="22"/>
        </w:rPr>
        <w:t xml:space="preserve">conclui </w:t>
      </w:r>
      <w:r w:rsidRPr="00AB686C">
        <w:rPr>
          <w:rFonts w:ascii="Arial Narrow" w:hAnsi="Arial Narrow"/>
          <w:b/>
          <w:bCs/>
          <w:sz w:val="22"/>
          <w:szCs w:val="22"/>
        </w:rPr>
        <w:t xml:space="preserve">Maria </w:t>
      </w:r>
      <w:r w:rsidR="00C756E2">
        <w:rPr>
          <w:rFonts w:ascii="Arial Narrow" w:hAnsi="Arial Narrow"/>
          <w:b/>
          <w:bCs/>
          <w:sz w:val="22"/>
          <w:szCs w:val="22"/>
        </w:rPr>
        <w:t>J</w:t>
      </w:r>
      <w:r w:rsidRPr="00AB686C">
        <w:rPr>
          <w:rFonts w:ascii="Arial Narrow" w:hAnsi="Arial Narrow"/>
          <w:b/>
          <w:bCs/>
          <w:sz w:val="22"/>
          <w:szCs w:val="22"/>
        </w:rPr>
        <w:t xml:space="preserve">osé Amich, Diretora Executiva do </w:t>
      </w:r>
      <w:proofErr w:type="spellStart"/>
      <w:r w:rsidRPr="00AB686C">
        <w:rPr>
          <w:rFonts w:ascii="Arial Narrow" w:hAnsi="Arial Narrow"/>
          <w:b/>
          <w:bCs/>
          <w:sz w:val="22"/>
          <w:szCs w:val="22"/>
        </w:rPr>
        <w:t>The</w:t>
      </w:r>
      <w:proofErr w:type="spellEnd"/>
      <w:r w:rsidRPr="00AB686C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AB686C">
        <w:rPr>
          <w:rFonts w:ascii="Arial Narrow" w:hAnsi="Arial Narrow"/>
          <w:b/>
          <w:bCs/>
          <w:sz w:val="22"/>
          <w:szCs w:val="22"/>
        </w:rPr>
        <w:t>Lisbon</w:t>
      </w:r>
      <w:proofErr w:type="spellEnd"/>
      <w:r w:rsidRPr="00AB686C">
        <w:rPr>
          <w:rFonts w:ascii="Arial Narrow" w:hAnsi="Arial Narrow"/>
          <w:b/>
          <w:bCs/>
          <w:sz w:val="22"/>
          <w:szCs w:val="22"/>
        </w:rPr>
        <w:t xml:space="preserve"> MBA </w:t>
      </w:r>
      <w:proofErr w:type="spellStart"/>
      <w:r w:rsidRPr="00AB686C">
        <w:rPr>
          <w:rFonts w:ascii="Arial Narrow" w:hAnsi="Arial Narrow"/>
          <w:b/>
          <w:bCs/>
          <w:sz w:val="22"/>
          <w:szCs w:val="22"/>
        </w:rPr>
        <w:t>Católica|Nova</w:t>
      </w:r>
      <w:proofErr w:type="spellEnd"/>
      <w:r w:rsidR="00942C65" w:rsidRPr="00942C65">
        <w:rPr>
          <w:rFonts w:ascii="Arial Narrow" w:hAnsi="Arial Narrow"/>
          <w:b/>
          <w:bCs/>
          <w:sz w:val="22"/>
          <w:szCs w:val="22"/>
        </w:rPr>
        <w:t>.</w:t>
      </w:r>
    </w:p>
    <w:p w14:paraId="20562865" w14:textId="77777777" w:rsidR="00AB686C" w:rsidRDefault="00AB686C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66327963" w14:textId="03604C27" w:rsidR="00A44D7E" w:rsidRPr="00B532A1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O programa contou com a participação da Secretária de Estado do Ensino Superior, Cláudia Sarrico, de José Maria Pimentel, </w:t>
      </w:r>
      <w:proofErr w:type="spellStart"/>
      <w:r w:rsidRPr="00A44D7E">
        <w:rPr>
          <w:rFonts w:ascii="Arial Narrow" w:hAnsi="Arial Narrow"/>
          <w:sz w:val="22"/>
          <w:szCs w:val="22"/>
        </w:rPr>
        <w:t>host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do podcast 45 Graus, bem como dos </w:t>
      </w:r>
      <w:proofErr w:type="spellStart"/>
      <w:r w:rsidRPr="00A44D7E">
        <w:rPr>
          <w:rFonts w:ascii="Arial Narrow" w:hAnsi="Arial Narrow"/>
          <w:sz w:val="22"/>
          <w:szCs w:val="22"/>
        </w:rPr>
        <w:t>Deans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da Nova SBE e da CATÓLICA-LISBON, além de vários líderes de empresas como a Delta Cafés, a Bain &amp; </w:t>
      </w:r>
      <w:proofErr w:type="spellStart"/>
      <w:r w:rsidRPr="00A44D7E">
        <w:rPr>
          <w:rFonts w:ascii="Arial Narrow" w:hAnsi="Arial Narrow"/>
          <w:sz w:val="22"/>
          <w:szCs w:val="22"/>
        </w:rPr>
        <w:t>Company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, a Cisco, a Microsoft, a </w:t>
      </w:r>
      <w:proofErr w:type="spellStart"/>
      <w:r w:rsidRPr="00A44D7E">
        <w:rPr>
          <w:rFonts w:ascii="Arial Narrow" w:hAnsi="Arial Narrow"/>
          <w:sz w:val="22"/>
          <w:szCs w:val="22"/>
        </w:rPr>
        <w:t>Deloitte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, a </w:t>
      </w:r>
      <w:proofErr w:type="spellStart"/>
      <w:r w:rsidRPr="00A44D7E">
        <w:rPr>
          <w:rFonts w:ascii="Arial Narrow" w:hAnsi="Arial Narrow"/>
          <w:sz w:val="22"/>
          <w:szCs w:val="22"/>
        </w:rPr>
        <w:t>Start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Campus, a JLL e a Luz Saúde.</w:t>
      </w:r>
    </w:p>
    <w:p w14:paraId="0E3F2EE7" w14:textId="77777777" w:rsidR="00B532A1" w:rsidRPr="00A44D7E" w:rsidRDefault="00B532A1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3967C1E0" w14:textId="77777777" w:rsidR="00A44D7E" w:rsidRPr="00A44D7E" w:rsidRDefault="00A44D7E" w:rsidP="00A44D7E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A44D7E">
        <w:rPr>
          <w:rFonts w:ascii="Arial Narrow" w:hAnsi="Arial Narrow"/>
          <w:sz w:val="22"/>
          <w:szCs w:val="22"/>
        </w:rPr>
        <w:t xml:space="preserve">O </w:t>
      </w:r>
      <w:proofErr w:type="spellStart"/>
      <w:r w:rsidRPr="00A44D7E">
        <w:rPr>
          <w:rFonts w:ascii="Arial Narrow" w:hAnsi="Arial Narrow"/>
          <w:sz w:val="22"/>
          <w:szCs w:val="22"/>
        </w:rPr>
        <w:t>The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Lisbon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MBA </w:t>
      </w:r>
      <w:proofErr w:type="spellStart"/>
      <w:r w:rsidRPr="00A44D7E">
        <w:rPr>
          <w:rFonts w:ascii="Arial Narrow" w:hAnsi="Arial Narrow"/>
          <w:sz w:val="22"/>
          <w:szCs w:val="22"/>
        </w:rPr>
        <w:t>Católica|Nova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Alumni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Unite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44D7E">
        <w:rPr>
          <w:rFonts w:ascii="Arial Narrow" w:hAnsi="Arial Narrow"/>
          <w:sz w:val="22"/>
          <w:szCs w:val="22"/>
        </w:rPr>
        <w:t>Summit</w:t>
      </w:r>
      <w:proofErr w:type="spellEnd"/>
      <w:r w:rsidRPr="00A44D7E">
        <w:rPr>
          <w:rFonts w:ascii="Arial Narrow" w:hAnsi="Arial Narrow"/>
          <w:sz w:val="22"/>
          <w:szCs w:val="22"/>
        </w:rPr>
        <w:t xml:space="preserve"> voltou, assim, a afirmar-se como um fórum de reflexão intersectorial, promovendo o diálogo entre empresas, academia e decisores públicos num momento particularmente exigente para a economia portuguesa.</w:t>
      </w:r>
    </w:p>
    <w:p w14:paraId="7886EAC7" w14:textId="77777777" w:rsidR="00A44D7E" w:rsidRDefault="00A44D7E" w:rsidP="00E340E3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6192F7E5" w14:textId="6D70C6B8" w:rsidR="00231946" w:rsidRPr="008471D6" w:rsidRDefault="00E64363" w:rsidP="00231946">
      <w:pPr>
        <w:spacing w:after="0" w:line="360" w:lineRule="auto"/>
        <w:jc w:val="both"/>
        <w:rPr>
          <w:rFonts w:ascii="Arial Narrow" w:hAnsi="Arial Narrow"/>
          <w:b/>
          <w:bCs/>
          <w:sz w:val="18"/>
          <w:szCs w:val="18"/>
          <w:u w:val="single"/>
        </w:rPr>
      </w:pPr>
      <w:r w:rsidRPr="008471D6">
        <w:rPr>
          <w:rFonts w:ascii="Arial Narrow" w:hAnsi="Arial Narrow"/>
          <w:b/>
          <w:bCs/>
          <w:sz w:val="18"/>
          <w:szCs w:val="18"/>
          <w:u w:val="single"/>
        </w:rPr>
        <w:t>S</w:t>
      </w:r>
      <w:r w:rsidR="00231946" w:rsidRPr="008471D6">
        <w:rPr>
          <w:rFonts w:ascii="Arial Narrow" w:hAnsi="Arial Narrow"/>
          <w:b/>
          <w:bCs/>
          <w:sz w:val="18"/>
          <w:szCs w:val="18"/>
          <w:u w:val="single"/>
        </w:rPr>
        <w:t xml:space="preserve">obre o </w:t>
      </w:r>
      <w:proofErr w:type="spellStart"/>
      <w:r w:rsidR="00231946" w:rsidRPr="008471D6">
        <w:rPr>
          <w:rFonts w:ascii="Arial Narrow" w:hAnsi="Arial Narrow"/>
          <w:b/>
          <w:bCs/>
          <w:sz w:val="18"/>
          <w:szCs w:val="18"/>
          <w:u w:val="single"/>
        </w:rPr>
        <w:t>The</w:t>
      </w:r>
      <w:proofErr w:type="spellEnd"/>
      <w:r w:rsidR="00231946" w:rsidRPr="008471D6">
        <w:rPr>
          <w:rFonts w:ascii="Arial Narrow" w:hAnsi="Arial Narrow"/>
          <w:b/>
          <w:bCs/>
          <w:sz w:val="18"/>
          <w:szCs w:val="18"/>
          <w:u w:val="single"/>
        </w:rPr>
        <w:t xml:space="preserve"> </w:t>
      </w:r>
      <w:proofErr w:type="spellStart"/>
      <w:r w:rsidR="00231946" w:rsidRPr="008471D6">
        <w:rPr>
          <w:rFonts w:ascii="Arial Narrow" w:hAnsi="Arial Narrow"/>
          <w:b/>
          <w:bCs/>
          <w:sz w:val="18"/>
          <w:szCs w:val="18"/>
          <w:u w:val="single"/>
        </w:rPr>
        <w:t>Lisbon</w:t>
      </w:r>
      <w:proofErr w:type="spellEnd"/>
      <w:r w:rsidR="00231946" w:rsidRPr="008471D6">
        <w:rPr>
          <w:rFonts w:ascii="Arial Narrow" w:hAnsi="Arial Narrow"/>
          <w:b/>
          <w:bCs/>
          <w:sz w:val="18"/>
          <w:szCs w:val="18"/>
          <w:u w:val="single"/>
        </w:rPr>
        <w:t xml:space="preserve"> MBA </w:t>
      </w:r>
      <w:proofErr w:type="spellStart"/>
      <w:r w:rsidR="00231946" w:rsidRPr="008471D6">
        <w:rPr>
          <w:rFonts w:ascii="Arial Narrow" w:hAnsi="Arial Narrow"/>
          <w:b/>
          <w:bCs/>
          <w:sz w:val="18"/>
          <w:szCs w:val="18"/>
          <w:u w:val="single"/>
        </w:rPr>
        <w:t>Católica|Nova</w:t>
      </w:r>
      <w:proofErr w:type="spellEnd"/>
      <w:r w:rsidR="00231946" w:rsidRPr="008471D6">
        <w:rPr>
          <w:rFonts w:ascii="Arial Narrow" w:hAnsi="Arial Narrow"/>
          <w:b/>
          <w:bCs/>
          <w:sz w:val="18"/>
          <w:szCs w:val="18"/>
          <w:u w:val="single"/>
        </w:rPr>
        <w:t>:</w:t>
      </w:r>
    </w:p>
    <w:p w14:paraId="5E3CF16B" w14:textId="77777777" w:rsidR="00231946" w:rsidRPr="008471D6" w:rsidRDefault="00231946" w:rsidP="00231946">
      <w:pPr>
        <w:spacing w:after="0" w:line="360" w:lineRule="auto"/>
        <w:jc w:val="both"/>
        <w:rPr>
          <w:rFonts w:ascii="Arial Narrow" w:hAnsi="Arial Narrow"/>
          <w:sz w:val="18"/>
          <w:szCs w:val="18"/>
        </w:rPr>
      </w:pPr>
    </w:p>
    <w:p w14:paraId="63067EEB" w14:textId="40D9584F" w:rsidR="00231946" w:rsidRPr="008471D6" w:rsidRDefault="00231946" w:rsidP="00231946">
      <w:pPr>
        <w:spacing w:after="0" w:line="360" w:lineRule="auto"/>
        <w:jc w:val="both"/>
        <w:rPr>
          <w:rFonts w:ascii="Arial Narrow" w:hAnsi="Arial Narrow"/>
          <w:sz w:val="18"/>
          <w:szCs w:val="18"/>
        </w:rPr>
      </w:pPr>
      <w:r w:rsidRPr="008471D6">
        <w:rPr>
          <w:rFonts w:ascii="Arial Narrow" w:hAnsi="Arial Narrow"/>
          <w:sz w:val="18"/>
          <w:szCs w:val="18"/>
        </w:rPr>
        <w:t xml:space="preserve">O </w:t>
      </w:r>
      <w:proofErr w:type="spellStart"/>
      <w:r w:rsidRPr="008471D6">
        <w:rPr>
          <w:rFonts w:ascii="Arial Narrow" w:hAnsi="Arial Narrow"/>
          <w:sz w:val="18"/>
          <w:szCs w:val="18"/>
        </w:rPr>
        <w:t>The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471D6">
        <w:rPr>
          <w:rFonts w:ascii="Arial Narrow" w:hAnsi="Arial Narrow"/>
          <w:sz w:val="18"/>
          <w:szCs w:val="18"/>
        </w:rPr>
        <w:t>Lisbon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MBA </w:t>
      </w:r>
      <w:proofErr w:type="spellStart"/>
      <w:r w:rsidRPr="008471D6">
        <w:rPr>
          <w:rFonts w:ascii="Arial Narrow" w:hAnsi="Arial Narrow"/>
          <w:sz w:val="18"/>
          <w:szCs w:val="18"/>
        </w:rPr>
        <w:t>Católica|Nova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é uma joint-venture entre a CATÓLICA LISBON e a </w:t>
      </w:r>
      <w:r w:rsidR="00C63A02" w:rsidRPr="008471D6">
        <w:rPr>
          <w:rFonts w:ascii="Arial Narrow" w:hAnsi="Arial Narrow"/>
          <w:sz w:val="18"/>
          <w:szCs w:val="18"/>
        </w:rPr>
        <w:t>NOVA SBE</w:t>
      </w:r>
      <w:r w:rsidRPr="008471D6">
        <w:rPr>
          <w:rFonts w:ascii="Arial Narrow" w:hAnsi="Arial Narrow"/>
          <w:sz w:val="18"/>
          <w:szCs w:val="18"/>
        </w:rPr>
        <w:t xml:space="preserve">, em colaboração com a reconhecida escola de negócios, o MIT </w:t>
      </w:r>
      <w:proofErr w:type="spellStart"/>
      <w:r w:rsidRPr="008471D6">
        <w:rPr>
          <w:rFonts w:ascii="Arial Narrow" w:hAnsi="Arial Narrow"/>
          <w:sz w:val="18"/>
          <w:szCs w:val="18"/>
        </w:rPr>
        <w:t>S</w:t>
      </w:r>
      <w:r w:rsidR="00C63A02" w:rsidRPr="008471D6">
        <w:rPr>
          <w:rFonts w:ascii="Arial Narrow" w:hAnsi="Arial Narrow"/>
          <w:sz w:val="18"/>
          <w:szCs w:val="18"/>
        </w:rPr>
        <w:t>loan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471D6">
        <w:rPr>
          <w:rFonts w:ascii="Arial Narrow" w:hAnsi="Arial Narrow"/>
          <w:sz w:val="18"/>
          <w:szCs w:val="18"/>
        </w:rPr>
        <w:t>School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471D6">
        <w:rPr>
          <w:rFonts w:ascii="Arial Narrow" w:hAnsi="Arial Narrow"/>
          <w:sz w:val="18"/>
          <w:szCs w:val="18"/>
        </w:rPr>
        <w:t>of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Management, nos Estados Unidos. Detém dois programas de MBA: o </w:t>
      </w:r>
      <w:proofErr w:type="spellStart"/>
      <w:r w:rsidRPr="008471D6">
        <w:rPr>
          <w:rFonts w:ascii="Arial Narrow" w:hAnsi="Arial Narrow"/>
          <w:sz w:val="18"/>
          <w:szCs w:val="18"/>
        </w:rPr>
        <w:t>International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MBA, de 12 meses full-time, e o </w:t>
      </w:r>
      <w:proofErr w:type="spellStart"/>
      <w:r w:rsidRPr="008471D6">
        <w:rPr>
          <w:rFonts w:ascii="Arial Narrow" w:hAnsi="Arial Narrow"/>
          <w:sz w:val="18"/>
          <w:szCs w:val="18"/>
        </w:rPr>
        <w:t>Executive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MBA, de 20 meses part-time, ambos com uma imersão no MIT </w:t>
      </w:r>
      <w:proofErr w:type="spellStart"/>
      <w:r w:rsidRPr="008471D6">
        <w:rPr>
          <w:rFonts w:ascii="Arial Narrow" w:hAnsi="Arial Narrow"/>
          <w:sz w:val="18"/>
          <w:szCs w:val="18"/>
        </w:rPr>
        <w:t>Sloan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, em Boston, focada em empreendedorismo e inovação tecnológica do negócio. A proposta de valor do </w:t>
      </w:r>
      <w:proofErr w:type="spellStart"/>
      <w:r w:rsidRPr="008471D6">
        <w:rPr>
          <w:rFonts w:ascii="Arial Narrow" w:hAnsi="Arial Narrow"/>
          <w:sz w:val="18"/>
          <w:szCs w:val="18"/>
        </w:rPr>
        <w:t>The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471D6">
        <w:rPr>
          <w:rFonts w:ascii="Arial Narrow" w:hAnsi="Arial Narrow"/>
          <w:sz w:val="18"/>
          <w:szCs w:val="18"/>
        </w:rPr>
        <w:t>Lisbon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MBA incide no desenvolvimento de competências de gestão e liderança, e na sua metodologia de “</w:t>
      </w:r>
      <w:proofErr w:type="spellStart"/>
      <w:r w:rsidRPr="008471D6">
        <w:rPr>
          <w:rFonts w:ascii="Arial Narrow" w:hAnsi="Arial Narrow"/>
          <w:sz w:val="18"/>
          <w:szCs w:val="18"/>
        </w:rPr>
        <w:t>learning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471D6">
        <w:rPr>
          <w:rFonts w:ascii="Arial Narrow" w:hAnsi="Arial Narrow"/>
          <w:sz w:val="18"/>
          <w:szCs w:val="18"/>
        </w:rPr>
        <w:t>by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471D6">
        <w:rPr>
          <w:rFonts w:ascii="Arial Narrow" w:hAnsi="Arial Narrow"/>
          <w:sz w:val="18"/>
          <w:szCs w:val="18"/>
        </w:rPr>
        <w:t>doing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”. O </w:t>
      </w:r>
      <w:proofErr w:type="spellStart"/>
      <w:r w:rsidRPr="008471D6">
        <w:rPr>
          <w:rFonts w:ascii="Arial Narrow" w:hAnsi="Arial Narrow"/>
          <w:sz w:val="18"/>
          <w:szCs w:val="18"/>
        </w:rPr>
        <w:t>The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471D6">
        <w:rPr>
          <w:rFonts w:ascii="Arial Narrow" w:hAnsi="Arial Narrow"/>
          <w:sz w:val="18"/>
          <w:szCs w:val="18"/>
        </w:rPr>
        <w:t>Lisbon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MBA </w:t>
      </w:r>
      <w:proofErr w:type="spellStart"/>
      <w:r w:rsidRPr="008471D6">
        <w:rPr>
          <w:rFonts w:ascii="Arial Narrow" w:hAnsi="Arial Narrow"/>
          <w:sz w:val="18"/>
          <w:szCs w:val="18"/>
        </w:rPr>
        <w:t>Católica|Nova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, está no top 25 na Europa com </w:t>
      </w:r>
      <w:r w:rsidR="00D224DC" w:rsidRPr="008471D6">
        <w:rPr>
          <w:rFonts w:ascii="Arial Narrow" w:hAnsi="Arial Narrow"/>
          <w:sz w:val="18"/>
          <w:szCs w:val="18"/>
        </w:rPr>
        <w:t xml:space="preserve">ambos programas, o </w:t>
      </w:r>
      <w:proofErr w:type="spellStart"/>
      <w:r w:rsidR="00D224DC" w:rsidRPr="008471D6">
        <w:rPr>
          <w:rFonts w:ascii="Arial Narrow" w:hAnsi="Arial Narrow"/>
          <w:sz w:val="18"/>
          <w:szCs w:val="18"/>
        </w:rPr>
        <w:t>International</w:t>
      </w:r>
      <w:proofErr w:type="spellEnd"/>
      <w:r w:rsidR="00D224DC" w:rsidRPr="008471D6">
        <w:rPr>
          <w:rFonts w:ascii="Arial Narrow" w:hAnsi="Arial Narrow"/>
          <w:sz w:val="18"/>
          <w:szCs w:val="18"/>
        </w:rPr>
        <w:t xml:space="preserve"> full-time MBA e o </w:t>
      </w:r>
      <w:proofErr w:type="spellStart"/>
      <w:r w:rsidR="00D224DC" w:rsidRPr="008471D6">
        <w:rPr>
          <w:rFonts w:ascii="Arial Narrow" w:hAnsi="Arial Narrow"/>
          <w:sz w:val="18"/>
          <w:szCs w:val="18"/>
        </w:rPr>
        <w:t>Executive</w:t>
      </w:r>
      <w:proofErr w:type="spellEnd"/>
      <w:r w:rsidR="00D224DC" w:rsidRPr="008471D6">
        <w:rPr>
          <w:rFonts w:ascii="Arial Narrow" w:hAnsi="Arial Narrow"/>
          <w:sz w:val="18"/>
          <w:szCs w:val="18"/>
        </w:rPr>
        <w:t xml:space="preserve"> part-time MBA, sendo o líder em Portugal e </w:t>
      </w:r>
      <w:r w:rsidRPr="008471D6">
        <w:rPr>
          <w:rFonts w:ascii="Arial Narrow" w:hAnsi="Arial Narrow"/>
          <w:sz w:val="18"/>
          <w:szCs w:val="18"/>
        </w:rPr>
        <w:t>4º no mundo em “</w:t>
      </w:r>
      <w:proofErr w:type="spellStart"/>
      <w:r w:rsidRPr="008471D6">
        <w:rPr>
          <w:rFonts w:ascii="Arial Narrow" w:hAnsi="Arial Narrow"/>
          <w:sz w:val="18"/>
          <w:szCs w:val="18"/>
        </w:rPr>
        <w:t>international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471D6">
        <w:rPr>
          <w:rFonts w:ascii="Arial Narrow" w:hAnsi="Arial Narrow"/>
          <w:sz w:val="18"/>
          <w:szCs w:val="18"/>
        </w:rPr>
        <w:t>course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471D6">
        <w:rPr>
          <w:rFonts w:ascii="Arial Narrow" w:hAnsi="Arial Narrow"/>
          <w:sz w:val="18"/>
          <w:szCs w:val="18"/>
        </w:rPr>
        <w:t>experience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”, </w:t>
      </w:r>
      <w:r w:rsidR="00D224DC" w:rsidRPr="008471D6">
        <w:rPr>
          <w:rFonts w:ascii="Arial Narrow" w:hAnsi="Arial Narrow"/>
          <w:sz w:val="18"/>
          <w:szCs w:val="18"/>
        </w:rPr>
        <w:t xml:space="preserve">pelo </w:t>
      </w:r>
      <w:proofErr w:type="spellStart"/>
      <w:r w:rsidR="00D224DC" w:rsidRPr="008471D6">
        <w:rPr>
          <w:rFonts w:ascii="Arial Narrow" w:hAnsi="Arial Narrow"/>
          <w:sz w:val="18"/>
          <w:szCs w:val="18"/>
        </w:rPr>
        <w:t>prestigiooso</w:t>
      </w:r>
      <w:proofErr w:type="spellEnd"/>
      <w:r w:rsidR="00D224DC" w:rsidRPr="008471D6">
        <w:rPr>
          <w:rFonts w:ascii="Arial Narrow" w:hAnsi="Arial Narrow"/>
          <w:sz w:val="18"/>
          <w:szCs w:val="18"/>
        </w:rPr>
        <w:t xml:space="preserve"> ranking do </w:t>
      </w:r>
      <w:r w:rsidRPr="008471D6">
        <w:rPr>
          <w:rFonts w:ascii="Arial Narrow" w:hAnsi="Arial Narrow"/>
          <w:sz w:val="18"/>
          <w:szCs w:val="18"/>
        </w:rPr>
        <w:t xml:space="preserve">Financial Times </w:t>
      </w:r>
      <w:r w:rsidR="00D224DC" w:rsidRPr="008471D6">
        <w:rPr>
          <w:rFonts w:ascii="Arial Narrow" w:hAnsi="Arial Narrow"/>
          <w:sz w:val="18"/>
          <w:szCs w:val="18"/>
        </w:rPr>
        <w:t xml:space="preserve">Global MBA </w:t>
      </w:r>
      <w:r w:rsidRPr="008471D6">
        <w:rPr>
          <w:rFonts w:ascii="Arial Narrow" w:hAnsi="Arial Narrow"/>
          <w:sz w:val="18"/>
          <w:szCs w:val="18"/>
        </w:rPr>
        <w:t>2026. Adicionalmente, detém a</w:t>
      </w:r>
      <w:r w:rsidR="00D224DC" w:rsidRPr="008471D6">
        <w:rPr>
          <w:rFonts w:ascii="Arial Narrow" w:hAnsi="Arial Narrow"/>
          <w:sz w:val="18"/>
          <w:szCs w:val="18"/>
        </w:rPr>
        <w:t xml:space="preserve"> cobiçada</w:t>
      </w:r>
      <w:r w:rsidRPr="008471D6">
        <w:rPr>
          <w:rFonts w:ascii="Arial Narrow" w:hAnsi="Arial Narrow"/>
          <w:sz w:val="18"/>
          <w:szCs w:val="18"/>
        </w:rPr>
        <w:t xml:space="preserve"> “Triple </w:t>
      </w:r>
      <w:proofErr w:type="spellStart"/>
      <w:r w:rsidRPr="008471D6">
        <w:rPr>
          <w:rFonts w:ascii="Arial Narrow" w:hAnsi="Arial Narrow"/>
          <w:sz w:val="18"/>
          <w:szCs w:val="18"/>
        </w:rPr>
        <w:t>Crown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8471D6">
        <w:rPr>
          <w:rFonts w:ascii="Arial Narrow" w:hAnsi="Arial Narrow"/>
          <w:sz w:val="18"/>
          <w:szCs w:val="18"/>
        </w:rPr>
        <w:t>Accreditation</w:t>
      </w:r>
      <w:proofErr w:type="spellEnd"/>
      <w:r w:rsidRPr="008471D6">
        <w:rPr>
          <w:rFonts w:ascii="Arial Narrow" w:hAnsi="Arial Narrow"/>
          <w:sz w:val="18"/>
          <w:szCs w:val="18"/>
        </w:rPr>
        <w:t xml:space="preserve">” (AACSB, AMBA e EQUIS), </w:t>
      </w:r>
      <w:r w:rsidR="00D224DC" w:rsidRPr="008471D6">
        <w:rPr>
          <w:rFonts w:ascii="Arial Narrow" w:hAnsi="Arial Narrow"/>
          <w:sz w:val="18"/>
          <w:szCs w:val="18"/>
        </w:rPr>
        <w:t>pertencendo a</w:t>
      </w:r>
      <w:r w:rsidR="00C96A5F" w:rsidRPr="008471D6">
        <w:rPr>
          <w:rFonts w:ascii="Arial Narrow" w:hAnsi="Arial Narrow"/>
          <w:sz w:val="18"/>
          <w:szCs w:val="18"/>
        </w:rPr>
        <w:t>o grupo</w:t>
      </w:r>
      <w:r w:rsidR="00D224DC" w:rsidRPr="008471D6">
        <w:rPr>
          <w:rFonts w:ascii="Arial Narrow" w:hAnsi="Arial Narrow"/>
          <w:sz w:val="18"/>
          <w:szCs w:val="18"/>
        </w:rPr>
        <w:t xml:space="preserve"> </w:t>
      </w:r>
      <w:r w:rsidR="00C96A5F" w:rsidRPr="008471D6">
        <w:rPr>
          <w:rFonts w:ascii="Arial Narrow" w:hAnsi="Arial Narrow"/>
          <w:sz w:val="18"/>
          <w:szCs w:val="18"/>
        </w:rPr>
        <w:t xml:space="preserve">exclusivo </w:t>
      </w:r>
      <w:r w:rsidR="00D224DC" w:rsidRPr="008471D6">
        <w:rPr>
          <w:rFonts w:ascii="Arial Narrow" w:hAnsi="Arial Narrow"/>
          <w:sz w:val="18"/>
          <w:szCs w:val="18"/>
        </w:rPr>
        <w:t>d</w:t>
      </w:r>
      <w:r w:rsidRPr="008471D6">
        <w:rPr>
          <w:rFonts w:ascii="Arial Narrow" w:hAnsi="Arial Narrow"/>
          <w:sz w:val="18"/>
          <w:szCs w:val="18"/>
        </w:rPr>
        <w:t xml:space="preserve">e 1% dos </w:t>
      </w:r>
      <w:r w:rsidR="00D224DC" w:rsidRPr="008471D6">
        <w:rPr>
          <w:rFonts w:ascii="Arial Narrow" w:hAnsi="Arial Narrow"/>
          <w:sz w:val="18"/>
          <w:szCs w:val="18"/>
        </w:rPr>
        <w:t>programas de M</w:t>
      </w:r>
      <w:r w:rsidRPr="008471D6">
        <w:rPr>
          <w:rFonts w:ascii="Arial Narrow" w:hAnsi="Arial Narrow"/>
          <w:sz w:val="18"/>
          <w:szCs w:val="18"/>
        </w:rPr>
        <w:t>BA</w:t>
      </w:r>
      <w:r w:rsidR="00D224DC" w:rsidRPr="008471D6">
        <w:rPr>
          <w:rFonts w:ascii="Arial Narrow" w:hAnsi="Arial Narrow"/>
          <w:sz w:val="18"/>
          <w:szCs w:val="18"/>
        </w:rPr>
        <w:t xml:space="preserve"> </w:t>
      </w:r>
      <w:r w:rsidRPr="008471D6">
        <w:rPr>
          <w:rFonts w:ascii="Arial Narrow" w:hAnsi="Arial Narrow"/>
          <w:sz w:val="18"/>
          <w:szCs w:val="18"/>
        </w:rPr>
        <w:t>no mundo</w:t>
      </w:r>
      <w:r w:rsidR="00D224DC" w:rsidRPr="008471D6">
        <w:rPr>
          <w:rFonts w:ascii="Arial Narrow" w:hAnsi="Arial Narrow"/>
          <w:sz w:val="18"/>
          <w:szCs w:val="18"/>
        </w:rPr>
        <w:t xml:space="preserve"> com esta distinção.</w:t>
      </w:r>
    </w:p>
    <w:p w14:paraId="6EE07A8C" w14:textId="77777777" w:rsidR="00E64363" w:rsidRPr="008471D6" w:rsidRDefault="00E64363" w:rsidP="00E64363">
      <w:pPr>
        <w:spacing w:after="0" w:line="360" w:lineRule="auto"/>
        <w:jc w:val="both"/>
        <w:rPr>
          <w:rFonts w:ascii="Arial Narrow" w:hAnsi="Arial Narrow"/>
          <w:sz w:val="18"/>
          <w:szCs w:val="18"/>
        </w:rPr>
      </w:pPr>
      <w:r w:rsidRPr="008471D6">
        <w:rPr>
          <w:rFonts w:ascii="Arial Narrow" w:hAnsi="Arial Narrow"/>
          <w:sz w:val="18"/>
          <w:szCs w:val="18"/>
        </w:rPr>
        <w:t xml:space="preserve">Mais informações em </w:t>
      </w:r>
      <w:hyperlink r:id="rId7" w:tgtFrame="_blank" w:history="1">
        <w:r w:rsidRPr="008471D6">
          <w:rPr>
            <w:rStyle w:val="Hiperligao"/>
            <w:rFonts w:ascii="Arial Narrow" w:hAnsi="Arial Narrow"/>
            <w:color w:val="auto"/>
            <w:sz w:val="18"/>
            <w:szCs w:val="18"/>
          </w:rPr>
          <w:t>https://thelisbonmba.com/</w:t>
        </w:r>
      </w:hyperlink>
      <w:r w:rsidRPr="008471D6">
        <w:rPr>
          <w:rFonts w:ascii="Arial" w:hAnsi="Arial" w:cs="Arial"/>
          <w:sz w:val="18"/>
          <w:szCs w:val="18"/>
        </w:rPr>
        <w:t> </w:t>
      </w:r>
      <w:r w:rsidRPr="008471D6">
        <w:rPr>
          <w:rFonts w:ascii="Arial Narrow" w:hAnsi="Arial Narrow"/>
          <w:sz w:val="18"/>
          <w:szCs w:val="18"/>
        </w:rPr>
        <w:t> </w:t>
      </w:r>
    </w:p>
    <w:p w14:paraId="2D3EAF3B" w14:textId="014444C6" w:rsidR="00716979" w:rsidRPr="008471D6" w:rsidRDefault="00716979" w:rsidP="00716979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8471D6">
        <w:rPr>
          <w:rFonts w:ascii="Arial Narrow" w:hAnsi="Arial Narrow"/>
          <w:sz w:val="20"/>
          <w:szCs w:val="20"/>
        </w:rPr>
        <w:t>  </w:t>
      </w:r>
    </w:p>
    <w:p w14:paraId="49B5C506" w14:textId="77777777" w:rsidR="00763F45" w:rsidRPr="008471D6" w:rsidRDefault="00763F45" w:rsidP="00716979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</w:p>
    <w:p w14:paraId="23666B70" w14:textId="60B9C6D3" w:rsidR="00CD6FC2" w:rsidRPr="008471D6" w:rsidRDefault="00CD6FC2" w:rsidP="00E9449D">
      <w:pPr>
        <w:spacing w:after="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8471D6">
        <w:rPr>
          <w:rFonts w:ascii="Arial Narrow" w:hAnsi="Arial Narrow"/>
          <w:b/>
          <w:bCs/>
          <w:sz w:val="22"/>
          <w:szCs w:val="22"/>
        </w:rPr>
        <w:t>Para mais informações, por favor contacte:</w:t>
      </w:r>
    </w:p>
    <w:p w14:paraId="6BDECADE" w14:textId="406C0685" w:rsidR="00CD6FC2" w:rsidRPr="008471D6" w:rsidRDefault="00CD6FC2" w:rsidP="00E9449D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8471D6">
        <w:rPr>
          <w:rFonts w:ascii="Arial Narrow" w:hAnsi="Arial Narrow"/>
          <w:sz w:val="22"/>
          <w:szCs w:val="22"/>
        </w:rPr>
        <w:t>Lift</w:t>
      </w:r>
      <w:r w:rsidR="009D608E" w:rsidRPr="008471D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9D608E" w:rsidRPr="008471D6">
        <w:rPr>
          <w:rFonts w:ascii="Arial Narrow" w:hAnsi="Arial Narrow"/>
          <w:sz w:val="22"/>
          <w:szCs w:val="22"/>
        </w:rPr>
        <w:t>Consulting</w:t>
      </w:r>
      <w:proofErr w:type="spellEnd"/>
    </w:p>
    <w:p w14:paraId="59E2B781" w14:textId="6379CD95" w:rsidR="00D3115E" w:rsidRPr="008471D6" w:rsidRDefault="001F0102" w:rsidP="00763F45">
      <w:pPr>
        <w:spacing w:after="0" w:line="360" w:lineRule="auto"/>
        <w:jc w:val="both"/>
        <w:rPr>
          <w:rFonts w:ascii="Arial Narrow" w:hAnsi="Arial Narrow"/>
          <w:sz w:val="22"/>
          <w:szCs w:val="22"/>
        </w:rPr>
      </w:pPr>
      <w:r w:rsidRPr="008471D6">
        <w:rPr>
          <w:rFonts w:ascii="Arial Narrow" w:hAnsi="Arial Narrow"/>
          <w:sz w:val="22"/>
          <w:szCs w:val="22"/>
        </w:rPr>
        <w:t xml:space="preserve">Carla Rodrigues | </w:t>
      </w:r>
      <w:hyperlink r:id="rId8" w:history="1">
        <w:r w:rsidRPr="008471D6">
          <w:rPr>
            <w:rStyle w:val="Hiperligao"/>
            <w:rFonts w:ascii="Arial Narrow" w:hAnsi="Arial Narrow"/>
            <w:color w:val="auto"/>
            <w:sz w:val="22"/>
            <w:szCs w:val="22"/>
          </w:rPr>
          <w:t>carla.rodrigues@lift.com.pt</w:t>
        </w:r>
      </w:hyperlink>
      <w:r w:rsidRPr="008471D6">
        <w:rPr>
          <w:rFonts w:ascii="Arial Narrow" w:hAnsi="Arial Narrow"/>
          <w:sz w:val="22"/>
          <w:szCs w:val="22"/>
        </w:rPr>
        <w:t xml:space="preserve"> | </w:t>
      </w:r>
      <w:r w:rsidR="00205DD7" w:rsidRPr="008471D6">
        <w:rPr>
          <w:rFonts w:ascii="Arial Narrow" w:hAnsi="Arial Narrow"/>
          <w:sz w:val="22"/>
          <w:szCs w:val="22"/>
        </w:rPr>
        <w:t>Tel. +351 915 193 379</w:t>
      </w:r>
    </w:p>
    <w:p w14:paraId="0CB886FE" w14:textId="77777777" w:rsidR="00136C86" w:rsidRPr="008471D6" w:rsidRDefault="00136C86" w:rsidP="00136C86">
      <w:pPr>
        <w:jc w:val="center"/>
        <w:rPr>
          <w:sz w:val="22"/>
          <w:szCs w:val="22"/>
        </w:rPr>
      </w:pPr>
    </w:p>
    <w:sectPr w:rsidR="00136C86" w:rsidRPr="008471D6" w:rsidSect="000D6EFD">
      <w:headerReference w:type="default" r:id="rId9"/>
      <w:footerReference w:type="even" r:id="rId10"/>
      <w:footerReference w:type="default" r:id="rId11"/>
      <w:pgSz w:w="11906" w:h="16838"/>
      <w:pgMar w:top="297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236EB" w14:textId="77777777" w:rsidR="004128F8" w:rsidRDefault="004128F8" w:rsidP="00136C86">
      <w:pPr>
        <w:spacing w:after="0" w:line="240" w:lineRule="auto"/>
      </w:pPr>
      <w:r>
        <w:separator/>
      </w:r>
    </w:p>
  </w:endnote>
  <w:endnote w:type="continuationSeparator" w:id="0">
    <w:p w14:paraId="08A9BA8A" w14:textId="77777777" w:rsidR="004128F8" w:rsidRDefault="004128F8" w:rsidP="0013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77096323"/>
      <w:docPartObj>
        <w:docPartGallery w:val="Page Numbers (Bottom of Page)"/>
        <w:docPartUnique/>
      </w:docPartObj>
    </w:sdtPr>
    <w:sdtContent>
      <w:p w14:paraId="222E5226" w14:textId="67051CC7" w:rsidR="00D224DC" w:rsidRDefault="00D224DC" w:rsidP="00E10A1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FB447AB" w14:textId="77777777" w:rsidR="00D224DC" w:rsidRDefault="00D224DC" w:rsidP="00D578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96692846"/>
      <w:docPartObj>
        <w:docPartGallery w:val="Page Numbers (Bottom of Page)"/>
        <w:docPartUnique/>
      </w:docPartObj>
    </w:sdtPr>
    <w:sdtContent>
      <w:p w14:paraId="3EEC953A" w14:textId="75501DD8" w:rsidR="00D224DC" w:rsidRDefault="00D224DC" w:rsidP="00E10A1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2CF3B065" w14:textId="4E7F648E" w:rsidR="006642CA" w:rsidRPr="001B41B5" w:rsidRDefault="00A20C94" w:rsidP="00D578D4">
    <w:pPr>
      <w:pStyle w:val="Rodap"/>
      <w:ind w:right="360"/>
    </w:pPr>
    <w:r w:rsidRPr="009703A7">
      <w:rPr>
        <w:noProof/>
      </w:rPr>
      <w:drawing>
        <wp:anchor distT="0" distB="0" distL="114300" distR="114300" simplePos="0" relativeHeight="251658240" behindDoc="1" locked="0" layoutInCell="1" allowOverlap="1" wp14:anchorId="084170A2" wp14:editId="6B9ADA12">
          <wp:simplePos x="0" y="0"/>
          <wp:positionH relativeFrom="margin">
            <wp:align>center</wp:align>
          </wp:positionH>
          <wp:positionV relativeFrom="paragraph">
            <wp:posOffset>-723900</wp:posOffset>
          </wp:positionV>
          <wp:extent cx="8086725" cy="814509"/>
          <wp:effectExtent l="0" t="0" r="0" b="5080"/>
          <wp:wrapNone/>
          <wp:docPr id="1382381509" name="Imagen 3" descr="A white background with black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448170" name="Imagen 3" descr="A white background with black text"/>
                  <pic:cNvPicPr/>
                </pic:nvPicPr>
                <pic:blipFill rotWithShape="1">
                  <a:blip r:embed="rId1"/>
                  <a:srcRect t="88884" b="3998"/>
                  <a:stretch/>
                </pic:blipFill>
                <pic:spPr bwMode="auto">
                  <a:xfrm>
                    <a:off x="0" y="0"/>
                    <a:ext cx="8086725" cy="814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1D82" w14:textId="77777777" w:rsidR="004128F8" w:rsidRDefault="004128F8" w:rsidP="00136C86">
      <w:pPr>
        <w:spacing w:after="0" w:line="240" w:lineRule="auto"/>
      </w:pPr>
      <w:r>
        <w:separator/>
      </w:r>
    </w:p>
  </w:footnote>
  <w:footnote w:type="continuationSeparator" w:id="0">
    <w:p w14:paraId="694B6355" w14:textId="77777777" w:rsidR="004128F8" w:rsidRDefault="004128F8" w:rsidP="0013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77AB" w14:textId="30AEA045" w:rsidR="00136C86" w:rsidRDefault="00AA6F29" w:rsidP="00136C86">
    <w:pPr>
      <w:pStyle w:val="Cabealho"/>
      <w:ind w:left="-1701"/>
    </w:pPr>
    <w:r>
      <w:rPr>
        <w:noProof/>
      </w:rPr>
      <w:t xml:space="preserve">                          </w:t>
    </w:r>
    <w:r w:rsidR="001B41B5">
      <w:rPr>
        <w:noProof/>
      </w:rPr>
      <w:drawing>
        <wp:inline distT="0" distB="0" distL="0" distR="0" wp14:anchorId="49D9D0B4" wp14:editId="33D6F60B">
          <wp:extent cx="1447800" cy="1454880"/>
          <wp:effectExtent l="0" t="0" r="0" b="0"/>
          <wp:docPr id="87895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22" cy="1457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559"/>
    <w:multiLevelType w:val="multilevel"/>
    <w:tmpl w:val="B8C4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E1E0A"/>
    <w:multiLevelType w:val="multilevel"/>
    <w:tmpl w:val="2E1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07C1F"/>
    <w:multiLevelType w:val="multilevel"/>
    <w:tmpl w:val="0AC8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E27AAA"/>
    <w:multiLevelType w:val="hybridMultilevel"/>
    <w:tmpl w:val="1EB0D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745FE"/>
    <w:multiLevelType w:val="multilevel"/>
    <w:tmpl w:val="A76C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1640F"/>
    <w:multiLevelType w:val="multilevel"/>
    <w:tmpl w:val="C59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91BAB"/>
    <w:multiLevelType w:val="hybridMultilevel"/>
    <w:tmpl w:val="5CDE24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B1C6B"/>
    <w:multiLevelType w:val="hybridMultilevel"/>
    <w:tmpl w:val="ECF2BD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51920"/>
    <w:multiLevelType w:val="multilevel"/>
    <w:tmpl w:val="1BE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411D0"/>
    <w:multiLevelType w:val="multilevel"/>
    <w:tmpl w:val="301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BD2D92"/>
    <w:multiLevelType w:val="multilevel"/>
    <w:tmpl w:val="03D2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753C75"/>
    <w:multiLevelType w:val="multilevel"/>
    <w:tmpl w:val="1ED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728ED"/>
    <w:multiLevelType w:val="multilevel"/>
    <w:tmpl w:val="683C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F6978"/>
    <w:multiLevelType w:val="hybridMultilevel"/>
    <w:tmpl w:val="D2767C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20D7A"/>
    <w:multiLevelType w:val="hybridMultilevel"/>
    <w:tmpl w:val="0DCA6DB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2B56D9"/>
    <w:multiLevelType w:val="hybridMultilevel"/>
    <w:tmpl w:val="24288C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80366">
    <w:abstractNumId w:val="3"/>
  </w:num>
  <w:num w:numId="2" w16cid:durableId="1276866947">
    <w:abstractNumId w:val="11"/>
  </w:num>
  <w:num w:numId="3" w16cid:durableId="1815098380">
    <w:abstractNumId w:val="13"/>
  </w:num>
  <w:num w:numId="4" w16cid:durableId="2100440863">
    <w:abstractNumId w:val="8"/>
  </w:num>
  <w:num w:numId="5" w16cid:durableId="1752117852">
    <w:abstractNumId w:val="6"/>
  </w:num>
  <w:num w:numId="6" w16cid:durableId="1349524615">
    <w:abstractNumId w:val="10"/>
  </w:num>
  <w:num w:numId="7" w16cid:durableId="1319962895">
    <w:abstractNumId w:val="2"/>
  </w:num>
  <w:num w:numId="8" w16cid:durableId="1326282806">
    <w:abstractNumId w:val="9"/>
  </w:num>
  <w:num w:numId="9" w16cid:durableId="1109079596">
    <w:abstractNumId w:val="1"/>
  </w:num>
  <w:num w:numId="10" w16cid:durableId="2035886129">
    <w:abstractNumId w:val="0"/>
  </w:num>
  <w:num w:numId="11" w16cid:durableId="154033782">
    <w:abstractNumId w:val="5"/>
  </w:num>
  <w:num w:numId="12" w16cid:durableId="2055350412">
    <w:abstractNumId w:val="4"/>
  </w:num>
  <w:num w:numId="13" w16cid:durableId="589120599">
    <w:abstractNumId w:val="12"/>
  </w:num>
  <w:num w:numId="14" w16cid:durableId="547448274">
    <w:abstractNumId w:val="15"/>
  </w:num>
  <w:num w:numId="15" w16cid:durableId="182987230">
    <w:abstractNumId w:val="14"/>
  </w:num>
  <w:num w:numId="16" w16cid:durableId="2128547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86"/>
    <w:rsid w:val="000027F4"/>
    <w:rsid w:val="00012646"/>
    <w:rsid w:val="000127B6"/>
    <w:rsid w:val="00015AD0"/>
    <w:rsid w:val="0002629C"/>
    <w:rsid w:val="0003042E"/>
    <w:rsid w:val="000314AA"/>
    <w:rsid w:val="00033888"/>
    <w:rsid w:val="000426D3"/>
    <w:rsid w:val="00056E9C"/>
    <w:rsid w:val="00063CE6"/>
    <w:rsid w:val="0006522A"/>
    <w:rsid w:val="00077617"/>
    <w:rsid w:val="00081F07"/>
    <w:rsid w:val="00096986"/>
    <w:rsid w:val="000A0594"/>
    <w:rsid w:val="000A274D"/>
    <w:rsid w:val="000A5830"/>
    <w:rsid w:val="000C4030"/>
    <w:rsid w:val="000D251D"/>
    <w:rsid w:val="000D302D"/>
    <w:rsid w:val="000D6EFD"/>
    <w:rsid w:val="000E190B"/>
    <w:rsid w:val="000E2170"/>
    <w:rsid w:val="000F0A0D"/>
    <w:rsid w:val="000F57C9"/>
    <w:rsid w:val="000F596B"/>
    <w:rsid w:val="000F6A82"/>
    <w:rsid w:val="000F6DF5"/>
    <w:rsid w:val="00102DBE"/>
    <w:rsid w:val="00104AED"/>
    <w:rsid w:val="00114B28"/>
    <w:rsid w:val="00124286"/>
    <w:rsid w:val="00136C86"/>
    <w:rsid w:val="00144697"/>
    <w:rsid w:val="00153D9E"/>
    <w:rsid w:val="0015595C"/>
    <w:rsid w:val="001603A5"/>
    <w:rsid w:val="001637E2"/>
    <w:rsid w:val="00165314"/>
    <w:rsid w:val="00170C5E"/>
    <w:rsid w:val="0017425D"/>
    <w:rsid w:val="00177B39"/>
    <w:rsid w:val="00185357"/>
    <w:rsid w:val="00185589"/>
    <w:rsid w:val="0018607F"/>
    <w:rsid w:val="0018636D"/>
    <w:rsid w:val="00190183"/>
    <w:rsid w:val="0019680E"/>
    <w:rsid w:val="00196A6F"/>
    <w:rsid w:val="001A6C07"/>
    <w:rsid w:val="001B41B5"/>
    <w:rsid w:val="001B5329"/>
    <w:rsid w:val="001B56B9"/>
    <w:rsid w:val="001B5738"/>
    <w:rsid w:val="001B6FB1"/>
    <w:rsid w:val="001B7A91"/>
    <w:rsid w:val="001D0BDB"/>
    <w:rsid w:val="001D3132"/>
    <w:rsid w:val="001D5F70"/>
    <w:rsid w:val="001D70CD"/>
    <w:rsid w:val="001E653C"/>
    <w:rsid w:val="001F0102"/>
    <w:rsid w:val="0020119A"/>
    <w:rsid w:val="00205DD7"/>
    <w:rsid w:val="002171CC"/>
    <w:rsid w:val="00222F3F"/>
    <w:rsid w:val="00231946"/>
    <w:rsid w:val="002343AD"/>
    <w:rsid w:val="00235C5B"/>
    <w:rsid w:val="00236E65"/>
    <w:rsid w:val="0024307C"/>
    <w:rsid w:val="00244C95"/>
    <w:rsid w:val="00245A2F"/>
    <w:rsid w:val="002468D5"/>
    <w:rsid w:val="00247343"/>
    <w:rsid w:val="00256B22"/>
    <w:rsid w:val="00261382"/>
    <w:rsid w:val="00262B22"/>
    <w:rsid w:val="00266F47"/>
    <w:rsid w:val="00272858"/>
    <w:rsid w:val="002731F8"/>
    <w:rsid w:val="00277566"/>
    <w:rsid w:val="00277FA2"/>
    <w:rsid w:val="00280ACE"/>
    <w:rsid w:val="00291D32"/>
    <w:rsid w:val="002B002C"/>
    <w:rsid w:val="002D48C6"/>
    <w:rsid w:val="002E014E"/>
    <w:rsid w:val="002E5676"/>
    <w:rsid w:val="002E66F5"/>
    <w:rsid w:val="002F1940"/>
    <w:rsid w:val="002F353B"/>
    <w:rsid w:val="00303B6E"/>
    <w:rsid w:val="00305937"/>
    <w:rsid w:val="00307FBE"/>
    <w:rsid w:val="00312DF6"/>
    <w:rsid w:val="00313722"/>
    <w:rsid w:val="00313FDA"/>
    <w:rsid w:val="0032737B"/>
    <w:rsid w:val="00331934"/>
    <w:rsid w:val="003321A8"/>
    <w:rsid w:val="003324C4"/>
    <w:rsid w:val="00335680"/>
    <w:rsid w:val="003409F1"/>
    <w:rsid w:val="00350DCA"/>
    <w:rsid w:val="00351727"/>
    <w:rsid w:val="003526CD"/>
    <w:rsid w:val="00354EA1"/>
    <w:rsid w:val="00356801"/>
    <w:rsid w:val="003609AB"/>
    <w:rsid w:val="0036373A"/>
    <w:rsid w:val="00363A4E"/>
    <w:rsid w:val="00366DB1"/>
    <w:rsid w:val="00370727"/>
    <w:rsid w:val="0037225D"/>
    <w:rsid w:val="00373E5E"/>
    <w:rsid w:val="00373EAB"/>
    <w:rsid w:val="003770BA"/>
    <w:rsid w:val="00385089"/>
    <w:rsid w:val="00386D26"/>
    <w:rsid w:val="003874B2"/>
    <w:rsid w:val="00395FE8"/>
    <w:rsid w:val="003A3AED"/>
    <w:rsid w:val="003B0D52"/>
    <w:rsid w:val="003B7E06"/>
    <w:rsid w:val="003C1C6C"/>
    <w:rsid w:val="003C211A"/>
    <w:rsid w:val="003C3A92"/>
    <w:rsid w:val="003C63B8"/>
    <w:rsid w:val="003D68C7"/>
    <w:rsid w:val="003E0D81"/>
    <w:rsid w:val="003E2265"/>
    <w:rsid w:val="003F0826"/>
    <w:rsid w:val="003F2D1F"/>
    <w:rsid w:val="003F3CBE"/>
    <w:rsid w:val="003F434D"/>
    <w:rsid w:val="0040447F"/>
    <w:rsid w:val="00411B0D"/>
    <w:rsid w:val="004128F8"/>
    <w:rsid w:val="004129CB"/>
    <w:rsid w:val="00421511"/>
    <w:rsid w:val="00423E23"/>
    <w:rsid w:val="004325AD"/>
    <w:rsid w:val="004343AC"/>
    <w:rsid w:val="00435A38"/>
    <w:rsid w:val="00436FD2"/>
    <w:rsid w:val="004422C3"/>
    <w:rsid w:val="0044650B"/>
    <w:rsid w:val="004557D2"/>
    <w:rsid w:val="00464D77"/>
    <w:rsid w:val="0047254F"/>
    <w:rsid w:val="00484BE0"/>
    <w:rsid w:val="0049598C"/>
    <w:rsid w:val="004A4795"/>
    <w:rsid w:val="004B4C45"/>
    <w:rsid w:val="004B5C9A"/>
    <w:rsid w:val="00504811"/>
    <w:rsid w:val="00506412"/>
    <w:rsid w:val="0051592B"/>
    <w:rsid w:val="00522CF2"/>
    <w:rsid w:val="005307AA"/>
    <w:rsid w:val="005325E4"/>
    <w:rsid w:val="005414F8"/>
    <w:rsid w:val="00547880"/>
    <w:rsid w:val="00550185"/>
    <w:rsid w:val="00554A29"/>
    <w:rsid w:val="005647D1"/>
    <w:rsid w:val="00565A12"/>
    <w:rsid w:val="005664BE"/>
    <w:rsid w:val="00566E9C"/>
    <w:rsid w:val="00567C9B"/>
    <w:rsid w:val="00577F51"/>
    <w:rsid w:val="00583893"/>
    <w:rsid w:val="005842B4"/>
    <w:rsid w:val="00586D5D"/>
    <w:rsid w:val="005945AA"/>
    <w:rsid w:val="005B3637"/>
    <w:rsid w:val="005B6F0F"/>
    <w:rsid w:val="005C16F8"/>
    <w:rsid w:val="005C2DD9"/>
    <w:rsid w:val="005E09EE"/>
    <w:rsid w:val="005E0DEF"/>
    <w:rsid w:val="005E3330"/>
    <w:rsid w:val="005F1F58"/>
    <w:rsid w:val="005F77A5"/>
    <w:rsid w:val="0060030C"/>
    <w:rsid w:val="00605F49"/>
    <w:rsid w:val="006074D9"/>
    <w:rsid w:val="00607675"/>
    <w:rsid w:val="00614F8D"/>
    <w:rsid w:val="00626E65"/>
    <w:rsid w:val="0063043F"/>
    <w:rsid w:val="00641485"/>
    <w:rsid w:val="00642D25"/>
    <w:rsid w:val="006533A2"/>
    <w:rsid w:val="00656596"/>
    <w:rsid w:val="00662974"/>
    <w:rsid w:val="006642CA"/>
    <w:rsid w:val="00670A27"/>
    <w:rsid w:val="00671BC9"/>
    <w:rsid w:val="00673EBD"/>
    <w:rsid w:val="006807C5"/>
    <w:rsid w:val="0068123C"/>
    <w:rsid w:val="00686F38"/>
    <w:rsid w:val="0068726A"/>
    <w:rsid w:val="0069237B"/>
    <w:rsid w:val="006946CC"/>
    <w:rsid w:val="006A5D0B"/>
    <w:rsid w:val="006D15D3"/>
    <w:rsid w:val="006D21D9"/>
    <w:rsid w:val="006D4AA2"/>
    <w:rsid w:val="006E0DF3"/>
    <w:rsid w:val="006E614E"/>
    <w:rsid w:val="006F0933"/>
    <w:rsid w:val="006F18ED"/>
    <w:rsid w:val="006F2989"/>
    <w:rsid w:val="006F4DD7"/>
    <w:rsid w:val="00706903"/>
    <w:rsid w:val="007070BC"/>
    <w:rsid w:val="0071146F"/>
    <w:rsid w:val="00713F28"/>
    <w:rsid w:val="00716979"/>
    <w:rsid w:val="0072225F"/>
    <w:rsid w:val="00725048"/>
    <w:rsid w:val="007267C2"/>
    <w:rsid w:val="00727EA7"/>
    <w:rsid w:val="00740403"/>
    <w:rsid w:val="0074607B"/>
    <w:rsid w:val="00751568"/>
    <w:rsid w:val="0076072A"/>
    <w:rsid w:val="007607A2"/>
    <w:rsid w:val="00763F45"/>
    <w:rsid w:val="00771FAA"/>
    <w:rsid w:val="00780F06"/>
    <w:rsid w:val="00794BA6"/>
    <w:rsid w:val="007A05C4"/>
    <w:rsid w:val="007A38B6"/>
    <w:rsid w:val="007B21E4"/>
    <w:rsid w:val="007B4131"/>
    <w:rsid w:val="007D0E97"/>
    <w:rsid w:val="007D1439"/>
    <w:rsid w:val="007D3D84"/>
    <w:rsid w:val="007E2062"/>
    <w:rsid w:val="007E2F38"/>
    <w:rsid w:val="007E5365"/>
    <w:rsid w:val="007E7380"/>
    <w:rsid w:val="007F5D87"/>
    <w:rsid w:val="00805AB8"/>
    <w:rsid w:val="008075F6"/>
    <w:rsid w:val="00813D46"/>
    <w:rsid w:val="00821CA8"/>
    <w:rsid w:val="008236E8"/>
    <w:rsid w:val="0082443D"/>
    <w:rsid w:val="0083304C"/>
    <w:rsid w:val="00844C0A"/>
    <w:rsid w:val="008471D6"/>
    <w:rsid w:val="008556E2"/>
    <w:rsid w:val="008560AF"/>
    <w:rsid w:val="00877DE8"/>
    <w:rsid w:val="00886223"/>
    <w:rsid w:val="00890495"/>
    <w:rsid w:val="008933E1"/>
    <w:rsid w:val="008A04E8"/>
    <w:rsid w:val="008A1349"/>
    <w:rsid w:val="008B0182"/>
    <w:rsid w:val="008B7BA9"/>
    <w:rsid w:val="008C49C5"/>
    <w:rsid w:val="008D1EB6"/>
    <w:rsid w:val="008D5686"/>
    <w:rsid w:val="008E4B5F"/>
    <w:rsid w:val="008E6659"/>
    <w:rsid w:val="008F5E05"/>
    <w:rsid w:val="00900959"/>
    <w:rsid w:val="00901CF7"/>
    <w:rsid w:val="00902467"/>
    <w:rsid w:val="00902CC2"/>
    <w:rsid w:val="00911F7D"/>
    <w:rsid w:val="00917ACF"/>
    <w:rsid w:val="00920BCA"/>
    <w:rsid w:val="00921551"/>
    <w:rsid w:val="009260C5"/>
    <w:rsid w:val="009261C5"/>
    <w:rsid w:val="00927F43"/>
    <w:rsid w:val="0093022B"/>
    <w:rsid w:val="00931CDB"/>
    <w:rsid w:val="00933F5E"/>
    <w:rsid w:val="00936210"/>
    <w:rsid w:val="0093718D"/>
    <w:rsid w:val="00942C65"/>
    <w:rsid w:val="009509C4"/>
    <w:rsid w:val="009515DD"/>
    <w:rsid w:val="00953511"/>
    <w:rsid w:val="009640D7"/>
    <w:rsid w:val="00973491"/>
    <w:rsid w:val="00974950"/>
    <w:rsid w:val="00980A71"/>
    <w:rsid w:val="00981335"/>
    <w:rsid w:val="0098676E"/>
    <w:rsid w:val="009873F5"/>
    <w:rsid w:val="00992A8E"/>
    <w:rsid w:val="00994F32"/>
    <w:rsid w:val="00996E0B"/>
    <w:rsid w:val="009976BB"/>
    <w:rsid w:val="009A42A4"/>
    <w:rsid w:val="009B714F"/>
    <w:rsid w:val="009D1132"/>
    <w:rsid w:val="009D608E"/>
    <w:rsid w:val="009E2993"/>
    <w:rsid w:val="009F663E"/>
    <w:rsid w:val="00A0378D"/>
    <w:rsid w:val="00A049A0"/>
    <w:rsid w:val="00A05077"/>
    <w:rsid w:val="00A129DF"/>
    <w:rsid w:val="00A15D8D"/>
    <w:rsid w:val="00A20C94"/>
    <w:rsid w:val="00A24C67"/>
    <w:rsid w:val="00A322CF"/>
    <w:rsid w:val="00A32EF6"/>
    <w:rsid w:val="00A35CFD"/>
    <w:rsid w:val="00A35DA6"/>
    <w:rsid w:val="00A37447"/>
    <w:rsid w:val="00A37B7B"/>
    <w:rsid w:val="00A44D7E"/>
    <w:rsid w:val="00A46210"/>
    <w:rsid w:val="00A46B5D"/>
    <w:rsid w:val="00A51427"/>
    <w:rsid w:val="00A54B3B"/>
    <w:rsid w:val="00A6143D"/>
    <w:rsid w:val="00A6285D"/>
    <w:rsid w:val="00A72686"/>
    <w:rsid w:val="00A76250"/>
    <w:rsid w:val="00A77FD1"/>
    <w:rsid w:val="00A80D62"/>
    <w:rsid w:val="00A8277B"/>
    <w:rsid w:val="00A82FA0"/>
    <w:rsid w:val="00A831B0"/>
    <w:rsid w:val="00A838ED"/>
    <w:rsid w:val="00A83FC6"/>
    <w:rsid w:val="00A85070"/>
    <w:rsid w:val="00A90FEA"/>
    <w:rsid w:val="00A94DBB"/>
    <w:rsid w:val="00A96EB2"/>
    <w:rsid w:val="00A97C84"/>
    <w:rsid w:val="00AA0BBE"/>
    <w:rsid w:val="00AA6A9D"/>
    <w:rsid w:val="00AA6F29"/>
    <w:rsid w:val="00AB287D"/>
    <w:rsid w:val="00AB4169"/>
    <w:rsid w:val="00AB60A2"/>
    <w:rsid w:val="00AB686C"/>
    <w:rsid w:val="00AB701B"/>
    <w:rsid w:val="00AF129B"/>
    <w:rsid w:val="00AF1742"/>
    <w:rsid w:val="00AF34D4"/>
    <w:rsid w:val="00AF4B68"/>
    <w:rsid w:val="00B06AB0"/>
    <w:rsid w:val="00B1129B"/>
    <w:rsid w:val="00B1220C"/>
    <w:rsid w:val="00B1476A"/>
    <w:rsid w:val="00B271BD"/>
    <w:rsid w:val="00B34E89"/>
    <w:rsid w:val="00B41F12"/>
    <w:rsid w:val="00B45D7B"/>
    <w:rsid w:val="00B526F7"/>
    <w:rsid w:val="00B532A1"/>
    <w:rsid w:val="00B53CBE"/>
    <w:rsid w:val="00B54215"/>
    <w:rsid w:val="00B54D92"/>
    <w:rsid w:val="00B5632E"/>
    <w:rsid w:val="00B618CA"/>
    <w:rsid w:val="00B70461"/>
    <w:rsid w:val="00B710FD"/>
    <w:rsid w:val="00B73F1F"/>
    <w:rsid w:val="00B76087"/>
    <w:rsid w:val="00B84FD0"/>
    <w:rsid w:val="00B9590D"/>
    <w:rsid w:val="00B96C4C"/>
    <w:rsid w:val="00BA79C6"/>
    <w:rsid w:val="00BB5394"/>
    <w:rsid w:val="00BC7AB0"/>
    <w:rsid w:val="00BD5652"/>
    <w:rsid w:val="00BD5B8A"/>
    <w:rsid w:val="00BD778B"/>
    <w:rsid w:val="00BE0201"/>
    <w:rsid w:val="00BE3FB2"/>
    <w:rsid w:val="00BE6203"/>
    <w:rsid w:val="00BF2613"/>
    <w:rsid w:val="00BF2777"/>
    <w:rsid w:val="00BF3EDA"/>
    <w:rsid w:val="00C05CA5"/>
    <w:rsid w:val="00C145CD"/>
    <w:rsid w:val="00C14FC0"/>
    <w:rsid w:val="00C17824"/>
    <w:rsid w:val="00C20CD4"/>
    <w:rsid w:val="00C23E87"/>
    <w:rsid w:val="00C2620A"/>
    <w:rsid w:val="00C30787"/>
    <w:rsid w:val="00C32817"/>
    <w:rsid w:val="00C3486A"/>
    <w:rsid w:val="00C37A3D"/>
    <w:rsid w:val="00C4080E"/>
    <w:rsid w:val="00C43816"/>
    <w:rsid w:val="00C450D5"/>
    <w:rsid w:val="00C55A7B"/>
    <w:rsid w:val="00C55B7E"/>
    <w:rsid w:val="00C602B1"/>
    <w:rsid w:val="00C62421"/>
    <w:rsid w:val="00C63A02"/>
    <w:rsid w:val="00C63D8D"/>
    <w:rsid w:val="00C65F77"/>
    <w:rsid w:val="00C66FC5"/>
    <w:rsid w:val="00C756E2"/>
    <w:rsid w:val="00C75878"/>
    <w:rsid w:val="00C80888"/>
    <w:rsid w:val="00C86EB5"/>
    <w:rsid w:val="00C87030"/>
    <w:rsid w:val="00C96A5F"/>
    <w:rsid w:val="00CA2C29"/>
    <w:rsid w:val="00CA2CA3"/>
    <w:rsid w:val="00CA78A3"/>
    <w:rsid w:val="00CA7B96"/>
    <w:rsid w:val="00CB5206"/>
    <w:rsid w:val="00CC6B70"/>
    <w:rsid w:val="00CD5A8C"/>
    <w:rsid w:val="00CD6FC2"/>
    <w:rsid w:val="00CE669D"/>
    <w:rsid w:val="00CF655D"/>
    <w:rsid w:val="00D043FD"/>
    <w:rsid w:val="00D10527"/>
    <w:rsid w:val="00D10C6F"/>
    <w:rsid w:val="00D1259B"/>
    <w:rsid w:val="00D14226"/>
    <w:rsid w:val="00D224DC"/>
    <w:rsid w:val="00D257FA"/>
    <w:rsid w:val="00D25DDA"/>
    <w:rsid w:val="00D26FA8"/>
    <w:rsid w:val="00D3115E"/>
    <w:rsid w:val="00D338CC"/>
    <w:rsid w:val="00D43174"/>
    <w:rsid w:val="00D4477B"/>
    <w:rsid w:val="00D45665"/>
    <w:rsid w:val="00D45A05"/>
    <w:rsid w:val="00D50795"/>
    <w:rsid w:val="00D564EF"/>
    <w:rsid w:val="00D578D4"/>
    <w:rsid w:val="00D67CF8"/>
    <w:rsid w:val="00D72C8E"/>
    <w:rsid w:val="00D74113"/>
    <w:rsid w:val="00D838AC"/>
    <w:rsid w:val="00D8637C"/>
    <w:rsid w:val="00DB0704"/>
    <w:rsid w:val="00DB45CF"/>
    <w:rsid w:val="00DC1039"/>
    <w:rsid w:val="00DC48F3"/>
    <w:rsid w:val="00DC502D"/>
    <w:rsid w:val="00DC7228"/>
    <w:rsid w:val="00DD113D"/>
    <w:rsid w:val="00DD538F"/>
    <w:rsid w:val="00DF03A4"/>
    <w:rsid w:val="00DF12CB"/>
    <w:rsid w:val="00DF1784"/>
    <w:rsid w:val="00DF39C8"/>
    <w:rsid w:val="00DF3EFF"/>
    <w:rsid w:val="00DF40A1"/>
    <w:rsid w:val="00E03A5F"/>
    <w:rsid w:val="00E0434E"/>
    <w:rsid w:val="00E13811"/>
    <w:rsid w:val="00E13C3B"/>
    <w:rsid w:val="00E27DE7"/>
    <w:rsid w:val="00E340E3"/>
    <w:rsid w:val="00E461AA"/>
    <w:rsid w:val="00E53143"/>
    <w:rsid w:val="00E55BAC"/>
    <w:rsid w:val="00E57817"/>
    <w:rsid w:val="00E61901"/>
    <w:rsid w:val="00E63470"/>
    <w:rsid w:val="00E64230"/>
    <w:rsid w:val="00E64363"/>
    <w:rsid w:val="00E660CC"/>
    <w:rsid w:val="00E721E7"/>
    <w:rsid w:val="00E760A9"/>
    <w:rsid w:val="00E76FF8"/>
    <w:rsid w:val="00E8135F"/>
    <w:rsid w:val="00E85F64"/>
    <w:rsid w:val="00E87C79"/>
    <w:rsid w:val="00E9449D"/>
    <w:rsid w:val="00E94961"/>
    <w:rsid w:val="00E96661"/>
    <w:rsid w:val="00E96AD2"/>
    <w:rsid w:val="00E96D67"/>
    <w:rsid w:val="00E978AF"/>
    <w:rsid w:val="00EA39E9"/>
    <w:rsid w:val="00EB6FE2"/>
    <w:rsid w:val="00EB7669"/>
    <w:rsid w:val="00EC0926"/>
    <w:rsid w:val="00ED1543"/>
    <w:rsid w:val="00ED197F"/>
    <w:rsid w:val="00EE2068"/>
    <w:rsid w:val="00EF0DA5"/>
    <w:rsid w:val="00EF1DE3"/>
    <w:rsid w:val="00EF5540"/>
    <w:rsid w:val="00F02199"/>
    <w:rsid w:val="00F049A5"/>
    <w:rsid w:val="00F113F0"/>
    <w:rsid w:val="00F1317F"/>
    <w:rsid w:val="00F20D16"/>
    <w:rsid w:val="00F20D20"/>
    <w:rsid w:val="00F306A3"/>
    <w:rsid w:val="00F3323D"/>
    <w:rsid w:val="00F33330"/>
    <w:rsid w:val="00F34BE4"/>
    <w:rsid w:val="00F369D0"/>
    <w:rsid w:val="00F43E89"/>
    <w:rsid w:val="00F47714"/>
    <w:rsid w:val="00F50756"/>
    <w:rsid w:val="00F514E2"/>
    <w:rsid w:val="00F57CC6"/>
    <w:rsid w:val="00F61015"/>
    <w:rsid w:val="00F63436"/>
    <w:rsid w:val="00F65552"/>
    <w:rsid w:val="00F668DD"/>
    <w:rsid w:val="00F67558"/>
    <w:rsid w:val="00F70C4C"/>
    <w:rsid w:val="00F72063"/>
    <w:rsid w:val="00F72B88"/>
    <w:rsid w:val="00F77B2F"/>
    <w:rsid w:val="00F81FC5"/>
    <w:rsid w:val="00F83688"/>
    <w:rsid w:val="00F92DE7"/>
    <w:rsid w:val="00FA3542"/>
    <w:rsid w:val="00FC731F"/>
    <w:rsid w:val="00FD46E4"/>
    <w:rsid w:val="00FE0891"/>
    <w:rsid w:val="00FF3B3F"/>
    <w:rsid w:val="00FF6A9F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6056D"/>
  <w15:chartTrackingRefBased/>
  <w15:docId w15:val="{2B2275B0-A861-4702-941B-9FB0BF8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36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136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6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6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6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6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6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6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6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6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136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6C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6C8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6C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6C8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6C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6C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6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6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6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6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6C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6C8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36C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6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6C8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6C8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3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6C86"/>
  </w:style>
  <w:style w:type="paragraph" w:styleId="Rodap">
    <w:name w:val="footer"/>
    <w:basedOn w:val="Normal"/>
    <w:link w:val="RodapCarter"/>
    <w:uiPriority w:val="99"/>
    <w:unhideWhenUsed/>
    <w:rsid w:val="0013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6C86"/>
  </w:style>
  <w:style w:type="character" w:styleId="Hiperligao">
    <w:name w:val="Hyperlink"/>
    <w:basedOn w:val="Tipodeletrapredefinidodopargrafo"/>
    <w:uiPriority w:val="99"/>
    <w:unhideWhenUsed/>
    <w:rsid w:val="0071697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169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6223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586D5D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CA78A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A78A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A78A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A78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A78A3"/>
    <w:rPr>
      <w:b/>
      <w:bCs/>
      <w:sz w:val="20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D224DC"/>
  </w:style>
  <w:style w:type="character" w:styleId="Hiperligaovisitada">
    <w:name w:val="FollowedHyperlink"/>
    <w:basedOn w:val="Tipodeletrapredefinidodopargrafo"/>
    <w:uiPriority w:val="99"/>
    <w:semiHidden/>
    <w:unhideWhenUsed/>
    <w:rsid w:val="00A96E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rodrigues@lift.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lisbonmba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1674</Words>
  <Characters>9044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10697</CharactersWithSpaces>
  <SharedDoc>false</SharedDoc>
  <HLinks>
    <vt:vector size="24" baseType="variant">
      <vt:variant>
        <vt:i4>7995477</vt:i4>
      </vt:variant>
      <vt:variant>
        <vt:i4>9</vt:i4>
      </vt:variant>
      <vt:variant>
        <vt:i4>0</vt:i4>
      </vt:variant>
      <vt:variant>
        <vt:i4>5</vt:i4>
      </vt:variant>
      <vt:variant>
        <vt:lpwstr>mailto:carla.rodrigues@lift.com.pt</vt:lpwstr>
      </vt:variant>
      <vt:variant>
        <vt:lpwstr/>
      </vt:variant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mailto:anabela.pereira@lift.com.pt</vt:lpwstr>
      </vt:variant>
      <vt:variant>
        <vt:lpwstr/>
      </vt:variant>
      <vt:variant>
        <vt:i4>917510</vt:i4>
      </vt:variant>
      <vt:variant>
        <vt:i4>3</vt:i4>
      </vt:variant>
      <vt:variant>
        <vt:i4>0</vt:i4>
      </vt:variant>
      <vt:variant>
        <vt:i4>5</vt:i4>
      </vt:variant>
      <vt:variant>
        <vt:lpwstr>https://rankings.ft.com/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https://thelisbonmba.com/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Nunes</dc:creator>
  <cp:keywords/>
  <dc:description/>
  <cp:lastModifiedBy>Carla Rodrigues</cp:lastModifiedBy>
  <cp:revision>35</cp:revision>
  <cp:lastPrinted>2025-10-09T01:03:00Z</cp:lastPrinted>
  <dcterms:created xsi:type="dcterms:W3CDTF">2026-03-02T15:23:00Z</dcterms:created>
  <dcterms:modified xsi:type="dcterms:W3CDTF">2026-03-03T14:16:00Z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c2b8ca48-3070-4776-ab22-7c8858092d8b</vt:lpwstr>
  </property>
</Properties>
</file>