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AE3C" w14:textId="77777777" w:rsidR="0008705D" w:rsidRPr="00A5449D" w:rsidRDefault="00202BFB">
      <w:pPr>
        <w:spacing w:line="360" w:lineRule="atLeast"/>
        <w:rPr>
          <w:rFonts w:ascii="DIN Next for AVM" w:hAnsi="DIN Next for AVM" w:cs="Arial"/>
          <w:color w:val="000000"/>
        </w:rPr>
      </w:pPr>
      <w:bookmarkStart w:id="0" w:name="OLE_LINK1"/>
      <w:bookmarkStart w:id="1" w:name="_Hlk222142540"/>
      <w:r w:rsidRPr="00A5449D">
        <w:rPr>
          <w:rFonts w:ascii="DIN Next for AVM" w:hAnsi="DIN Next for AVM"/>
          <w:color w:val="000000"/>
        </w:rPr>
        <w:t>FRITZ! na targach MWC 2026</w:t>
      </w:r>
    </w:p>
    <w:p w14:paraId="4327D5AA" w14:textId="7C903FA6" w:rsidR="0008705D" w:rsidRPr="00A5449D" w:rsidRDefault="00202BFB">
      <w:pPr>
        <w:spacing w:line="360" w:lineRule="atLeast"/>
        <w:rPr>
          <w:rFonts w:ascii="DIN Next for AVM" w:hAnsi="DIN Next for AVM" w:cs="Arial"/>
          <w:b/>
          <w:color w:val="000000"/>
          <w:sz w:val="32"/>
          <w:szCs w:val="32"/>
        </w:rPr>
      </w:pPr>
      <w:r w:rsidRPr="00A5449D">
        <w:rPr>
          <w:rFonts w:ascii="DIN Next for AVM" w:hAnsi="DIN Next for AVM"/>
          <w:b/>
          <w:color w:val="000000"/>
          <w:sz w:val="32"/>
        </w:rPr>
        <w:t xml:space="preserve">FRITZ! prezentuje moc europejskich innowacji </w:t>
      </w:r>
      <w:r w:rsidR="00CA33A7" w:rsidRPr="00A5449D">
        <w:rPr>
          <w:rFonts w:ascii="DIN Next for AVM" w:hAnsi="DIN Next for AVM"/>
          <w:b/>
          <w:color w:val="000000"/>
          <w:sz w:val="32"/>
        </w:rPr>
        <w:t xml:space="preserve">dla </w:t>
      </w:r>
      <w:r w:rsidRPr="00A5449D">
        <w:rPr>
          <w:rFonts w:ascii="DIN Next for AVM" w:hAnsi="DIN Next for AVM"/>
          <w:b/>
          <w:color w:val="000000"/>
          <w:sz w:val="32"/>
        </w:rPr>
        <w:t xml:space="preserve">cyfrowego domu </w:t>
      </w:r>
      <w:r w:rsidR="00CA33A7" w:rsidRPr="00A5449D">
        <w:rPr>
          <w:rFonts w:ascii="DIN Next for AVM" w:hAnsi="DIN Next for AVM"/>
          <w:b/>
          <w:color w:val="000000"/>
          <w:sz w:val="32"/>
        </w:rPr>
        <w:t xml:space="preserve">w obszarach </w:t>
      </w:r>
      <w:r w:rsidRPr="00A5449D">
        <w:rPr>
          <w:rFonts w:ascii="DIN Next for AVM" w:hAnsi="DIN Next for AVM"/>
          <w:b/>
          <w:color w:val="000000"/>
          <w:sz w:val="32"/>
        </w:rPr>
        <w:t xml:space="preserve">5G, </w:t>
      </w:r>
      <w:r w:rsidR="00CA33A7" w:rsidRPr="00A5449D">
        <w:rPr>
          <w:rFonts w:ascii="DIN Next for AVM" w:hAnsi="DIN Next for AVM"/>
          <w:b/>
          <w:color w:val="000000"/>
          <w:sz w:val="32"/>
        </w:rPr>
        <w:t>światłowodów</w:t>
      </w:r>
      <w:r w:rsidRPr="00A5449D">
        <w:rPr>
          <w:rFonts w:ascii="DIN Next for AVM" w:hAnsi="DIN Next for AVM"/>
          <w:b/>
          <w:color w:val="000000"/>
          <w:sz w:val="32"/>
        </w:rPr>
        <w:t xml:space="preserve"> i sieci Wi-Fi Mesh</w:t>
      </w:r>
    </w:p>
    <w:p w14:paraId="6A3CB87E" w14:textId="77777777" w:rsidR="0008705D" w:rsidRPr="00A5449D" w:rsidRDefault="0008705D">
      <w:pPr>
        <w:spacing w:line="360" w:lineRule="atLeast"/>
        <w:rPr>
          <w:rStyle w:val="WW-Absatz-Standardschriftart"/>
          <w:rFonts w:ascii="DIN Next for AVM" w:hAnsi="DIN Next for AVM"/>
          <w:szCs w:val="22"/>
          <w:lang w:val="en-GB"/>
        </w:rPr>
      </w:pPr>
    </w:p>
    <w:p w14:paraId="367E9C88" w14:textId="3A1F7631" w:rsidR="0008705D" w:rsidRPr="00A5449D" w:rsidRDefault="00202BFB">
      <w:pPr>
        <w:numPr>
          <w:ilvl w:val="0"/>
          <w:numId w:val="24"/>
        </w:numPr>
        <w:spacing w:line="360" w:lineRule="auto"/>
        <w:ind w:left="720"/>
        <w:rPr>
          <w:rFonts w:ascii="DIN Next for AVM" w:hAnsi="DIN Next for AVM" w:cs="Arial"/>
          <w:bCs/>
          <w:color w:val="000000"/>
          <w:szCs w:val="22"/>
        </w:rPr>
      </w:pPr>
      <w:r w:rsidRPr="00A5449D">
        <w:rPr>
          <w:rFonts w:ascii="DIN Next for AVM" w:hAnsi="DIN Next for AVM"/>
          <w:color w:val="000000"/>
        </w:rPr>
        <w:t xml:space="preserve">Nowość </w:t>
      </w:r>
      <w:r w:rsidR="00E8192A" w:rsidRPr="00A5449D">
        <w:rPr>
          <w:rFonts w:ascii="DIN Next for AVM" w:hAnsi="DIN Next for AVM"/>
          <w:color w:val="000000"/>
        </w:rPr>
        <w:t xml:space="preserve">dla </w:t>
      </w:r>
      <w:r w:rsidRPr="00A5449D">
        <w:rPr>
          <w:rFonts w:ascii="DIN Next for AVM" w:hAnsi="DIN Next for AVM"/>
          <w:color w:val="000000"/>
        </w:rPr>
        <w:t>stacjonarnego dostępu bezprzewodowego: FRITZ!Box 6835 5G z Wi-Fi 7 dla większej elastyczności</w:t>
      </w:r>
    </w:p>
    <w:p w14:paraId="3247D052" w14:textId="3A1EC512" w:rsidR="0008705D" w:rsidRPr="00A5449D" w:rsidRDefault="00202BFB">
      <w:pPr>
        <w:numPr>
          <w:ilvl w:val="0"/>
          <w:numId w:val="24"/>
        </w:numPr>
        <w:spacing w:line="360" w:lineRule="auto"/>
        <w:ind w:left="720"/>
        <w:rPr>
          <w:rFonts w:ascii="DIN Next for AVM" w:hAnsi="DIN Next for AVM"/>
          <w:bCs/>
          <w:szCs w:val="22"/>
        </w:rPr>
      </w:pPr>
      <w:r w:rsidRPr="00A5449D">
        <w:rPr>
          <w:rFonts w:ascii="DIN Next for AVM" w:hAnsi="DIN Next for AVM"/>
          <w:color w:val="000000"/>
        </w:rPr>
        <w:t xml:space="preserve">Więcej rozwiązań FRITZ! dla światłowodów o prędkości do 10 Gbit/s: </w:t>
      </w:r>
      <w:r w:rsidR="00F0167A" w:rsidRPr="00A5449D">
        <w:rPr>
          <w:rFonts w:ascii="DIN Next for AVM" w:hAnsi="DIN Next for AVM"/>
          <w:color w:val="000000"/>
        </w:rPr>
        <w:t>k</w:t>
      </w:r>
      <w:r w:rsidRPr="00A5449D">
        <w:rPr>
          <w:rFonts w:ascii="DIN Next for AVM" w:hAnsi="DIN Next for AVM"/>
          <w:color w:val="000000"/>
        </w:rPr>
        <w:t>ompaktowy i szybki FRITZ!Box 5630 XGS</w:t>
      </w:r>
    </w:p>
    <w:p w14:paraId="080F9523" w14:textId="77777777" w:rsidR="0008705D" w:rsidRPr="00A5449D" w:rsidRDefault="00202BFB">
      <w:pPr>
        <w:numPr>
          <w:ilvl w:val="0"/>
          <w:numId w:val="24"/>
        </w:numPr>
        <w:spacing w:line="360" w:lineRule="auto"/>
        <w:ind w:left="720"/>
        <w:rPr>
          <w:rFonts w:ascii="DIN Next for AVM" w:hAnsi="DIN Next for AVM"/>
          <w:bCs/>
          <w:szCs w:val="22"/>
        </w:rPr>
      </w:pPr>
      <w:r w:rsidRPr="00A5449D">
        <w:rPr>
          <w:rFonts w:ascii="DIN Next for AVM" w:hAnsi="DIN Next for AVM"/>
          <w:color w:val="000000"/>
        </w:rPr>
        <w:t>Premiera: FRITZ!Repeater 6700 Pro – czterozakresowe Wi-Fi 7 z 6 GHz i siecią LAN 10 Gbit/s</w:t>
      </w:r>
    </w:p>
    <w:p w14:paraId="58D90DCB" w14:textId="32C08F8D" w:rsidR="0008705D" w:rsidRPr="00A5449D" w:rsidRDefault="00202BFB">
      <w:pPr>
        <w:numPr>
          <w:ilvl w:val="0"/>
          <w:numId w:val="24"/>
        </w:numPr>
        <w:spacing w:line="360" w:lineRule="auto"/>
        <w:ind w:left="720"/>
        <w:rPr>
          <w:rFonts w:ascii="DIN Next for AVM" w:hAnsi="DIN Next for AVM" w:cs="Arial"/>
          <w:bCs/>
          <w:color w:val="000000"/>
          <w:szCs w:val="22"/>
        </w:rPr>
      </w:pPr>
      <w:r w:rsidRPr="00A5449D">
        <w:rPr>
          <w:rFonts w:ascii="DIN Next for AVM" w:hAnsi="DIN Next for AVM"/>
          <w:color w:val="000000"/>
        </w:rPr>
        <w:t>Demonstracje na żywo</w:t>
      </w:r>
      <w:r w:rsidR="00E8192A" w:rsidRPr="00A5449D">
        <w:rPr>
          <w:rFonts w:ascii="DIN Next for AVM" w:hAnsi="DIN Next for AVM"/>
          <w:color w:val="000000"/>
        </w:rPr>
        <w:t xml:space="preserve"> dla firm ISP</w:t>
      </w:r>
      <w:r w:rsidRPr="00A5449D">
        <w:rPr>
          <w:rFonts w:ascii="DIN Next for AVM" w:hAnsi="DIN Next for AVM"/>
          <w:color w:val="000000"/>
        </w:rPr>
        <w:t xml:space="preserve">: </w:t>
      </w:r>
      <w:r w:rsidR="00F0167A" w:rsidRPr="00A5449D">
        <w:rPr>
          <w:rFonts w:ascii="DIN Next for AVM" w:hAnsi="DIN Next for AVM"/>
          <w:color w:val="000000"/>
        </w:rPr>
        <w:t>z</w:t>
      </w:r>
      <w:r w:rsidRPr="00A5449D">
        <w:rPr>
          <w:rFonts w:ascii="DIN Next for AVM" w:hAnsi="DIN Next for AVM"/>
          <w:color w:val="000000"/>
        </w:rPr>
        <w:t>arządzanie siecią Wi-Fi zapewniające silną lojalność klientów i większą ochronę przed awariami</w:t>
      </w:r>
    </w:p>
    <w:p w14:paraId="19F319C9" w14:textId="77777777" w:rsidR="0008705D" w:rsidRPr="00A5449D" w:rsidRDefault="00202BFB">
      <w:pPr>
        <w:numPr>
          <w:ilvl w:val="0"/>
          <w:numId w:val="24"/>
        </w:numPr>
        <w:spacing w:line="360" w:lineRule="auto"/>
        <w:ind w:left="720"/>
        <w:rPr>
          <w:rFonts w:ascii="DIN Next for AVM" w:hAnsi="DIN Next for AVM" w:cs="Arial"/>
          <w:bCs/>
          <w:color w:val="000000"/>
          <w:szCs w:val="22"/>
        </w:rPr>
      </w:pPr>
      <w:r w:rsidRPr="00A5449D">
        <w:rPr>
          <w:rFonts w:ascii="DIN Next for AVM" w:hAnsi="DIN Next for AVM"/>
          <w:color w:val="000000"/>
        </w:rPr>
        <w:t>FRITZ! angażuje się w realizację standardów ESG, bezpieczeństwa i suwerenności cyfrowej</w:t>
      </w:r>
    </w:p>
    <w:p w14:paraId="1E310339" w14:textId="77777777" w:rsidR="0008705D" w:rsidRPr="00A5449D" w:rsidRDefault="0008705D">
      <w:pPr>
        <w:spacing w:line="360" w:lineRule="atLeast"/>
        <w:rPr>
          <w:rStyle w:val="WW-Absatz-Standardschriftart"/>
          <w:rFonts w:ascii="DIN Next for AVM" w:hAnsi="DIN Next for AVM" w:cs="Arial"/>
          <w:color w:val="000000"/>
          <w:lang w:val="en-GB"/>
        </w:rPr>
      </w:pPr>
    </w:p>
    <w:p w14:paraId="595554F5" w14:textId="138D48CC" w:rsidR="0008705D" w:rsidRPr="00A5449D" w:rsidRDefault="00202BFB">
      <w:pPr>
        <w:spacing w:line="360" w:lineRule="atLeast"/>
        <w:rPr>
          <w:rFonts w:ascii="DIN Next for AVM" w:hAnsi="DIN Next for AVM" w:cs="Arial"/>
          <w:b/>
          <w:color w:val="000000"/>
        </w:rPr>
      </w:pPr>
      <w:r w:rsidRPr="00A5449D">
        <w:rPr>
          <w:rStyle w:val="WW-Absatz-Standardschriftart"/>
          <w:rFonts w:ascii="DIN Next for AVM" w:hAnsi="DIN Next for AVM"/>
          <w:color w:val="000000"/>
        </w:rPr>
        <w:t xml:space="preserve">Berlin </w:t>
      </w:r>
      <w:r w:rsidRPr="00A5449D">
        <w:rPr>
          <w:rFonts w:ascii="DIN Next for AVM" w:hAnsi="DIN Next for AVM"/>
          <w:color w:val="000000"/>
        </w:rPr>
        <w:t>|</w:t>
      </w:r>
      <w:r w:rsidRPr="00A5449D">
        <w:rPr>
          <w:rFonts w:ascii="DIN Next for AVM" w:hAnsi="DIN Next for AVM"/>
          <w:b/>
          <w:color w:val="000000"/>
        </w:rPr>
        <w:t xml:space="preserve"> </w:t>
      </w:r>
      <w:bookmarkEnd w:id="0"/>
      <w:r w:rsidRPr="00A5449D">
        <w:rPr>
          <w:rFonts w:ascii="DIN Next for AVM" w:hAnsi="DIN Next for AVM"/>
          <w:b/>
          <w:color w:val="000000"/>
        </w:rPr>
        <w:t xml:space="preserve">Podczas targów MWC26 w Barcelonie, które odbędą się w dniach 2–5 marca, </w:t>
      </w:r>
      <w:r w:rsidR="00E8192A" w:rsidRPr="00A5449D">
        <w:rPr>
          <w:rFonts w:ascii="DIN Next for AVM" w:hAnsi="DIN Next for AVM"/>
          <w:b/>
          <w:color w:val="000000"/>
        </w:rPr>
        <w:t xml:space="preserve">firma </w:t>
      </w:r>
      <w:r w:rsidRPr="00A5449D">
        <w:rPr>
          <w:rFonts w:ascii="DIN Next for AVM" w:hAnsi="DIN Next for AVM"/>
          <w:b/>
          <w:color w:val="000000"/>
        </w:rPr>
        <w:t>FRITZ!, europejski producent rozwiązań szerokopasmowych, 5G i Mesh Wi-Fi, zaprezentuje</w:t>
      </w:r>
      <w:r w:rsidR="00E8192A" w:rsidRPr="00A5449D">
        <w:rPr>
          <w:rFonts w:ascii="DIN Next for AVM" w:hAnsi="DIN Next for AVM"/>
          <w:b/>
          <w:color w:val="000000"/>
        </w:rPr>
        <w:t xml:space="preserve"> </w:t>
      </w:r>
      <w:r w:rsidRPr="00A5449D">
        <w:rPr>
          <w:rFonts w:ascii="DIN Next for AVM" w:hAnsi="DIN Next for AVM"/>
          <w:b/>
          <w:color w:val="000000"/>
        </w:rPr>
        <w:t xml:space="preserve">innowacje w zakresie wydajnych, niezawodnych i zrównoważonych sieci domowych. </w:t>
      </w:r>
      <w:r w:rsidR="00E8192A" w:rsidRPr="00A5449D">
        <w:rPr>
          <w:rFonts w:ascii="DIN Next for AVM" w:hAnsi="DIN Next for AVM"/>
          <w:b/>
          <w:color w:val="000000"/>
        </w:rPr>
        <w:t xml:space="preserve">W szczególności będą to rozwiązania rozbudowujące </w:t>
      </w:r>
      <w:r w:rsidRPr="00A5449D">
        <w:rPr>
          <w:rFonts w:ascii="DIN Next for AVM" w:hAnsi="DIN Next for AVM"/>
          <w:b/>
          <w:color w:val="000000"/>
        </w:rPr>
        <w:t>palet</w:t>
      </w:r>
      <w:r w:rsidR="00E8192A" w:rsidRPr="00A5449D">
        <w:rPr>
          <w:rFonts w:ascii="DIN Next for AVM" w:hAnsi="DIN Next for AVM"/>
          <w:b/>
          <w:color w:val="000000"/>
        </w:rPr>
        <w:t>ę</w:t>
      </w:r>
      <w:r w:rsidRPr="00A5449D">
        <w:rPr>
          <w:rFonts w:ascii="DIN Next for AVM" w:hAnsi="DIN Next for AVM"/>
          <w:b/>
          <w:color w:val="000000"/>
        </w:rPr>
        <w:t xml:space="preserve"> produktów Wi-Fi 7, nowe, przełomowe modele </w:t>
      </w:r>
      <w:r w:rsidR="00E8192A" w:rsidRPr="00A5449D">
        <w:rPr>
          <w:rFonts w:ascii="DIN Next for AVM" w:hAnsi="DIN Next for AVM"/>
          <w:b/>
          <w:color w:val="000000"/>
        </w:rPr>
        <w:t>routerów</w:t>
      </w:r>
      <w:r w:rsidRPr="00A5449D">
        <w:rPr>
          <w:rFonts w:ascii="DIN Next for AVM" w:hAnsi="DIN Next for AVM"/>
          <w:b/>
          <w:color w:val="000000"/>
        </w:rPr>
        <w:t xml:space="preserve"> FRITZ!Box dla sieci 5G i 4G oraz stacjonarnego dostępu bezprzewodowego (FWA)</w:t>
      </w:r>
      <w:r w:rsidR="00E8192A" w:rsidRPr="00A5449D">
        <w:rPr>
          <w:rFonts w:ascii="DIN Next for AVM" w:hAnsi="DIN Next for AVM"/>
          <w:b/>
          <w:color w:val="000000"/>
        </w:rPr>
        <w:t xml:space="preserve">. Firma przedstawiać będzie także swoją </w:t>
      </w:r>
      <w:r w:rsidRPr="00A5449D">
        <w:rPr>
          <w:rFonts w:ascii="DIN Next for AVM" w:hAnsi="DIN Next for AVM"/>
          <w:b/>
          <w:color w:val="000000"/>
        </w:rPr>
        <w:t>perspektyw</w:t>
      </w:r>
      <w:r w:rsidR="00E8192A" w:rsidRPr="00A5449D">
        <w:rPr>
          <w:rFonts w:ascii="DIN Next for AVM" w:hAnsi="DIN Next for AVM"/>
          <w:b/>
          <w:color w:val="000000"/>
        </w:rPr>
        <w:t>ę</w:t>
      </w:r>
      <w:r w:rsidRPr="00A5449D">
        <w:rPr>
          <w:rFonts w:ascii="DIN Next for AVM" w:hAnsi="DIN Next for AVM"/>
          <w:b/>
          <w:color w:val="000000"/>
        </w:rPr>
        <w:t xml:space="preserve"> rozwoju dla Wi-Fi 8. </w:t>
      </w:r>
      <w:r w:rsidR="00E8192A" w:rsidRPr="00A5449D">
        <w:rPr>
          <w:rFonts w:ascii="DIN Next for AVM" w:hAnsi="DIN Next for AVM"/>
          <w:b/>
          <w:color w:val="000000"/>
        </w:rPr>
        <w:t xml:space="preserve">Premierami targowymi będą: </w:t>
      </w:r>
      <w:r w:rsidRPr="00A5449D">
        <w:rPr>
          <w:rFonts w:ascii="DIN Next for AVM" w:hAnsi="DIN Next for AVM"/>
          <w:b/>
          <w:color w:val="000000"/>
        </w:rPr>
        <w:t xml:space="preserve">czteropasmowy wzmacniacz sygnału Mesh o nazwie FRITZ!Repeater 6700 Pro i router FRITZ!Box 6835 5G z Wi-Fi 7. Odwiedzający będą mogli również zapoznać się z rozwiązaniami dla światłowodowych sieci wysokich przepustowości XGS-PON, GPON i AON, takimi jak FRITZ!Box 5630 XGS i FRITZ!Box 5630, a także dowiedzieć się więcej o zaangażowaniu firmy FRITZ! na rzecz suwerenności cyfrowej i zrównoważonego rozwoju. Na stoisku E35 w hali 7 dostawcy usług i klienci biznesowi będą mogli również </w:t>
      </w:r>
      <w:r w:rsidR="00F0167A" w:rsidRPr="00A5449D">
        <w:rPr>
          <w:rFonts w:ascii="DIN Next for AVM" w:hAnsi="DIN Next for AVM"/>
          <w:b/>
          <w:color w:val="000000"/>
        </w:rPr>
        <w:t>wziąć udział w</w:t>
      </w:r>
      <w:r w:rsidRPr="00A5449D">
        <w:rPr>
          <w:rFonts w:ascii="DIN Next for AVM" w:hAnsi="DIN Next for AVM"/>
          <w:b/>
          <w:color w:val="000000"/>
        </w:rPr>
        <w:t xml:space="preserve"> demonstracja</w:t>
      </w:r>
      <w:r w:rsidR="00F0167A" w:rsidRPr="00A5449D">
        <w:rPr>
          <w:rFonts w:ascii="DIN Next for AVM" w:hAnsi="DIN Next for AVM"/>
          <w:b/>
          <w:color w:val="000000"/>
        </w:rPr>
        <w:t>ch</w:t>
      </w:r>
      <w:r w:rsidRPr="00A5449D">
        <w:rPr>
          <w:rFonts w:ascii="DIN Next for AVM" w:hAnsi="DIN Next for AVM"/>
          <w:b/>
          <w:color w:val="000000"/>
        </w:rPr>
        <w:t xml:space="preserve"> na żywo, które pokażą, w jaki sposób zarządzanie siecią Wi-Fi za pośrednictwem platformy USP (User Services Platform) może wzmocnić lojalność klientów, a także w jaki sposób technologia FRITZ! Failsafe może być wykorzystana do realizacji skutecznej ochrony przed awarią.</w:t>
      </w:r>
    </w:p>
    <w:p w14:paraId="39A91E22" w14:textId="77777777" w:rsidR="0008705D" w:rsidRPr="00A5449D" w:rsidRDefault="0008705D">
      <w:pPr>
        <w:spacing w:line="360" w:lineRule="atLeast"/>
        <w:rPr>
          <w:rFonts w:ascii="DIN Next for AVM" w:hAnsi="DIN Next for AVM" w:cs="Arial"/>
          <w:b/>
          <w:color w:val="000000"/>
          <w:lang w:val="en-GB"/>
        </w:rPr>
      </w:pPr>
    </w:p>
    <w:p w14:paraId="27F5E41B" w14:textId="3504CAD3" w:rsidR="0008705D" w:rsidRPr="00A5449D" w:rsidRDefault="00C22819">
      <w:pPr>
        <w:spacing w:line="360" w:lineRule="atLeast"/>
        <w:rPr>
          <w:rFonts w:ascii="DIN Next for AVM" w:hAnsi="DIN Next for AVM" w:cs="Arial"/>
          <w:b/>
          <w:color w:val="000000"/>
        </w:rPr>
      </w:pPr>
      <w:r>
        <w:rPr>
          <w:rFonts w:ascii="DIN Next for AVM" w:hAnsi="DIN Next for AVM"/>
          <w:b/>
          <w:color w:val="000000"/>
          <w:lang w:val="en-GB"/>
        </w:rPr>
        <w:lastRenderedPageBreak/>
        <w:t>Premiera</w:t>
      </w:r>
      <w:r w:rsidR="00203AC6" w:rsidRPr="00A5449D">
        <w:rPr>
          <w:rFonts w:ascii="DIN Next for AVM" w:hAnsi="DIN Next for AVM"/>
          <w:b/>
          <w:color w:val="000000"/>
        </w:rPr>
        <w:t>: FRITZ!Box 6835 5G – FWA z Wi-Fi 7 dla stacjonarnej i mobilnej elastyczności</w:t>
      </w:r>
    </w:p>
    <w:p w14:paraId="1F3CACEA" w14:textId="7FEDBBDC" w:rsidR="0008705D" w:rsidRPr="00A5449D" w:rsidRDefault="00202BFB">
      <w:pPr>
        <w:spacing w:line="360" w:lineRule="atLeast"/>
        <w:rPr>
          <w:rFonts w:ascii="DIN Next for AVM" w:hAnsi="DIN Next for AVM" w:cs="Arial"/>
          <w:color w:val="000000"/>
        </w:rPr>
      </w:pPr>
      <w:r w:rsidRPr="00A5449D">
        <w:rPr>
          <w:rFonts w:ascii="DIN Next for AVM" w:hAnsi="DIN Next for AVM"/>
          <w:color w:val="000000"/>
        </w:rPr>
        <w:t xml:space="preserve">Firma FRITZ! wprowadza na rynek nowe urządzenie FRITZ!Box 6835 5G — nowy </w:t>
      </w:r>
      <w:r w:rsidR="00C964C1" w:rsidRPr="00A5449D">
        <w:rPr>
          <w:rFonts w:ascii="DIN Next for AVM" w:hAnsi="DIN Next for AVM"/>
          <w:color w:val="000000"/>
        </w:rPr>
        <w:t xml:space="preserve">router </w:t>
      </w:r>
      <w:r w:rsidRPr="00A5449D">
        <w:rPr>
          <w:rFonts w:ascii="DIN Next for AVM" w:hAnsi="DIN Next for AVM"/>
          <w:color w:val="000000"/>
        </w:rPr>
        <w:t>zapewniający stacjonarny dostęp bezprzewodowy</w:t>
      </w:r>
      <w:r w:rsidR="00203AC6" w:rsidRPr="00A5449D">
        <w:rPr>
          <w:rFonts w:ascii="DIN Next for AVM" w:hAnsi="DIN Next for AVM"/>
          <w:color w:val="000000"/>
        </w:rPr>
        <w:t xml:space="preserve"> (</w:t>
      </w:r>
      <w:r w:rsidR="00203AC6" w:rsidRPr="00A5449D">
        <w:rPr>
          <w:rFonts w:ascii="DIN Next for AVM" w:hAnsi="DIN Next for AVM" w:cs="Arial"/>
          <w:color w:val="000000"/>
        </w:rPr>
        <w:t>Fixed Wireless Access)</w:t>
      </w:r>
      <w:r w:rsidRPr="00A5449D">
        <w:rPr>
          <w:rFonts w:ascii="DIN Next for AVM" w:hAnsi="DIN Next for AVM"/>
          <w:color w:val="000000"/>
        </w:rPr>
        <w:t xml:space="preserve">. Innowacyjny router FRITZ!Box 6835 5G łączy najnowszą technologię 5G z Wi-Fi 7, oferując maksymalną elastyczność w dostępie do Internetu za pośrednictwem sieci komórkowej z prędkością do 2 Gbit/s, zarówno w zastosowaniach stacjonarnych, jak i mobilnych. Urządzenie obsługuje karty ESIM i SIM, a przy tym jest zasilane poprzez port USB-C, dzięki czemu </w:t>
      </w:r>
      <w:r w:rsidR="0038262C" w:rsidRPr="00A5449D">
        <w:rPr>
          <w:rFonts w:ascii="DIN Next for AVM" w:hAnsi="DIN Next for AVM"/>
          <w:color w:val="000000"/>
        </w:rPr>
        <w:t>może czerpać energię</w:t>
      </w:r>
      <w:r w:rsidRPr="00A5449D">
        <w:rPr>
          <w:rFonts w:ascii="DIN Next for AVM" w:hAnsi="DIN Next for AVM"/>
          <w:color w:val="000000"/>
        </w:rPr>
        <w:t xml:space="preserve"> z powerbanku. Nowy FRITZ!Box idealnie nadaje się do stosowania w regionach, w których </w:t>
      </w:r>
      <w:r w:rsidR="00203AC6" w:rsidRPr="00A5449D">
        <w:rPr>
          <w:rFonts w:ascii="DIN Next for AVM" w:hAnsi="DIN Next for AVM"/>
          <w:color w:val="000000"/>
        </w:rPr>
        <w:t xml:space="preserve">brak jest </w:t>
      </w:r>
      <w:r w:rsidRPr="00A5449D">
        <w:rPr>
          <w:rFonts w:ascii="DIN Next for AVM" w:hAnsi="DIN Next for AVM"/>
          <w:color w:val="000000"/>
        </w:rPr>
        <w:t xml:space="preserve">szerokopasmowego Internetu, </w:t>
      </w:r>
      <w:r w:rsidR="00203AC6" w:rsidRPr="00A5449D">
        <w:rPr>
          <w:rFonts w:ascii="DIN Next for AVM" w:hAnsi="DIN Next for AVM"/>
          <w:color w:val="000000"/>
        </w:rPr>
        <w:t xml:space="preserve">ale jest zasięg sieci komórkowych. </w:t>
      </w:r>
      <w:r w:rsidRPr="00A5449D">
        <w:rPr>
          <w:rFonts w:ascii="DIN Next for AVM" w:hAnsi="DIN Next for AVM"/>
          <w:color w:val="000000"/>
        </w:rPr>
        <w:t>Wi-Fi 7 realizowane przez dwupasmowe anteny 2 x 2 umożliwia transmisję danych z prędkością do 3,5 Gbit/s. Podłączon</w:t>
      </w:r>
      <w:r w:rsidR="0038262C" w:rsidRPr="00A5449D">
        <w:rPr>
          <w:rFonts w:ascii="DIN Next for AVM" w:hAnsi="DIN Next for AVM"/>
          <w:color w:val="000000"/>
        </w:rPr>
        <w:t>e</w:t>
      </w:r>
      <w:r w:rsidRPr="00A5449D">
        <w:rPr>
          <w:rFonts w:ascii="DIN Next for AVM" w:hAnsi="DIN Next for AVM"/>
          <w:color w:val="000000"/>
        </w:rPr>
        <w:t xml:space="preserve"> urządzenia końcowe mogą również korzystać z szybkich połączeń sieciowych za pośrednictwem kabla i portów LAN 2,5 Gb/s i 1 Gb/s. Alternatywnie, FRITZ!Box 6835 5G można łatwo wykorzystać w połączeniu z innym routerem FRITZ!Box jako rozwiązanie FRITZ! Failsafe na wypadek przerw w połączeniach światłowodowych, DSL lub kablowych. FRITZ! prezentuje również małe, kompaktowe urządzenie </w:t>
      </w:r>
      <w:r w:rsidRPr="00A5449D">
        <w:rPr>
          <w:rFonts w:ascii="DIN Next for AVM" w:hAnsi="DIN Next for AVM"/>
          <w:b/>
          <w:color w:val="000000"/>
        </w:rPr>
        <w:t>FRITZ!Box 6825 4G</w:t>
      </w:r>
      <w:r w:rsidRPr="00A5449D">
        <w:rPr>
          <w:rFonts w:ascii="DIN Next for AVM" w:hAnsi="DIN Next for AVM"/>
          <w:color w:val="000000"/>
        </w:rPr>
        <w:t xml:space="preserve">. Ten wydajny router </w:t>
      </w:r>
      <w:r w:rsidR="00CA252F" w:rsidRPr="00A5449D">
        <w:rPr>
          <w:rFonts w:ascii="DIN Next for AVM" w:hAnsi="DIN Next for AVM"/>
          <w:color w:val="000000"/>
        </w:rPr>
        <w:t xml:space="preserve">do </w:t>
      </w:r>
      <w:r w:rsidRPr="00A5449D">
        <w:rPr>
          <w:rFonts w:ascii="DIN Next for AVM" w:hAnsi="DIN Next for AVM"/>
          <w:color w:val="000000"/>
        </w:rPr>
        <w:t xml:space="preserve">sieci komórkowej oferuje stabilny </w:t>
      </w:r>
      <w:r w:rsidR="0038262C" w:rsidRPr="00A5449D">
        <w:rPr>
          <w:rFonts w:ascii="DIN Next for AVM" w:hAnsi="DIN Next for AVM"/>
          <w:color w:val="000000"/>
        </w:rPr>
        <w:t>Internet</w:t>
      </w:r>
      <w:r w:rsidRPr="00A5449D">
        <w:rPr>
          <w:rFonts w:ascii="DIN Next for AVM" w:hAnsi="DIN Next for AVM"/>
          <w:color w:val="000000"/>
        </w:rPr>
        <w:t xml:space="preserve"> przez 4G za pomocą Wi-Fi 6. Dzięki zasilaniu przez USB-C i kompatybilności ze wszystkimi międzynarodowymi sieciami komórkowymi, </w:t>
      </w:r>
      <w:r w:rsidR="00CA252F" w:rsidRPr="00A5449D">
        <w:rPr>
          <w:rFonts w:ascii="DIN Next for AVM" w:hAnsi="DIN Next for AVM"/>
          <w:color w:val="000000"/>
        </w:rPr>
        <w:t xml:space="preserve">FRITZ!Box 6825 4G </w:t>
      </w:r>
      <w:r w:rsidRPr="00A5449D">
        <w:rPr>
          <w:rFonts w:ascii="DIN Next for AVM" w:hAnsi="DIN Next for AVM"/>
          <w:color w:val="000000"/>
        </w:rPr>
        <w:t>jest idealnym rozwiązaniem zarówno w domu, jak i w podróży. Oferuje również ochronę przed awarią dostępu dzięki FRITZ! Failsafe.</w:t>
      </w:r>
    </w:p>
    <w:p w14:paraId="75C23CF5" w14:textId="77777777" w:rsidR="0008705D" w:rsidRPr="00A5449D" w:rsidRDefault="0008705D">
      <w:pPr>
        <w:spacing w:line="360" w:lineRule="atLeast"/>
        <w:rPr>
          <w:rFonts w:ascii="DIN Next for AVM" w:hAnsi="DIN Next for AVM" w:cs="Arial"/>
          <w:color w:val="000000"/>
          <w:lang w:val="en-GB"/>
        </w:rPr>
      </w:pPr>
    </w:p>
    <w:p w14:paraId="7E8B4972" w14:textId="598ED20F" w:rsidR="0008705D" w:rsidRPr="00A5449D" w:rsidRDefault="0004659E">
      <w:pPr>
        <w:spacing w:line="360" w:lineRule="atLeast"/>
        <w:rPr>
          <w:rFonts w:ascii="DIN Next for AVM" w:hAnsi="DIN Next for AVM" w:cs="Arial"/>
          <w:b/>
          <w:color w:val="000000"/>
        </w:rPr>
      </w:pPr>
      <w:r w:rsidRPr="00A5449D">
        <w:rPr>
          <w:rFonts w:ascii="DIN Next for AVM" w:hAnsi="DIN Next for AVM"/>
          <w:b/>
          <w:color w:val="000000"/>
        </w:rPr>
        <w:t>Jeśli światłowód, to FRITZ! do 10 gigabitów/s oraz Wi-Fi 7, przy kompatybilności ze wszystkimi europejskimi standardami</w:t>
      </w:r>
    </w:p>
    <w:p w14:paraId="408D845D" w14:textId="47FA4F70" w:rsidR="0008705D" w:rsidRPr="00A5449D" w:rsidRDefault="00202BFB">
      <w:pPr>
        <w:spacing w:line="360" w:lineRule="atLeast"/>
        <w:rPr>
          <w:rFonts w:ascii="DIN Next for AVM" w:hAnsi="DIN Next for AVM" w:cs="Arial"/>
          <w:color w:val="000000"/>
        </w:rPr>
      </w:pPr>
      <w:r w:rsidRPr="00A5449D">
        <w:rPr>
          <w:rFonts w:ascii="DIN Next for AVM" w:hAnsi="DIN Next for AVM"/>
          <w:color w:val="000000"/>
        </w:rPr>
        <w:t xml:space="preserve">FRITZ! jest pierwszym wyborem europejskich operatorów sieci i użytkowników, jeśli chodzi o szybkie łącza światłowodowe. FRITZ! zna wymagania sieci światłowodowych na wszystkich etapach rozbudowy GPON i AON, aż do XGS-PON do 10 Gbit/s. Podczas targów MWC26 firma FRITZ! zaprezentuje swoją kompleksową ofertę rozwiązań światłowodowych, obejmującą FRITZ!Box 5690 Pro, FRITZ!Box 5690 XGS, 5690 oraz nowe produkty </w:t>
      </w:r>
      <w:r w:rsidRPr="00A5449D">
        <w:rPr>
          <w:rFonts w:ascii="DIN Next for AVM" w:hAnsi="DIN Next for AVM"/>
          <w:b/>
          <w:color w:val="000000"/>
        </w:rPr>
        <w:t xml:space="preserve">FRITZ!Box 5630 XGS i FRITZ!Box 5630. </w:t>
      </w:r>
      <w:r w:rsidRPr="00A5449D">
        <w:rPr>
          <w:rFonts w:ascii="DIN Next for AVM" w:hAnsi="DIN Next for AVM"/>
          <w:color w:val="000000"/>
        </w:rPr>
        <w:t xml:space="preserve">Te dwa kompaktowe modele oferują: </w:t>
      </w:r>
      <w:r w:rsidR="0038262C" w:rsidRPr="00A5449D">
        <w:rPr>
          <w:rFonts w:ascii="DIN Next for AVM" w:hAnsi="DIN Next for AVM"/>
          <w:color w:val="000000"/>
        </w:rPr>
        <w:t>o</w:t>
      </w:r>
      <w:r w:rsidRPr="00A5449D">
        <w:rPr>
          <w:rFonts w:ascii="DIN Next for AVM" w:hAnsi="DIN Next for AVM"/>
          <w:color w:val="000000"/>
        </w:rPr>
        <w:t xml:space="preserve">bsługę łącza światłowodowego o prędkości do 10 Gbit/s - tę maksymalną przepustowość osiąga FRITZ!Box 5630 XGS - a także do 2,5 Gbit/s w przypadku GPON i 1 Gbit/s </w:t>
      </w:r>
      <w:r w:rsidR="0038262C" w:rsidRPr="00A5449D">
        <w:rPr>
          <w:rFonts w:ascii="DIN Next for AVM" w:hAnsi="DIN Next for AVM"/>
          <w:color w:val="000000"/>
        </w:rPr>
        <w:t>na łączu</w:t>
      </w:r>
      <w:r w:rsidRPr="00A5449D">
        <w:rPr>
          <w:rFonts w:ascii="DIN Next for AVM" w:hAnsi="DIN Next for AVM"/>
          <w:color w:val="000000"/>
        </w:rPr>
        <w:t xml:space="preserve"> AON</w:t>
      </w:r>
      <w:r w:rsidR="0038262C" w:rsidRPr="00A5449D">
        <w:rPr>
          <w:rFonts w:ascii="DIN Next for AVM" w:hAnsi="DIN Next for AVM"/>
          <w:color w:val="000000"/>
        </w:rPr>
        <w:t>, wpiętym</w:t>
      </w:r>
      <w:r w:rsidRPr="00A5449D">
        <w:rPr>
          <w:rFonts w:ascii="DIN Next for AVM" w:hAnsi="DIN Next for AVM"/>
          <w:color w:val="000000"/>
        </w:rPr>
        <w:t xml:space="preserve"> bezpośrednio </w:t>
      </w:r>
      <w:r w:rsidR="0038262C" w:rsidRPr="00A5449D">
        <w:rPr>
          <w:rFonts w:ascii="DIN Next for AVM" w:hAnsi="DIN Next for AVM"/>
          <w:color w:val="000000"/>
        </w:rPr>
        <w:t>do</w:t>
      </w:r>
      <w:r w:rsidRPr="00A5449D">
        <w:rPr>
          <w:rFonts w:ascii="DIN Next for AVM" w:hAnsi="DIN Next for AVM"/>
          <w:color w:val="000000"/>
        </w:rPr>
        <w:t xml:space="preserve"> FRITZ!Box 5630.</w:t>
      </w:r>
      <w:r w:rsidRPr="00A5449D">
        <w:rPr>
          <w:rFonts w:ascii="DIN Next for AVM" w:hAnsi="DIN Next for AVM"/>
          <w:b/>
          <w:color w:val="000000"/>
        </w:rPr>
        <w:t xml:space="preserve"> </w:t>
      </w:r>
      <w:r w:rsidRPr="00A5449D">
        <w:rPr>
          <w:rFonts w:ascii="DIN Next for AVM" w:hAnsi="DIN Next for AVM"/>
          <w:color w:val="000000"/>
        </w:rPr>
        <w:t xml:space="preserve">Oba modele oferują również wydajne Wi-Fi 7 o przepustowości do 3,5 Gb/s, zapewniające szybką i stabilną łączność bezprzewodową, a także kablową poprzez jeden port WAN/LAN 10 Gbit/s (5630 XGS) lub jeden port WAN/LAN 2,5 Gbit/s (5630) oraz trzy gigabitowe porty LAN, zapewniając optymalną dystrybucję danych do urządzeń sieciowych. Wygodę zwiększa łatwa obsługa za </w:t>
      </w:r>
      <w:r w:rsidRPr="00A5449D">
        <w:rPr>
          <w:rFonts w:ascii="DIN Next for AVM" w:hAnsi="DIN Next for AVM"/>
          <w:color w:val="000000"/>
        </w:rPr>
        <w:lastRenderedPageBreak/>
        <w:t xml:space="preserve">pomocą aplikacji FRITZ!Apps oraz funkcje komfortowe, takie jak VPN, integracja </w:t>
      </w:r>
      <w:r w:rsidR="002B17EC" w:rsidRPr="00A5449D">
        <w:rPr>
          <w:rFonts w:ascii="DIN Next for AVM" w:hAnsi="DIN Next for AVM"/>
          <w:color w:val="000000"/>
        </w:rPr>
        <w:t xml:space="preserve">smart home </w:t>
      </w:r>
      <w:r w:rsidRPr="00A5449D">
        <w:rPr>
          <w:rFonts w:ascii="DIN Next for AVM" w:hAnsi="DIN Next for AVM"/>
          <w:color w:val="000000"/>
        </w:rPr>
        <w:t>i telefonia.</w:t>
      </w:r>
    </w:p>
    <w:p w14:paraId="12607F25" w14:textId="77777777" w:rsidR="0008705D" w:rsidRPr="00A5449D" w:rsidRDefault="0008705D">
      <w:pPr>
        <w:spacing w:line="360" w:lineRule="atLeast"/>
        <w:rPr>
          <w:rFonts w:ascii="DIN Next for AVM" w:hAnsi="DIN Next for AVM" w:cs="Arial"/>
          <w:b/>
          <w:color w:val="000000"/>
          <w:lang w:val="en-GB"/>
        </w:rPr>
      </w:pPr>
    </w:p>
    <w:p w14:paraId="1AFA7840" w14:textId="6009B047" w:rsidR="0008705D" w:rsidRPr="00C22819" w:rsidRDefault="00C22819">
      <w:pPr>
        <w:spacing w:line="360" w:lineRule="atLeast"/>
        <w:rPr>
          <w:rFonts w:ascii="DIN Next for AVM" w:hAnsi="DIN Next for AVM" w:cs="Arial"/>
          <w:b/>
          <w:color w:val="000000"/>
          <w:lang w:val="en-GB"/>
        </w:rPr>
      </w:pPr>
      <w:bookmarkStart w:id="2" w:name="_Hlk222142258"/>
      <w:r w:rsidRPr="00C22819">
        <w:rPr>
          <w:rFonts w:ascii="DIN Next for AVM" w:hAnsi="DIN Next for AVM"/>
          <w:b/>
          <w:color w:val="000000"/>
          <w:lang w:val="en-GB"/>
        </w:rPr>
        <w:t>C</w:t>
      </w:r>
      <w:r>
        <w:rPr>
          <w:rFonts w:ascii="DIN Next for AVM" w:hAnsi="DIN Next for AVM"/>
          <w:b/>
          <w:color w:val="000000"/>
          <w:lang w:val="en-GB"/>
        </w:rPr>
        <w:t>z</w:t>
      </w:r>
      <w:r w:rsidRPr="00C22819">
        <w:rPr>
          <w:rFonts w:ascii="DIN Next for AVM" w:hAnsi="DIN Next for AVM"/>
          <w:b/>
          <w:color w:val="000000"/>
          <w:lang w:val="en-GB"/>
        </w:rPr>
        <w:t>teropasmowe i trójpasmow</w:t>
      </w:r>
      <w:r>
        <w:rPr>
          <w:rFonts w:ascii="DIN Next for AVM" w:hAnsi="DIN Next for AVM"/>
          <w:b/>
          <w:color w:val="000000"/>
          <w:lang w:val="en-GB"/>
        </w:rPr>
        <w:t>e</w:t>
      </w:r>
      <w:r w:rsidRPr="00C22819">
        <w:rPr>
          <w:rFonts w:ascii="DIN Next for AVM" w:hAnsi="DIN Next for AVM"/>
          <w:b/>
          <w:color w:val="000000"/>
          <w:lang w:val="en-GB"/>
        </w:rPr>
        <w:t xml:space="preserve"> Wi-Fi 7: FRITZ!Repeater 6700 Pro i FRITZ!WLAN Stick 6700</w:t>
      </w:r>
    </w:p>
    <w:p w14:paraId="15E3DF82" w14:textId="12C369C7" w:rsidR="0008705D" w:rsidRPr="00A5449D" w:rsidRDefault="00202BFB">
      <w:pPr>
        <w:spacing w:line="360" w:lineRule="atLeast"/>
        <w:rPr>
          <w:rFonts w:ascii="DIN Next for AVM" w:hAnsi="DIN Next for AVM" w:cs="Arial"/>
          <w:color w:val="000000"/>
        </w:rPr>
      </w:pPr>
      <w:r w:rsidRPr="00A5449D">
        <w:rPr>
          <w:rFonts w:ascii="DIN Next for AVM" w:hAnsi="DIN Next for AVM"/>
          <w:color w:val="000000"/>
        </w:rPr>
        <w:t xml:space="preserve">FRITZ! nadal wypełnia swoją pionierską misję w obszarach sieci Mesh Wi-Fi i Wi-Fi 7, rozszerzając swoją i tak już obszerną ofertę obejmującą wydajne wzmacniacze sygnału FRITZ! i zestawy Mesh Wi-Fi. Kluczową innowacją, zaprezentowaną na targach MWC jest nowy </w:t>
      </w:r>
      <w:r w:rsidRPr="00A5449D">
        <w:rPr>
          <w:rFonts w:ascii="DIN Next for AVM" w:hAnsi="DIN Next for AVM"/>
          <w:b/>
          <w:color w:val="000000"/>
        </w:rPr>
        <w:t>FRITZ!Repeater 6700 Pro</w:t>
      </w:r>
      <w:r w:rsidRPr="00A5449D">
        <w:rPr>
          <w:rFonts w:ascii="DIN Next for AVM" w:hAnsi="DIN Next for AVM"/>
          <w:color w:val="000000"/>
        </w:rPr>
        <w:t xml:space="preserve">, który osiąga prędkość transmisji danych do 18 Gbit/s. Ten czteropasmowy wzmacniacz sygnału wykorzystuje całą szerokość pasma Wi-Fi 7 w czterech </w:t>
      </w:r>
      <w:r w:rsidR="00067FC6" w:rsidRPr="00A5449D">
        <w:rPr>
          <w:rFonts w:ascii="DIN Next for AVM" w:hAnsi="DIN Next for AVM"/>
          <w:color w:val="000000"/>
        </w:rPr>
        <w:t>zakresach</w:t>
      </w:r>
      <w:r w:rsidRPr="00A5449D">
        <w:rPr>
          <w:rFonts w:ascii="DIN Next for AVM" w:hAnsi="DIN Next for AVM"/>
          <w:color w:val="000000"/>
        </w:rPr>
        <w:t xml:space="preserve"> częstotliwości: 6 GHz, 2 x 5 GHz i 2,4 GHz. Wydajny interfejs Wi-Fi oraz jeden szybki port LAN 10 Gbit/s i jeden 2,5 Gbit/s pozwalają nowemu wzmacniaczowi FRITZ!Repeater zapewnić wysoką wydajność wielu urządzeniom mobilnym i aplikacjom. </w:t>
      </w:r>
      <w:bookmarkEnd w:id="2"/>
      <w:r w:rsidRPr="00A5449D">
        <w:rPr>
          <w:rFonts w:ascii="DIN Next for AVM" w:hAnsi="DIN Next for AVM"/>
          <w:color w:val="000000"/>
        </w:rPr>
        <w:t>FRITZ! prezentuje również kartę</w:t>
      </w:r>
      <w:r w:rsidRPr="00A5449D">
        <w:rPr>
          <w:rFonts w:ascii="DIN Next for AVM" w:hAnsi="DIN Next for AVM"/>
          <w:b/>
          <w:color w:val="000000"/>
        </w:rPr>
        <w:t xml:space="preserve"> FRITZ!WLAN Stick 6700</w:t>
      </w:r>
      <w:r w:rsidRPr="00A5449D">
        <w:rPr>
          <w:rFonts w:ascii="DIN Next for AVM" w:hAnsi="DIN Next for AVM"/>
          <w:color w:val="000000"/>
        </w:rPr>
        <w:t xml:space="preserve"> dla trójzakresowego Wi-Fi 7 o przepustowości do 2,8 GBit/s, co stanowi prosty sposób na wyposażenie notebooków, komputerów stacjonarnych i drukarek w najnowsze Wi-Fi. To niewielkie, wydajne urządzenie obsługuje również Wi-Fi 7 w paśmie 6 GHz i zapewnia maksymalną prędkość połączenia internetowego oraz optymalną stabilność. Dzięki prostej konfiguracji, </w:t>
      </w:r>
      <w:r w:rsidR="00067FC6" w:rsidRPr="00A5449D">
        <w:rPr>
          <w:rFonts w:ascii="DIN Next for AVM" w:hAnsi="DIN Next for AVM"/>
          <w:color w:val="000000"/>
        </w:rPr>
        <w:t xml:space="preserve">w mgnieniu oka </w:t>
      </w:r>
      <w:r w:rsidRPr="00A5449D">
        <w:rPr>
          <w:rFonts w:ascii="DIN Next for AVM" w:hAnsi="DIN Next for AVM"/>
          <w:color w:val="000000"/>
        </w:rPr>
        <w:t>kartę można podłączyć do dowolnego routera z WPS na dowolnym laptopie lub komputerze z systemem Windows.</w:t>
      </w:r>
    </w:p>
    <w:p w14:paraId="620230CD" w14:textId="77777777" w:rsidR="0008705D" w:rsidRPr="00A5449D" w:rsidRDefault="0008705D">
      <w:pPr>
        <w:spacing w:line="360" w:lineRule="atLeast"/>
        <w:rPr>
          <w:rFonts w:ascii="DIN Next for AVM" w:hAnsi="DIN Next for AVM" w:cs="Arial"/>
          <w:color w:val="000000"/>
          <w:lang w:val="en-GB"/>
        </w:rPr>
      </w:pPr>
    </w:p>
    <w:p w14:paraId="0917199E" w14:textId="1A8D856C" w:rsidR="0008705D" w:rsidRPr="00A5449D" w:rsidRDefault="00202BFB">
      <w:pPr>
        <w:spacing w:line="360" w:lineRule="atLeast"/>
        <w:rPr>
          <w:rFonts w:ascii="DIN Next for AVM" w:hAnsi="DIN Next for AVM" w:cs="Arial"/>
          <w:b/>
          <w:bCs/>
          <w:color w:val="000000"/>
        </w:rPr>
      </w:pPr>
      <w:r w:rsidRPr="00A5449D">
        <w:rPr>
          <w:rFonts w:ascii="DIN Next for AVM" w:hAnsi="DIN Next for AVM"/>
          <w:b/>
          <w:color w:val="000000"/>
        </w:rPr>
        <w:t>FRITZ! i następna generacja łączności bezprzewodowej Wi-Fi 8</w:t>
      </w:r>
    </w:p>
    <w:p w14:paraId="563E8083" w14:textId="799AED35" w:rsidR="0008705D" w:rsidRPr="00A5449D" w:rsidRDefault="002B17EC">
      <w:pPr>
        <w:spacing w:line="360" w:lineRule="atLeast"/>
        <w:rPr>
          <w:rFonts w:ascii="DIN Next for AVM" w:hAnsi="DIN Next for AVM" w:cs="Arial"/>
          <w:color w:val="000000"/>
        </w:rPr>
      </w:pPr>
      <w:r w:rsidRPr="00A5449D">
        <w:rPr>
          <w:rFonts w:ascii="DIN Next for AVM" w:hAnsi="DIN Next for AVM"/>
          <w:color w:val="000000"/>
        </w:rPr>
        <w:t xml:space="preserve">Firma FRITZ! jest przygotowana na nową generację sieci bezprzewodowych: Wi-Fi 8 (IEEE 802.11bn). Premiera nowego standardu planowana jest </w:t>
      </w:r>
      <w:r w:rsidR="00067FC6" w:rsidRPr="00A5449D">
        <w:rPr>
          <w:rFonts w:ascii="DIN Next for AVM" w:hAnsi="DIN Next for AVM"/>
          <w:color w:val="000000"/>
        </w:rPr>
        <w:t>w ciągu dwóch</w:t>
      </w:r>
      <w:r w:rsidRPr="00A5449D">
        <w:rPr>
          <w:rFonts w:ascii="DIN Next for AVM" w:hAnsi="DIN Next for AVM"/>
          <w:color w:val="000000"/>
        </w:rPr>
        <w:t xml:space="preserve"> lat i obiecuje ona znacząco zwiększoną wydajność na wszystkich trzech pasmach: 6 GHz, 5 GHz i 2,4 GHz. Nacisk położony jest na zwiększenie wydajności sieci Wi-Fi, zwłaszcza na granicach zasięgu sieci bezprzewodowej w domu</w:t>
      </w:r>
      <w:r w:rsidR="006A6B44">
        <w:rPr>
          <w:rFonts w:ascii="DIN Next for AVM" w:hAnsi="DIN Next for AVM"/>
          <w:color w:val="000000"/>
        </w:rPr>
        <w:t xml:space="preserve">, </w:t>
      </w:r>
      <w:r w:rsidR="006A6B44" w:rsidRPr="006A6B44">
        <w:rPr>
          <w:rFonts w:ascii="DIN Next for AVM" w:hAnsi="DIN Next for AVM"/>
          <w:color w:val="000000"/>
        </w:rPr>
        <w:t>a także na optymalizację interakcji między punktami dostępowymi a urządzeniami mobilnymi.</w:t>
      </w:r>
      <w:r w:rsidR="006A6B44">
        <w:rPr>
          <w:rFonts w:ascii="DIN Next for AVM" w:hAnsi="DIN Next for AVM"/>
          <w:color w:val="000000"/>
        </w:rPr>
        <w:t xml:space="preserve"> </w:t>
      </w:r>
      <w:r w:rsidRPr="00A5449D">
        <w:rPr>
          <w:rFonts w:ascii="DIN Next for AVM" w:hAnsi="DIN Next for AVM"/>
          <w:color w:val="000000"/>
        </w:rPr>
        <w:t xml:space="preserve">Wi-Fi 8 łączy innowacyjne technologie, które umożliwiają szybszy czas reakcji, trwalsze połączenia i mniejsze opóźnienia, a także mniejsze zużycie energii. Wi-Fi 8 jest wstecznie kompatybilne ze wszystkimi standardami i umożliwia lepszą łączność z urządzeniami energooszczędnymi (urządzeniami IoT). </w:t>
      </w:r>
      <w:r w:rsidR="00C22819" w:rsidRPr="00A5449D">
        <w:rPr>
          <w:rFonts w:ascii="DIN Next for AVM" w:hAnsi="DIN Next for AVM"/>
          <w:color w:val="000000"/>
        </w:rPr>
        <w:t xml:space="preserve">Zwiększony transfer „w górę”, do sieci, oferowany przez Wi-Fi 8, przyda się z pewnością w aplikacjach wideokonferencyjnych. </w:t>
      </w:r>
      <w:r w:rsidRPr="00A5449D">
        <w:rPr>
          <w:rFonts w:ascii="DIN Next for AVM" w:hAnsi="DIN Next for AVM"/>
          <w:color w:val="000000"/>
        </w:rPr>
        <w:t xml:space="preserve">Dzięki nowemu systemowi operacyjnemu FRITZ!OS firma FRITZ! toruje drogę dla Wi-Fi 8 i rozpoczyna już prace nad rozwojem nowej generacji Wi-Fi. </w:t>
      </w:r>
    </w:p>
    <w:p w14:paraId="36D511AF" w14:textId="77777777" w:rsidR="0008705D" w:rsidRPr="00A5449D" w:rsidRDefault="0008705D">
      <w:pPr>
        <w:spacing w:line="360" w:lineRule="atLeast"/>
        <w:rPr>
          <w:rFonts w:ascii="DIN Next for AVM" w:hAnsi="DIN Next for AVM" w:cs="Arial"/>
          <w:color w:val="000000"/>
          <w:lang w:val="en-GB"/>
        </w:rPr>
      </w:pPr>
    </w:p>
    <w:p w14:paraId="2714363A" w14:textId="77777777" w:rsidR="0008705D" w:rsidRPr="00A5449D" w:rsidRDefault="00202BFB">
      <w:pPr>
        <w:spacing w:line="360" w:lineRule="atLeast"/>
        <w:rPr>
          <w:rFonts w:ascii="DIN Next for AVM" w:hAnsi="DIN Next for AVM" w:cs="Arial"/>
          <w:b/>
          <w:color w:val="000000"/>
        </w:rPr>
      </w:pPr>
      <w:r w:rsidRPr="00A5449D">
        <w:rPr>
          <w:rFonts w:ascii="DIN Next for AVM" w:hAnsi="DIN Next for AVM"/>
          <w:b/>
          <w:color w:val="000000"/>
        </w:rPr>
        <w:lastRenderedPageBreak/>
        <w:t>Ulepszone zarządzanie siecią Wi-Fi i ochrona przed awariami – dla silnej lojalności klientów</w:t>
      </w:r>
    </w:p>
    <w:p w14:paraId="0316AC08" w14:textId="3364EF67" w:rsidR="00AB0691" w:rsidRPr="00A5449D" w:rsidRDefault="00202BFB">
      <w:pPr>
        <w:spacing w:line="360" w:lineRule="atLeast"/>
        <w:rPr>
          <w:rFonts w:ascii="DIN Next for AVM" w:hAnsi="DIN Next for AVM" w:cs="Arial"/>
          <w:color w:val="000000"/>
        </w:rPr>
      </w:pPr>
      <w:r w:rsidRPr="00A5449D">
        <w:rPr>
          <w:rFonts w:ascii="DIN Next for AVM" w:hAnsi="DIN Next for AVM"/>
          <w:color w:val="000000"/>
        </w:rPr>
        <w:t xml:space="preserve">Podczas targów MWC26 firma FRITZ! zademonstruje na żywo rozwiązania umożliwiające ulepszone zarządzanie siecią Wi-Fi w oparciu o platformę USP (User Services Platform). Za pośrednictwem usługi MyFRITZ!Net lub interfejsu TR-369 w urządzeniu FRITZ!Box dostawcy usług </w:t>
      </w:r>
      <w:r w:rsidR="007E1E66" w:rsidRPr="00A5449D">
        <w:rPr>
          <w:rFonts w:ascii="DIN Next for AVM" w:hAnsi="DIN Next for AVM"/>
          <w:color w:val="000000"/>
        </w:rPr>
        <w:t>internetowych</w:t>
      </w:r>
      <w:r w:rsidRPr="00A5449D">
        <w:rPr>
          <w:rFonts w:ascii="DIN Next for AVM" w:hAnsi="DIN Next for AVM"/>
          <w:color w:val="000000"/>
        </w:rPr>
        <w:t xml:space="preserve"> mają możliwość pomagania poszczególnym klientom w optymalizacji ich sieci Wi</w:t>
      </w:r>
      <w:r w:rsidR="007E1E66" w:rsidRPr="00A5449D">
        <w:rPr>
          <w:rFonts w:ascii="DIN Next for AVM" w:hAnsi="DIN Next for AVM"/>
          <w:color w:val="000000"/>
        </w:rPr>
        <w:t>-</w:t>
      </w:r>
      <w:r w:rsidRPr="00A5449D">
        <w:rPr>
          <w:rFonts w:ascii="DIN Next for AVM" w:hAnsi="DIN Next for AVM"/>
          <w:color w:val="000000"/>
        </w:rPr>
        <w:t xml:space="preserve">Fi na odległość, a tym samym wzmacnianie ich lojalności. Na stoisku FRITZ! będzie można również zobaczyć na żywo skuteczną ochronę przed awariami: </w:t>
      </w:r>
      <w:r w:rsidR="003460E6" w:rsidRPr="00A5449D">
        <w:rPr>
          <w:rFonts w:ascii="DIN Next for AVM" w:hAnsi="DIN Next for AVM"/>
          <w:color w:val="000000"/>
        </w:rPr>
        <w:t>r</w:t>
      </w:r>
      <w:r w:rsidRPr="00A5449D">
        <w:rPr>
          <w:rFonts w:ascii="DIN Next for AVM" w:hAnsi="DIN Next for AVM"/>
          <w:color w:val="000000"/>
        </w:rPr>
        <w:t xml:space="preserve">ozwiązanie FRITZ! Failsafe wkrótce zaoferuje dwa różne sposoby zapewnienia stabilnego połączenia w przypadku przerw w dostawie </w:t>
      </w:r>
      <w:r w:rsidR="003460E6" w:rsidRPr="00A5449D">
        <w:rPr>
          <w:rFonts w:ascii="DIN Next for AVM" w:hAnsi="DIN Next for AVM"/>
          <w:color w:val="000000"/>
        </w:rPr>
        <w:t>Internetu</w:t>
      </w:r>
      <w:r w:rsidRPr="00A5449D">
        <w:rPr>
          <w:rFonts w:ascii="DIN Next for AVM" w:hAnsi="DIN Next for AVM"/>
          <w:color w:val="000000"/>
        </w:rPr>
        <w:t xml:space="preserve">. Od wersji FRITZ!OS 8.20 możliwe będzie uruchomienie drugiego urządzenia FRITZ!Box z mobilnym dostępem do Internetu, takiego jak na przykład FRITZ!Box 6860 5G, jako routera zapasowego, w celu realizacji nieprzerwanego połączenia internetowego nawet w wypadku awarii głównego łącza. </w:t>
      </w:r>
      <w:r w:rsidR="00AB0691" w:rsidRPr="00AB0691">
        <w:rPr>
          <w:rFonts w:ascii="DIN Next for AVM" w:hAnsi="DIN Next for AVM" w:cs="Arial"/>
          <w:color w:val="000000"/>
        </w:rPr>
        <w:t>Kolejną nowością w nadchodzącej wersji FRITZ!OS będzie możliwość używania każdego</w:t>
      </w:r>
      <w:r w:rsidR="00AB0691">
        <w:rPr>
          <w:rFonts w:ascii="DIN Next for AVM" w:hAnsi="DIN Next for AVM" w:cs="Arial"/>
          <w:color w:val="000000"/>
        </w:rPr>
        <w:t xml:space="preserve"> modelu </w:t>
      </w:r>
      <w:r w:rsidR="00AB0691" w:rsidRPr="00AB0691">
        <w:rPr>
          <w:rFonts w:ascii="DIN Next for AVM" w:hAnsi="DIN Next for AVM" w:cs="Arial"/>
          <w:color w:val="000000"/>
        </w:rPr>
        <w:t>FRITZ!Box do sieci mobilnych, np. FRITZ!Box 6850 5G lub 6835 5G</w:t>
      </w:r>
      <w:r w:rsidR="00AB0691">
        <w:rPr>
          <w:rFonts w:ascii="DIN Next for AVM" w:hAnsi="DIN Next for AVM" w:cs="Arial"/>
          <w:color w:val="000000"/>
        </w:rPr>
        <w:t>,</w:t>
      </w:r>
      <w:r w:rsidR="00AB0691" w:rsidRPr="00AB0691">
        <w:rPr>
          <w:rFonts w:ascii="DIN Next for AVM" w:hAnsi="DIN Next for AVM" w:cs="Arial"/>
          <w:color w:val="000000"/>
        </w:rPr>
        <w:t xml:space="preserve"> razem z modemem światłowodowym (ONT), tak aby połączenie mobilne automatycznie przejmowało działanie w przypadku </w:t>
      </w:r>
      <w:r w:rsidR="00AB0691">
        <w:rPr>
          <w:rFonts w:ascii="DIN Next for AVM" w:hAnsi="DIN Next for AVM" w:cs="Arial"/>
          <w:color w:val="000000"/>
        </w:rPr>
        <w:t>awarii</w:t>
      </w:r>
      <w:r w:rsidR="00AB0691" w:rsidRPr="00AB0691">
        <w:rPr>
          <w:rFonts w:ascii="DIN Next for AVM" w:hAnsi="DIN Next for AVM" w:cs="Arial"/>
          <w:color w:val="000000"/>
        </w:rPr>
        <w:t xml:space="preserve"> połączenia światłowodowego.</w:t>
      </w:r>
    </w:p>
    <w:p w14:paraId="03F720F9" w14:textId="77777777" w:rsidR="0008705D" w:rsidRPr="00A5449D" w:rsidRDefault="0008705D">
      <w:pPr>
        <w:spacing w:line="360" w:lineRule="atLeast"/>
        <w:rPr>
          <w:rFonts w:ascii="DIN Next for AVM" w:hAnsi="DIN Next for AVM" w:cs="Arial"/>
          <w:color w:val="000000"/>
          <w:lang w:val="en-GB"/>
        </w:rPr>
      </w:pPr>
    </w:p>
    <w:p w14:paraId="3AB8B218" w14:textId="04DA5BF5" w:rsidR="0008705D" w:rsidRPr="00A5449D" w:rsidRDefault="00202BFB">
      <w:pPr>
        <w:spacing w:line="360" w:lineRule="atLeast"/>
        <w:rPr>
          <w:rFonts w:ascii="DIN Next for AVM" w:hAnsi="DIN Next for AVM" w:cs="Arial"/>
          <w:b/>
          <w:color w:val="000000"/>
        </w:rPr>
      </w:pPr>
      <w:r w:rsidRPr="00A5449D">
        <w:rPr>
          <w:rFonts w:ascii="DIN Next for AVM" w:hAnsi="DIN Next for AVM"/>
          <w:b/>
          <w:color w:val="000000"/>
        </w:rPr>
        <w:t>Zrównoważony rozwój i suwerenność cyfrowa: FRITZ! w</w:t>
      </w:r>
      <w:r w:rsidR="0004659E" w:rsidRPr="00A5449D">
        <w:rPr>
          <w:rFonts w:ascii="DIN Next for AVM" w:hAnsi="DIN Next for AVM"/>
          <w:b/>
          <w:color w:val="000000"/>
        </w:rPr>
        <w:t>yznacza trendy</w:t>
      </w:r>
    </w:p>
    <w:p w14:paraId="5A95210D" w14:textId="76483D4F" w:rsidR="0008705D" w:rsidRPr="00A5449D" w:rsidRDefault="00202BFB">
      <w:pPr>
        <w:spacing w:line="360" w:lineRule="atLeast"/>
        <w:rPr>
          <w:rFonts w:ascii="DIN Next for AVM" w:hAnsi="DIN Next for AVM" w:cs="Arial"/>
          <w:bCs/>
          <w:color w:val="000000"/>
        </w:rPr>
      </w:pPr>
      <w:r w:rsidRPr="00A5449D">
        <w:rPr>
          <w:rFonts w:ascii="DIN Next for AVM" w:hAnsi="DIN Next for AVM"/>
          <w:color w:val="000000"/>
        </w:rPr>
        <w:t xml:space="preserve">Jako świadomy, europejski producent, </w:t>
      </w:r>
      <w:r w:rsidR="0004659E" w:rsidRPr="00A5449D">
        <w:rPr>
          <w:rFonts w:ascii="DIN Next for AVM" w:hAnsi="DIN Next for AVM"/>
          <w:color w:val="000000"/>
        </w:rPr>
        <w:t xml:space="preserve">firma </w:t>
      </w:r>
      <w:r w:rsidRPr="00A5449D">
        <w:rPr>
          <w:rFonts w:ascii="DIN Next for AVM" w:hAnsi="DIN Next for AVM"/>
          <w:color w:val="000000"/>
        </w:rPr>
        <w:t>FRITZ! stawia na zrównoważony rozwój, suwerenność cyfrową i bezpieczeństwo. Za osiągnięcia w obszarze ochrony środowiska, kwestii społecznych i ładu korporacyjnego (ESG) firma FRITZ! została nagrodzona srebrnym medalem przez EcoVadis, co plasuje ją w czołówce 15% wszystkich ocenianych przedsiębiorstw. W sektorze sprzętu komputerowego i telekomunikacyjnego firma plasuje się nawet w gronie 5</w:t>
      </w:r>
      <w:r w:rsidR="003460E6" w:rsidRPr="00A5449D">
        <w:rPr>
          <w:rFonts w:ascii="DIN Next for AVM" w:hAnsi="DIN Next for AVM"/>
          <w:color w:val="000000"/>
        </w:rPr>
        <w:t>%</w:t>
      </w:r>
      <w:r w:rsidRPr="00A5449D">
        <w:rPr>
          <w:rFonts w:ascii="DIN Next for AVM" w:hAnsi="DIN Next for AVM"/>
          <w:color w:val="000000"/>
        </w:rPr>
        <w:t xml:space="preserve"> największych firm. FRITZ! opracowuje sprzęt i oprogramowanie w Berlinie, a produk</w:t>
      </w:r>
      <w:r w:rsidR="0004659E" w:rsidRPr="00A5449D">
        <w:rPr>
          <w:rFonts w:ascii="DIN Next for AVM" w:hAnsi="DIN Next for AVM"/>
          <w:color w:val="000000"/>
        </w:rPr>
        <w:t xml:space="preserve">uje </w:t>
      </w:r>
      <w:r w:rsidRPr="00A5449D">
        <w:rPr>
          <w:rFonts w:ascii="DIN Next for AVM" w:hAnsi="DIN Next for AVM"/>
          <w:color w:val="000000"/>
        </w:rPr>
        <w:t>w Europie, dbając o zachowanie wysokich standardów środowiskowych i społecznych. Ta zaleta wynikająca z lokalizacji, w połączeniu z bliskimi kontaktami z producentami i silnym naciskiem na wewnętrzny rozwój oprogramowania, pozwala firmie FRITZ! utrzymywać najwyższe standardy bezpieczeństwa, gwarantować bezkompromisową jakość i regularne bezpłatne aktualizacje. Dlatego produkty FRITZ! są wyjątkowo niezawodne i trwałe, przyczyniając się aktywnie do zrównoważonej cyfrowej przyszłości Europy.</w:t>
      </w:r>
    </w:p>
    <w:p w14:paraId="2621E3DD" w14:textId="77777777" w:rsidR="0008705D" w:rsidRPr="00A5449D" w:rsidRDefault="0008705D">
      <w:pPr>
        <w:rPr>
          <w:rFonts w:ascii="DIN Next for AVM" w:hAnsi="DIN Next for AVM"/>
          <w:lang w:val="en-GB"/>
        </w:rPr>
      </w:pPr>
    </w:p>
    <w:p w14:paraId="7D2F5D96" w14:textId="1EE86848" w:rsidR="0008705D" w:rsidRPr="00A5449D" w:rsidRDefault="00202BFB">
      <w:pPr>
        <w:spacing w:line="360" w:lineRule="auto"/>
        <w:rPr>
          <w:rStyle w:val="WW-Absatz-Standardschriftart"/>
          <w:rFonts w:ascii="DIN Next for AVM" w:hAnsi="DIN Next for AVM"/>
          <w:b/>
        </w:rPr>
      </w:pPr>
      <w:r w:rsidRPr="00A5449D">
        <w:rPr>
          <w:rStyle w:val="WW-Absatz-Standardschriftart"/>
          <w:rFonts w:ascii="DIN Next for AVM" w:hAnsi="DIN Next for AVM"/>
          <w:b/>
        </w:rPr>
        <w:t xml:space="preserve">Dane techniczne nowych urządzeń FRITZ! prezentowanych </w:t>
      </w:r>
      <w:r w:rsidR="0004659E" w:rsidRPr="00A5449D">
        <w:rPr>
          <w:rStyle w:val="WW-Absatz-Standardschriftart"/>
          <w:rFonts w:ascii="DIN Next for AVM" w:hAnsi="DIN Next for AVM"/>
          <w:b/>
        </w:rPr>
        <w:t xml:space="preserve">na </w:t>
      </w:r>
      <w:r w:rsidRPr="00A5449D">
        <w:rPr>
          <w:rStyle w:val="WW-Absatz-Standardschriftart"/>
          <w:rFonts w:ascii="DIN Next for AVM" w:hAnsi="DIN Next for AVM"/>
          <w:b/>
        </w:rPr>
        <w:t>MWC26</w:t>
      </w:r>
    </w:p>
    <w:p w14:paraId="1D264E90" w14:textId="77777777" w:rsidR="0008705D" w:rsidRPr="00A5449D" w:rsidRDefault="0008705D">
      <w:pPr>
        <w:rPr>
          <w:rFonts w:ascii="DIN Next for AVM" w:hAnsi="DIN Next for AVM"/>
          <w:lang w:val="en-GB"/>
        </w:rPr>
      </w:pPr>
    </w:p>
    <w:p w14:paraId="61A0A295" w14:textId="77777777" w:rsidR="0008705D" w:rsidRPr="00A5449D" w:rsidRDefault="00202BFB">
      <w:pPr>
        <w:spacing w:line="360" w:lineRule="auto"/>
        <w:rPr>
          <w:rStyle w:val="WW-Absatz-Standardschriftart"/>
          <w:rFonts w:ascii="DIN Next for AVM" w:hAnsi="DIN Next for AVM"/>
          <w:b/>
          <w:lang w:val="de-DE"/>
        </w:rPr>
      </w:pPr>
      <w:r w:rsidRPr="00A5449D">
        <w:rPr>
          <w:rStyle w:val="WW-Absatz-Standardschriftart"/>
          <w:rFonts w:ascii="DIN Next for AVM" w:hAnsi="DIN Next for AVM"/>
          <w:b/>
          <w:lang w:val="de-DE"/>
        </w:rPr>
        <w:t>FRITZ!Box 5630 XGS i FRITZ!Box 5630</w:t>
      </w:r>
    </w:p>
    <w:p w14:paraId="6A8A17C7" w14:textId="54F5446F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Wydajny, zintegrowany router, podłączany bezpośrednio do dostępu światłowodowego</w:t>
      </w:r>
    </w:p>
    <w:p w14:paraId="4EBF0B7A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lastRenderedPageBreak/>
        <w:t>FRITZ!Box 5630 XGS: Obsługuje standard XGS-PON dla prędkości do 10 Gbit/s</w:t>
      </w:r>
    </w:p>
    <w:p w14:paraId="12282D87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 xml:space="preserve">FRITZ!Box 5630: Obsługuje standard GPON do 2,5 Gbit/s, AON do 1 Gbit/s </w:t>
      </w:r>
    </w:p>
    <w:p w14:paraId="2A673E3B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Możliwość podłączenia do istniejącego modemu światłowodowego (ONT) z przepustowością do 2,5 Gbit/s (WAN)</w:t>
      </w:r>
    </w:p>
    <w:p w14:paraId="55CB1B06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Wi-Fi 7: 2 x 2 w paśmie 5 GHz i 2.4 GHz</w:t>
      </w:r>
    </w:p>
    <w:p w14:paraId="6BD89ADB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Przepustowość Wi-Fi: 5 GHz: do 2880 Mbit/s, 2,4 GHz do 688 Mbit/s</w:t>
      </w:r>
    </w:p>
    <w:p w14:paraId="6FB9B00D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Sieć Wi-Fi Mesh zapewnia bezproblemową integrację urządzeń przenośnych, większy zasięg Wi-Fi i stabilne połączenia</w:t>
      </w:r>
    </w:p>
    <w:p w14:paraId="41A3E386" w14:textId="66236218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 xml:space="preserve">FRITZ!Box 5630 XGS: 1 x </w:t>
      </w:r>
      <w:r w:rsidR="00C22819">
        <w:rPr>
          <w:rFonts w:ascii="DIN Next for AVM" w:hAnsi="DIN Next for AVM"/>
          <w:color w:val="000000"/>
          <w:sz w:val="20"/>
        </w:rPr>
        <w:t>10</w:t>
      </w:r>
      <w:r w:rsidRPr="00A5449D">
        <w:rPr>
          <w:rFonts w:ascii="DIN Next for AVM" w:hAnsi="DIN Next for AVM"/>
          <w:color w:val="000000"/>
          <w:sz w:val="20"/>
        </w:rPr>
        <w:t xml:space="preserve"> gigabitowy port WAN/LAN i 3 porty LAN o przepustowości 1 Gbit/s</w:t>
      </w:r>
    </w:p>
    <w:p w14:paraId="475C6ECF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FRITZ!Box 5630: 1 x 2,5 gigabitowy port WAN/LAN i 3 porty LAN o przepustowości 1 Gbit/s</w:t>
      </w:r>
    </w:p>
    <w:p w14:paraId="4013E0F4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1 x USB 3.0 dla nośników pamięci oraz drukarek</w:t>
      </w:r>
    </w:p>
    <w:p w14:paraId="55A9BDBE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Telefonia poprzez DECT, IP/SIP i 1 gniazdo telefonii analogowej (FXS)</w:t>
      </w:r>
    </w:p>
    <w:p w14:paraId="6BE0F857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Funkcje inteligentnego domu za pośrednictwem systemu DECT ULE</w:t>
      </w:r>
    </w:p>
    <w:p w14:paraId="30A40509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FRITZ!OS: obsługa VPN, kontrola rodzicielska, serwer multimedialny, dysk sieciowy FRITZ!NAS, dostęp do sieci bezprzewodowej dla gości, usługa i więcej.</w:t>
      </w:r>
    </w:p>
    <w:p w14:paraId="1F62059C" w14:textId="77777777" w:rsidR="0008705D" w:rsidRPr="00A5449D" w:rsidRDefault="0008705D">
      <w:pPr>
        <w:spacing w:line="360" w:lineRule="auto"/>
        <w:rPr>
          <w:rFonts w:ascii="DIN Next for AVM" w:hAnsi="DIN Next for AVM" w:cs="DIN Next for AVM"/>
          <w:color w:val="000000"/>
          <w:sz w:val="20"/>
          <w:lang w:val="en-GB"/>
        </w:rPr>
      </w:pPr>
    </w:p>
    <w:p w14:paraId="0E7DF543" w14:textId="77777777" w:rsidR="0008705D" w:rsidRPr="00A5449D" w:rsidRDefault="00202BFB">
      <w:pPr>
        <w:spacing w:line="360" w:lineRule="auto"/>
        <w:rPr>
          <w:rStyle w:val="WW-Absatz-Standardschriftart"/>
          <w:rFonts w:ascii="DIN Next for AVM" w:hAnsi="DIN Next for AVM"/>
          <w:b/>
        </w:rPr>
      </w:pPr>
      <w:r w:rsidRPr="00A5449D">
        <w:rPr>
          <w:rStyle w:val="WW-Absatz-Standardschriftart"/>
          <w:rFonts w:ascii="DIN Next for AVM" w:hAnsi="DIN Next for AVM"/>
          <w:b/>
        </w:rPr>
        <w:t>FRITZ!Box 6835 5G</w:t>
      </w:r>
    </w:p>
    <w:p w14:paraId="1136B8AD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Kompaktowy router bezprzewodowy do sieci mobilnych 5G, 4G, pobieranie do 2 Gbit/s i wysyłanie do 900 Mbit/s</w:t>
      </w:r>
    </w:p>
    <w:p w14:paraId="7B577433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Wi-Fi 7: 2 x 2 w paśmie 5 GHz i 2.4 GHz</w:t>
      </w:r>
    </w:p>
    <w:p w14:paraId="6511C0EF" w14:textId="20D765D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Przepustowość</w:t>
      </w:r>
      <w:r w:rsidR="003460E6" w:rsidRPr="00A5449D">
        <w:rPr>
          <w:rFonts w:ascii="DIN Next for AVM" w:hAnsi="DIN Next for AVM"/>
          <w:color w:val="000000"/>
          <w:sz w:val="20"/>
        </w:rPr>
        <w:t xml:space="preserve"> </w:t>
      </w:r>
      <w:r w:rsidRPr="00A5449D">
        <w:rPr>
          <w:rFonts w:ascii="DIN Next for AVM" w:hAnsi="DIN Next for AVM"/>
          <w:color w:val="000000"/>
          <w:sz w:val="20"/>
        </w:rPr>
        <w:t>Wi-Fi: 5 GHz: do 2880 Mbit/s, 2,4 GHz</w:t>
      </w:r>
      <w:r w:rsidR="003460E6" w:rsidRPr="00A5449D">
        <w:rPr>
          <w:rFonts w:ascii="DIN Next for AVM" w:hAnsi="DIN Next for AVM"/>
          <w:color w:val="000000"/>
          <w:sz w:val="20"/>
        </w:rPr>
        <w:t>:</w:t>
      </w:r>
      <w:r w:rsidRPr="00A5449D">
        <w:rPr>
          <w:rFonts w:ascii="DIN Next for AVM" w:hAnsi="DIN Next for AVM"/>
          <w:color w:val="000000"/>
          <w:sz w:val="20"/>
        </w:rPr>
        <w:t xml:space="preserve"> do 688 Mbit/s</w:t>
      </w:r>
    </w:p>
    <w:p w14:paraId="75238D21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1 x 2.5 Gbit/s LAN i 1 x 1 Gbit/s LAN do podłączenia notebooka, smart TV, etc.</w:t>
      </w:r>
    </w:p>
    <w:p w14:paraId="6FEA11F0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Sieć mobilna 5G zgodna z 3GPP Release 16 z pięciokrotną agregacją nośników 5G (4x4 MIMO)</w:t>
      </w:r>
    </w:p>
    <w:p w14:paraId="01BF1436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Obsługa sieci 5G typu standalone i non-standalone</w:t>
      </w:r>
    </w:p>
    <w:p w14:paraId="1A76FE03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Obsługa pasma 5G: n1, 3, 5, 7, 8, 20, 26, 28, 38, 40, 41, 75, 76, 77, 78</w:t>
      </w:r>
    </w:p>
    <w:p w14:paraId="61FB7AE1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Komunikacja mobilna 4G zgodna z LTE Advanced Pro Category 20 z sześciokrotną agregacją pasma 4G/LTE</w:t>
      </w:r>
    </w:p>
    <w:p w14:paraId="07A5E6A7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Obsługa zakresów 4G: , 3 B1, 3, 5, 7, 8, 20, 28, 32, 38, 40, 41, 42, 43 (wszystkie 4x4 MIMO)</w:t>
      </w:r>
    </w:p>
    <w:p w14:paraId="028E5124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Narzędzie do optymalnego pozycjonowania względem anteny komunikacji mobilnej operatora</w:t>
      </w:r>
    </w:p>
    <w:p w14:paraId="28CB7599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Obsługa dynamicznego współdzielenia widma (DSS)</w:t>
      </w:r>
    </w:p>
    <w:p w14:paraId="206B25CF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1 x gniazdo nano-SIM, ESIM</w:t>
      </w:r>
    </w:p>
    <w:p w14:paraId="49963BA8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Zasilanie przez USB-C, można używać również z powerbankiem USB-C.</w:t>
      </w:r>
    </w:p>
    <w:p w14:paraId="237B847C" w14:textId="50D613DC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lastRenderedPageBreak/>
        <w:t xml:space="preserve">FRITZ!OS: </w:t>
      </w:r>
      <w:r w:rsidR="00C22819" w:rsidRPr="00A5449D">
        <w:rPr>
          <w:rFonts w:ascii="DIN Next for AVM" w:hAnsi="DIN Next for AVM"/>
          <w:color w:val="000000"/>
          <w:sz w:val="20"/>
        </w:rPr>
        <w:t>obsługa</w:t>
      </w:r>
      <w:r w:rsidRPr="00A5449D">
        <w:rPr>
          <w:rFonts w:ascii="DIN Next for AVM" w:hAnsi="DIN Next for AVM"/>
          <w:color w:val="000000"/>
          <w:sz w:val="20"/>
        </w:rPr>
        <w:t xml:space="preserve"> topologii Mesh, kontrola rodzicielska, dostęp do sieci bezprzewodowej dla gości, usługa MyFRITZ! i więcej.</w:t>
      </w:r>
    </w:p>
    <w:p w14:paraId="54964477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Alternatywne połączenie internetowe przez hotspoty Wi-Fi lub przez WAN/LAN-1 na ONT, modemie DSL lub zewnętrznym routerze</w:t>
      </w:r>
    </w:p>
    <w:p w14:paraId="23CD64A5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Zapasowe połączenie z Internetem przez Wi-Fi/LAN dla zintegrowanego modemu sieci komórkowej, doskonale sprawdzające się również jako połączenie awaryjne dla routerów FRITZ!Box dla sieci DSL, kablowych lub światłowodowych</w:t>
      </w:r>
    </w:p>
    <w:p w14:paraId="199AD87F" w14:textId="77777777" w:rsidR="0008705D" w:rsidRPr="00A5449D" w:rsidRDefault="00202BFB">
      <w:pPr>
        <w:spacing w:line="360" w:lineRule="auto"/>
        <w:rPr>
          <w:rStyle w:val="WW-Absatz-Standardschriftart"/>
          <w:rFonts w:ascii="DIN Next for AVM" w:hAnsi="DIN Next for AVM"/>
          <w:b/>
        </w:rPr>
      </w:pPr>
      <w:r w:rsidRPr="00A5449D">
        <w:rPr>
          <w:rStyle w:val="WW-Absatz-Standardschriftart"/>
          <w:rFonts w:ascii="DIN Next for AVM" w:hAnsi="DIN Next for AVM"/>
          <w:b/>
        </w:rPr>
        <w:t>FRITZ!Box 6825 5G</w:t>
      </w:r>
    </w:p>
    <w:p w14:paraId="64704FB5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Kompaktowy router bezprzewodowy do sieci mobilnych 4G, pobieranie do 300 Gbit/s i wysyłanie do 50 Mbit/s</w:t>
      </w:r>
    </w:p>
    <w:p w14:paraId="43AECF36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Wi-Fi 6 do 600 Mbit/s (2,4 GHz)</w:t>
      </w:r>
    </w:p>
    <w:p w14:paraId="24501925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4 gigabitowe porty LAN dla komputerów i innych urządzeń sieciowych</w:t>
      </w:r>
    </w:p>
    <w:p w14:paraId="2FE161B5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Sieć komórkowa 4G zgodna z wydaniem 10 3GPP z LTE Advanced kategorii 6, agregacją dwóch nośnych 4G/LTE i 2 x 2 MIMO</w:t>
      </w:r>
    </w:p>
    <w:p w14:paraId="746E183E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Modem LTE (4G) z obsługą wielu pasm (FDD): 1, 3, 5, 7, 8, 20, 28, 32</w:t>
      </w:r>
    </w:p>
    <w:p w14:paraId="3EA50B45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Modem LTE (4G) z obsługą wielu pasm (TDD): 38, 40 i 41</w:t>
      </w:r>
    </w:p>
    <w:p w14:paraId="5CAE1C93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Modem UMTS/HSPA z obsługą trzech pasm: pasm 1, 5 i 8</w:t>
      </w:r>
    </w:p>
    <w:p w14:paraId="1E8B0A52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1 x gniazdo nano-SIM</w:t>
      </w:r>
    </w:p>
    <w:p w14:paraId="5717BA3D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Zasilanie przez USB-C, można używać również z powerbankiem USB-C.</w:t>
      </w:r>
    </w:p>
    <w:p w14:paraId="445096D1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Doskonałe rozwiązanie jako połączenie awaryjne dla routerów FRITZ!Box dla sieci DSL, kablowych lub światłowodowych</w:t>
      </w:r>
    </w:p>
    <w:p w14:paraId="62B6B5E7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Dostęp do Internetu możliwy również poprzez hotspot Wi-Fi</w:t>
      </w:r>
    </w:p>
    <w:p w14:paraId="166D40ED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FRITZ!OS: obsługa topologii Mesh, kontrola rodzicielska, dostęp do sieci bezprzewodowej dla gości, usługa MyFRITZ! i więcej.</w:t>
      </w:r>
    </w:p>
    <w:p w14:paraId="78608E0C" w14:textId="77777777" w:rsidR="0008705D" w:rsidRPr="00A5449D" w:rsidRDefault="00202BFB">
      <w:pPr>
        <w:spacing w:line="360" w:lineRule="auto"/>
        <w:rPr>
          <w:rFonts w:ascii="DIN Next for AVM" w:hAnsi="DIN Next for AVM"/>
          <w:b/>
        </w:rPr>
      </w:pPr>
      <w:r w:rsidRPr="00A5449D">
        <w:rPr>
          <w:rStyle w:val="WW-Absatz-Standardschriftart"/>
          <w:rFonts w:ascii="DIN Next for AVM" w:hAnsi="DIN Next for AVM"/>
          <w:b/>
        </w:rPr>
        <w:t>FRITZ!Repeater 6700 Pro</w:t>
      </w:r>
    </w:p>
    <w:p w14:paraId="2B366D47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Czteropasmowy wzmacniacz sygnału Wi-Fi rozszerzający zasięg sieci bezprzewodowej</w:t>
      </w:r>
    </w:p>
    <w:p w14:paraId="620B0DA4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Obsługa sieci Mesh Wi-Fi</w:t>
      </w:r>
    </w:p>
    <w:p w14:paraId="5D17260B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Trójpasmowe Wi-Fi 7: 2 x 2 w paśmie 6 GHz, 4 x 4 w paśmie 5 GHz, 4 x 4 w paśmie 5 GHz, i 2 x 2 w paśmie 2.4 GHz (2 interfejsy radiowe dla pasma 5 GHz)</w:t>
      </w:r>
    </w:p>
    <w:p w14:paraId="5C1B4930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Przepustowość Wi</w:t>
      </w:r>
      <w:r w:rsidRPr="00A5449D">
        <w:rPr>
          <w:rFonts w:ascii="DIN Next for AVM" w:hAnsi="DIN Next for AVM"/>
          <w:color w:val="000000"/>
          <w:sz w:val="20"/>
        </w:rPr>
        <w:noBreakHyphen/>
        <w:t>Fi: 6 GHz: 5760 Mbit/s; 5 GHz: 5760 Mbit/s; 5 GHz: 5760 Mbit/s; 2,4 GHz: 688 Mbit/s; całkowita prędkość transmisji danych do 18 Gbit/s</w:t>
      </w:r>
    </w:p>
    <w:p w14:paraId="1DD3A46F" w14:textId="614B0A4F" w:rsidR="0008705D" w:rsidRPr="00A5449D" w:rsidRDefault="003460E6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lastRenderedPageBreak/>
        <w:t>1x 10 gigabitowy i 1x 2,5 gigabitowy port LAN do zintegrowania repeatera z siecią za pomocą kabla lub do podłączenia urządzeń końcowych</w:t>
      </w:r>
    </w:p>
    <w:p w14:paraId="5B5802AD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Automatyczne przejęcie nazwy sieci i hasła istniejącej sieci podczas korzystania z dowolnego routera bezprzewodowego z WPS</w:t>
      </w:r>
    </w:p>
    <w:p w14:paraId="5A6B8435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Kompatybilność z wszystkimi routerami bezprzewodowymi</w:t>
      </w:r>
    </w:p>
    <w:p w14:paraId="69BBCB87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Bezpłatna aplikacja FRITZ!App Wi-Fi pomaga użytkownikom znaleźć najlepszą lokalizację urządzenia w domu</w:t>
      </w:r>
    </w:p>
    <w:p w14:paraId="647BF7EC" w14:textId="77777777" w:rsidR="0008705D" w:rsidRPr="00A5449D" w:rsidRDefault="00202BFB">
      <w:pPr>
        <w:spacing w:line="360" w:lineRule="auto"/>
        <w:rPr>
          <w:rStyle w:val="WW-Absatz-Standardschriftart"/>
          <w:rFonts w:ascii="DIN Next for AVM" w:hAnsi="DIN Next for AVM"/>
          <w:b/>
        </w:rPr>
      </w:pPr>
      <w:r w:rsidRPr="00A5449D">
        <w:rPr>
          <w:rStyle w:val="WW-Absatz-Standardschriftart"/>
          <w:rFonts w:ascii="DIN Next for AVM" w:hAnsi="DIN Next for AVM"/>
          <w:b/>
        </w:rPr>
        <w:t>FRITZ!WLAN Stick 6700</w:t>
      </w:r>
    </w:p>
    <w:p w14:paraId="02E2F892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Wi-Fi 7 dla wszystkich notebooków i komputerów z systemem Windows (11, 10)</w:t>
      </w:r>
    </w:p>
    <w:p w14:paraId="5866B8BA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Trzypasmowe Wi-Fi, 2 x 2 w paśmie 6, 5 i 2.4 GHz</w:t>
      </w:r>
    </w:p>
    <w:p w14:paraId="77C9A08B" w14:textId="16D764F9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Przepustowość</w:t>
      </w:r>
      <w:r w:rsidR="003460E6" w:rsidRPr="00A5449D">
        <w:rPr>
          <w:rFonts w:ascii="DIN Next for AVM" w:hAnsi="DIN Next for AVM"/>
          <w:color w:val="000000"/>
          <w:sz w:val="20"/>
        </w:rPr>
        <w:t xml:space="preserve"> </w:t>
      </w:r>
      <w:r w:rsidRPr="00A5449D">
        <w:rPr>
          <w:rFonts w:ascii="DIN Next for AVM" w:hAnsi="DIN Next for AVM"/>
          <w:color w:val="000000"/>
          <w:sz w:val="20"/>
        </w:rPr>
        <w:t>Wi-Fi: 5 i 6 GHz: do 2880 Mbit/s; 2.4 GHz: do 688 Mbit/s (Wi-Fi 7)</w:t>
      </w:r>
    </w:p>
    <w:p w14:paraId="0D20F7B3" w14:textId="77777777" w:rsidR="0008705D" w:rsidRPr="00A5449D" w:rsidRDefault="00202BFB">
      <w:pPr>
        <w:pStyle w:val="Akapitzlist"/>
        <w:numPr>
          <w:ilvl w:val="0"/>
          <w:numId w:val="25"/>
        </w:numPr>
        <w:spacing w:line="360" w:lineRule="auto"/>
        <w:rPr>
          <w:rFonts w:ascii="DIN Next for AVM" w:hAnsi="DIN Next for AVM" w:cs="DIN Next for AVM"/>
          <w:color w:val="000000"/>
          <w:sz w:val="20"/>
        </w:rPr>
      </w:pPr>
      <w:r w:rsidRPr="00A5449D">
        <w:rPr>
          <w:rFonts w:ascii="DIN Next for AVM" w:hAnsi="DIN Next for AVM"/>
          <w:color w:val="000000"/>
          <w:sz w:val="20"/>
        </w:rPr>
        <w:t>Kompatybilność z wszystkimi routerami bezprzewodowymi</w:t>
      </w:r>
      <w:bookmarkEnd w:id="1"/>
    </w:p>
    <w:p w14:paraId="44CB439A" w14:textId="77777777" w:rsidR="0008705D" w:rsidRPr="00A5449D" w:rsidRDefault="0008705D">
      <w:pPr>
        <w:rPr>
          <w:rFonts w:ascii="DIN Next for AVM" w:hAnsi="DIN Next for AVM"/>
          <w:lang w:val="en-GB"/>
        </w:rPr>
      </w:pPr>
    </w:p>
    <w:p w14:paraId="0BA87A76" w14:textId="77777777" w:rsidR="005E2080" w:rsidRPr="00A5449D" w:rsidRDefault="005E2080">
      <w:pPr>
        <w:rPr>
          <w:rFonts w:ascii="DIN Next for AVM" w:hAnsi="DIN Next for AVM"/>
          <w:lang w:val="en-GB"/>
        </w:rPr>
      </w:pPr>
    </w:p>
    <w:p w14:paraId="27C3273A" w14:textId="77777777" w:rsidR="005E2080" w:rsidRPr="00A5449D" w:rsidRDefault="005E2080" w:rsidP="005E2080">
      <w:pPr>
        <w:spacing w:line="240" w:lineRule="auto"/>
        <w:rPr>
          <w:rFonts w:ascii="DIN Next for AVM" w:hAnsi="DIN Next for AVM" w:cs="AVMMetaOT-Bold"/>
          <w:b/>
          <w:bCs/>
          <w:sz w:val="18"/>
          <w:szCs w:val="18"/>
        </w:rPr>
      </w:pPr>
      <w:r w:rsidRPr="00A5449D">
        <w:rPr>
          <w:rFonts w:ascii="DIN Next for AVM" w:hAnsi="DIN Next for AVM"/>
          <w:b/>
        </w:rPr>
        <w:t>*</w:t>
      </w:r>
      <w:r w:rsidRPr="00A5449D">
        <w:rPr>
          <w:rFonts w:ascii="DIN Next for AVM" w:hAnsi="DIN Next for AVM"/>
          <w:b/>
        </w:rPr>
        <w:tab/>
        <w:t>*</w:t>
      </w:r>
      <w:r w:rsidRPr="00A5449D">
        <w:rPr>
          <w:rFonts w:ascii="DIN Next for AVM" w:hAnsi="DIN Next for AVM"/>
          <w:b/>
        </w:rPr>
        <w:tab/>
        <w:t>*</w:t>
      </w:r>
      <w:r w:rsidRPr="00A5449D">
        <w:rPr>
          <w:rFonts w:ascii="DIN Next for AVM" w:hAnsi="DIN Next for AVM"/>
          <w:b/>
        </w:rPr>
        <w:br/>
      </w:r>
      <w:r w:rsidRPr="00A5449D">
        <w:rPr>
          <w:rFonts w:ascii="DIN Next for AVM" w:hAnsi="DIN Next for AVM"/>
          <w:b/>
          <w:sz w:val="18"/>
          <w:szCs w:val="18"/>
        </w:rPr>
        <w:t>O FRITZ!</w:t>
      </w:r>
    </w:p>
    <w:p w14:paraId="04C4AB80" w14:textId="77777777" w:rsidR="005E2080" w:rsidRPr="00A5449D" w:rsidRDefault="005E2080" w:rsidP="005E2080">
      <w:pPr>
        <w:spacing w:line="240" w:lineRule="auto"/>
        <w:rPr>
          <w:rFonts w:ascii="DIN Next for AVM" w:hAnsi="DIN Next for AVM"/>
          <w:sz w:val="18"/>
          <w:szCs w:val="18"/>
        </w:rPr>
      </w:pPr>
      <w:r w:rsidRPr="00A5449D">
        <w:rPr>
          <w:rFonts w:ascii="DIN Next for AVM" w:hAnsi="DIN Next for AVM"/>
          <w:sz w:val="18"/>
          <w:szCs w:val="18"/>
        </w:rPr>
        <w:t>FRITZ! jest jednym z liderów w Europie w zakresie szerokopasmowego Internetu i cyfrowego domu. Produkty FRITZ! są niezwykle łatwe w obsłudze i wyróżniają się innowacyjnością oraz wszechstronnością: niezależnie od tego, czy chodzi o szybki dostęp do Internetu, łatwe tworzenia sieci, wydajne i silne Wi-Fi, wygodną telefonię, czy funkcje inteligentnego domu Smart Home – FRITZ! łączy wszystko łatwo i niezawodnie. Oprogramowanie FRITZ!OS regularnie oferuje nowe funkcje i przez wiele lat dba o to, aby wszystkie produkty były aktualne i bezpieczne. Firma FRITZ! (dawniej AVM) od 1986 roku opracowuje rozwija wszystkie produkty w swojej siedzibie w Berlinie i produkuje je w Europie. W roku 2024, firma z zespołem liczącym 900 pracowników wygenerowała obroty na poziomie 630 milionów euro.</w:t>
      </w:r>
    </w:p>
    <w:p w14:paraId="07F3EF4C" w14:textId="77777777" w:rsidR="005E2080" w:rsidRPr="00A5449D" w:rsidRDefault="005E2080" w:rsidP="005E2080">
      <w:pPr>
        <w:spacing w:line="240" w:lineRule="auto"/>
        <w:rPr>
          <w:rFonts w:ascii="DIN Next for AVM" w:hAnsi="DIN Next for AVM"/>
          <w:sz w:val="18"/>
          <w:szCs w:val="18"/>
        </w:rPr>
      </w:pPr>
    </w:p>
    <w:p w14:paraId="63C95EE6" w14:textId="71976E62" w:rsidR="005E2080" w:rsidRPr="00A5449D" w:rsidRDefault="005E2080" w:rsidP="005E2080">
      <w:pPr>
        <w:pStyle w:val="NormalnyWeb"/>
        <w:spacing w:line="240" w:lineRule="auto"/>
        <w:rPr>
          <w:rFonts w:ascii="DIN Next for AVM" w:eastAsia="Arial" w:hAnsi="DIN Next for AVM" w:cs="Arial"/>
          <w:sz w:val="18"/>
          <w:szCs w:val="18"/>
        </w:rPr>
      </w:pPr>
      <w:hyperlink r:id="rId8" w:history="1">
        <w:r w:rsidRPr="00A5449D">
          <w:rPr>
            <w:rStyle w:val="Hipercze"/>
            <w:rFonts w:ascii="DIN Next for AVM" w:eastAsia="Arial" w:hAnsi="DIN Next for AVM" w:cs="Arial"/>
            <w:sz w:val="18"/>
            <w:szCs w:val="18"/>
          </w:rPr>
          <w:t>https://fritz.com/en-pl</w:t>
        </w:r>
      </w:hyperlink>
    </w:p>
    <w:p w14:paraId="2CBE44F8" w14:textId="55ACDDE4" w:rsidR="005E2080" w:rsidRPr="00A5449D" w:rsidRDefault="005E2080" w:rsidP="005E2080">
      <w:pPr>
        <w:pStyle w:val="NormalnyWeb"/>
        <w:spacing w:line="240" w:lineRule="auto"/>
        <w:rPr>
          <w:rFonts w:ascii="DIN Next for AVM" w:eastAsia="Arial" w:hAnsi="DIN Next for AVM" w:cs="Arial"/>
          <w:sz w:val="18"/>
          <w:szCs w:val="18"/>
        </w:rPr>
      </w:pPr>
      <w:hyperlink r:id="rId9" w:history="1">
        <w:r w:rsidRPr="00A5449D">
          <w:rPr>
            <w:rStyle w:val="Hipercze"/>
            <w:rFonts w:ascii="DIN Next for AVM" w:eastAsia="Arial" w:hAnsi="DIN Next for AVM" w:cs="Arial"/>
            <w:sz w:val="18"/>
            <w:szCs w:val="18"/>
          </w:rPr>
          <w:t>https://x.com/fritz_com_pl</w:t>
        </w:r>
      </w:hyperlink>
      <w:r w:rsidRPr="00A5449D">
        <w:rPr>
          <w:rFonts w:ascii="DIN Next for AVM" w:eastAsia="Arial" w:hAnsi="DIN Next for AVM" w:cs="Arial"/>
          <w:sz w:val="18"/>
          <w:szCs w:val="18"/>
        </w:rPr>
        <w:t xml:space="preserve"> </w:t>
      </w:r>
    </w:p>
    <w:p w14:paraId="1A68A0A2" w14:textId="77777777" w:rsidR="005E2080" w:rsidRPr="00A5449D" w:rsidRDefault="005E2080" w:rsidP="005E2080">
      <w:pPr>
        <w:pStyle w:val="NormalnyWeb"/>
        <w:spacing w:line="240" w:lineRule="auto"/>
        <w:rPr>
          <w:rFonts w:ascii="DIN Next for AVM" w:eastAsia="Arial" w:hAnsi="DIN Next for AVM" w:cs="Arial"/>
          <w:color w:val="0000FF"/>
          <w:sz w:val="18"/>
          <w:szCs w:val="18"/>
          <w:u w:val="single" w:color="0000FF"/>
        </w:rPr>
      </w:pPr>
      <w:hyperlink r:id="rId10" w:history="1">
        <w:r w:rsidRPr="00A5449D">
          <w:rPr>
            <w:rStyle w:val="Hipercze"/>
            <w:rFonts w:ascii="DIN Next for AVM" w:hAnsi="DIN Next for AVM" w:cs="Arial"/>
            <w:sz w:val="18"/>
            <w:szCs w:val="18"/>
            <w:shd w:val="clear" w:color="auto" w:fill="FFFFFF"/>
          </w:rPr>
          <w:t>https://www.facebook.com/fritz.com.polska</w:t>
        </w:r>
      </w:hyperlink>
    </w:p>
    <w:p w14:paraId="095F4ABF" w14:textId="77777777" w:rsidR="005E2080" w:rsidRPr="00A5449D" w:rsidRDefault="005E2080">
      <w:pPr>
        <w:rPr>
          <w:rFonts w:ascii="DIN Next for AVM" w:hAnsi="DIN Next for AVM"/>
        </w:rPr>
      </w:pPr>
    </w:p>
    <w:sectPr w:rsidR="005E2080" w:rsidRPr="00A5449D">
      <w:headerReference w:type="default" r:id="rId11"/>
      <w:footerReference w:type="default" r:id="rId12"/>
      <w:pgSz w:w="11906" w:h="16838"/>
      <w:pgMar w:top="1985" w:right="1134" w:bottom="776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C1D1A" w14:textId="77777777" w:rsidR="00ED0591" w:rsidRDefault="00ED0591">
      <w:pPr>
        <w:spacing w:line="240" w:lineRule="auto"/>
      </w:pPr>
      <w:r>
        <w:separator/>
      </w:r>
    </w:p>
  </w:endnote>
  <w:endnote w:type="continuationSeparator" w:id="0">
    <w:p w14:paraId="47307C4C" w14:textId="77777777" w:rsidR="00ED0591" w:rsidRDefault="00ED05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 Next for AVM">
    <w:panose1 w:val="020B0503020203050203"/>
    <w:charset w:val="EE"/>
    <w:family w:val="swiss"/>
    <w:pitch w:val="variable"/>
    <w:sig w:usb0="A00002A7" w:usb1="00000001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00"/>
    <w:family w:val="auto"/>
    <w:pitch w:val="default"/>
  </w:font>
  <w:font w:name="AVMMetaOT-Bold">
    <w:charset w:val="00"/>
    <w:family w:val="auto"/>
    <w:pitch w:val="default"/>
  </w:font>
  <w:font w:name="AVMMetaOT-Normal">
    <w:charset w:val="00"/>
    <w:family w:val="auto"/>
    <w:pitch w:val="default"/>
  </w:font>
  <w:font w:name="AVMMetaOT-Black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73E48" w14:textId="77777777" w:rsidR="0008705D" w:rsidRDefault="0008705D">
    <w:pPr>
      <w:pStyle w:val="Stopka"/>
      <w:tabs>
        <w:tab w:val="clear" w:pos="9072"/>
        <w:tab w:val="left" w:pos="7230"/>
      </w:tabs>
      <w:rPr>
        <w:rStyle w:val="Numerstrony"/>
        <w:rFonts w:ascii="DIN Next for AVM" w:hAnsi="DIN Next for AVM"/>
        <w:lang w:val="en-GB"/>
      </w:rPr>
    </w:pPr>
  </w:p>
  <w:p w14:paraId="707D0654" w14:textId="77777777" w:rsidR="0008705D" w:rsidRDefault="00202BFB">
    <w:pPr>
      <w:pStyle w:val="Stopka"/>
      <w:tabs>
        <w:tab w:val="clear" w:pos="9072"/>
        <w:tab w:val="left" w:pos="7230"/>
      </w:tabs>
      <w:rPr>
        <w:rFonts w:ascii="DIN Next for AVM" w:hAnsi="DIN Next for AVM"/>
        <w:sz w:val="16"/>
      </w:rPr>
    </w:pPr>
    <w:r>
      <w:rPr>
        <w:rStyle w:val="Numerstrony"/>
        <w:rFonts w:ascii="DIN Next for AVM" w:hAnsi="DIN Next for AVM"/>
      </w:rPr>
      <w:t xml:space="preserve">Strona </w:t>
    </w:r>
    <w:r>
      <w:rPr>
        <w:rStyle w:val="Numerstrony"/>
        <w:rFonts w:ascii="DIN Next for AVM" w:hAnsi="DIN Next for AVM"/>
      </w:rPr>
      <w:fldChar w:fldCharType="begin"/>
    </w:r>
    <w:r>
      <w:rPr>
        <w:rStyle w:val="Numerstrony"/>
        <w:rFonts w:ascii="DIN Next for AVM" w:hAnsi="DIN Next for AVM"/>
      </w:rPr>
      <w:instrText xml:space="preserve"> PAGE </w:instrText>
    </w:r>
    <w:r>
      <w:fldChar w:fldCharType="separate"/>
    </w:r>
    <w:r>
      <w:rPr>
        <w:rStyle w:val="Numerstrony"/>
        <w:rFonts w:ascii="DIN Next for AVM" w:hAnsi="DIN Next for AVM"/>
      </w:rPr>
      <w:t>1</w:t>
    </w:r>
    <w:r>
      <w:fldChar w:fldCharType="end"/>
    </w:r>
    <w:r>
      <w:rPr>
        <w:rStyle w:val="Numerstrony"/>
        <w:rFonts w:ascii="DIN Next for AVM" w:hAnsi="DIN Next for AVM"/>
      </w:rPr>
      <w:t>/</w:t>
    </w:r>
    <w:r>
      <w:rPr>
        <w:rStyle w:val="Numerstrony"/>
        <w:rFonts w:ascii="DIN Next for AVM" w:hAnsi="DIN Next for AVM"/>
      </w:rPr>
      <w:fldChar w:fldCharType="begin"/>
    </w:r>
    <w:r>
      <w:rPr>
        <w:rStyle w:val="Numerstrony"/>
        <w:rFonts w:ascii="DIN Next for AVM" w:hAnsi="DIN Next for AVM"/>
      </w:rPr>
      <w:instrText xml:space="preserve"> NUMPAGES \*Arabic </w:instrText>
    </w:r>
    <w:r>
      <w:fldChar w:fldCharType="separate"/>
    </w:r>
    <w:r>
      <w:rPr>
        <w:rStyle w:val="Numerstrony"/>
        <w:rFonts w:ascii="DIN Next for AVM" w:hAnsi="DIN Next for AVM"/>
      </w:rPr>
      <w:t>1</w:t>
    </w:r>
    <w:r>
      <w:fldChar w:fldCharType="end"/>
    </w:r>
  </w:p>
  <w:p w14:paraId="0768AADF" w14:textId="77777777" w:rsidR="0008705D" w:rsidRDefault="0008705D">
    <w:pPr>
      <w:pStyle w:val="Stopka"/>
      <w:tabs>
        <w:tab w:val="clear" w:pos="9072"/>
        <w:tab w:val="left" w:pos="7230"/>
      </w:tabs>
      <w:jc w:val="both"/>
      <w:rPr>
        <w:rFonts w:ascii="DIN Next for AVM" w:hAnsi="DIN Next for AVM"/>
        <w:sz w:val="16"/>
        <w:lang w:val="en-GB"/>
      </w:rPr>
    </w:pPr>
  </w:p>
  <w:tbl>
    <w:tblPr>
      <w:tblW w:w="0" w:type="auto"/>
      <w:tblInd w:w="-1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84"/>
      <w:gridCol w:w="2948"/>
    </w:tblGrid>
    <w:tr w:rsidR="005E2080" w:rsidRPr="00E870BD" w14:paraId="03FD3058" w14:textId="77777777" w:rsidTr="00D06A01">
      <w:tc>
        <w:tcPr>
          <w:tcW w:w="6384" w:type="dxa"/>
          <w:vAlign w:val="center"/>
        </w:tcPr>
        <w:p w14:paraId="63FD384C" w14:textId="77777777" w:rsidR="005E2080" w:rsidRPr="005E2080" w:rsidRDefault="005E2080" w:rsidP="005E2080">
          <w:pPr>
            <w:autoSpaceDE w:val="0"/>
            <w:snapToGrid w:val="0"/>
            <w:rPr>
              <w:rFonts w:ascii="DIN Next for AVM" w:hAnsi="DIN Next for AVM" w:cs="AVMMetaOT-Normal"/>
              <w:sz w:val="16"/>
              <w:szCs w:val="16"/>
              <w:lang w:val="de-DE"/>
            </w:rPr>
          </w:pPr>
          <w:r w:rsidRPr="005E2080">
            <w:rPr>
              <w:rFonts w:ascii="DIN Next for AVM" w:hAnsi="DIN Next for AVM" w:cs="AVMMetaOT-Normal"/>
              <w:sz w:val="16"/>
              <w:szCs w:val="16"/>
              <w:lang w:val="de-DE"/>
            </w:rPr>
            <w:t>FRITZ! GmbH • Communication • Alt-Moabit 95, 10559 Berlin, Germany • presse@fritz.com</w:t>
          </w:r>
        </w:p>
        <w:p w14:paraId="0465ADA7" w14:textId="77777777" w:rsidR="005E2080" w:rsidRPr="001C49F0" w:rsidRDefault="005E2080" w:rsidP="005E2080">
          <w:pPr>
            <w:autoSpaceDE w:val="0"/>
            <w:snapToGrid w:val="0"/>
            <w:rPr>
              <w:rStyle w:val="WW-Absatz-Standardschriftart"/>
              <w:rFonts w:ascii="DIN Next for AVM" w:hAnsi="DIN Next for AVM" w:cs="AVMMetaOT-Normal"/>
              <w:sz w:val="16"/>
              <w:szCs w:val="16"/>
            </w:rPr>
          </w:pPr>
          <w:r w:rsidRPr="00026B1B">
            <w:rPr>
              <w:rFonts w:ascii="DIN Next for AVM" w:hAnsi="DIN Next for AVM"/>
              <w:sz w:val="16"/>
              <w:szCs w:val="16"/>
            </w:rPr>
            <w:t xml:space="preserve">Kontakt: William Wagner • tel. </w:t>
          </w:r>
          <w:r w:rsidRPr="00E870BD">
            <w:rPr>
              <w:rFonts w:ascii="DIN Next for AVM" w:hAnsi="DIN Next for AVM"/>
              <w:sz w:val="16"/>
              <w:szCs w:val="16"/>
            </w:rPr>
            <w:t xml:space="preserve">+49 30 39976-248 </w:t>
          </w:r>
          <w:r w:rsidRPr="00E870BD">
            <w:rPr>
              <w:rFonts w:ascii="DIN Next for AVM" w:hAnsi="DIN Next for AVM"/>
              <w:sz w:val="16"/>
              <w:szCs w:val="16"/>
              <w:lang w:val="en-GB"/>
            </w:rPr>
            <w:t>•</w:t>
          </w:r>
          <w:r>
            <w:rPr>
              <w:rFonts w:ascii="DIN Next for AVM" w:hAnsi="DIN Next for AVM"/>
              <w:sz w:val="16"/>
              <w:szCs w:val="16"/>
              <w:lang w:val="en-GB"/>
            </w:rPr>
            <w:t>w.wagner@fritz.com</w:t>
          </w:r>
          <w:r w:rsidRPr="00E870BD">
            <w:rPr>
              <w:rFonts w:ascii="DIN Next for AVM" w:hAnsi="DIN Next for AVM"/>
              <w:sz w:val="16"/>
              <w:szCs w:val="16"/>
            </w:rPr>
            <w:t xml:space="preserve"> </w:t>
          </w:r>
          <w:r w:rsidRPr="00E870BD">
            <w:rPr>
              <w:rFonts w:ascii="DIN Next for AVM" w:hAnsi="DIN Next for AVM" w:cs="AVMMetaOT-Normal"/>
              <w:sz w:val="16"/>
              <w:szCs w:val="16"/>
            </w:rPr>
            <w:br/>
          </w:r>
          <w:r w:rsidRPr="00E870BD">
            <w:rPr>
              <w:rFonts w:ascii="DIN Next for AVM" w:hAnsi="DIN Next for AVM"/>
              <w:sz w:val="16"/>
              <w:szCs w:val="16"/>
            </w:rPr>
            <w:t xml:space="preserve">Agnieszka Burzyńska • tel. +48 691 910 37 • </w:t>
          </w:r>
          <w:hyperlink r:id="rId1">
            <w:r w:rsidRPr="00E870BD">
              <w:rPr>
                <w:rStyle w:val="czeinternetowe"/>
                <w:rFonts w:ascii="DIN Next for AVM" w:hAnsi="DIN Next for AVM"/>
                <w:sz w:val="16"/>
                <w:szCs w:val="16"/>
              </w:rPr>
              <w:t>agnieszka.b@studioprowokacja.pl</w:t>
            </w:r>
          </w:hyperlink>
        </w:p>
        <w:p w14:paraId="4BC3A4AD" w14:textId="77777777" w:rsidR="005E2080" w:rsidRPr="00E870BD" w:rsidRDefault="005E2080" w:rsidP="005E2080">
          <w:pPr>
            <w:pStyle w:val="Stopka"/>
            <w:tabs>
              <w:tab w:val="clear" w:pos="9072"/>
              <w:tab w:val="left" w:pos="7230"/>
            </w:tabs>
            <w:jc w:val="both"/>
            <w:rPr>
              <w:rFonts w:ascii="DIN Next for AVM" w:hAnsi="DIN Next for AVM" w:cs="AVMMetaOT-Normal"/>
              <w:sz w:val="16"/>
              <w:szCs w:val="16"/>
            </w:rPr>
          </w:pPr>
        </w:p>
      </w:tc>
      <w:tc>
        <w:tcPr>
          <w:tcW w:w="2948" w:type="dxa"/>
          <w:vAlign w:val="center"/>
        </w:tcPr>
        <w:p w14:paraId="2B9165DA" w14:textId="77777777" w:rsidR="005E2080" w:rsidRPr="00E870BD" w:rsidRDefault="005E2080" w:rsidP="005E2080">
          <w:pPr>
            <w:pStyle w:val="Stopka"/>
            <w:tabs>
              <w:tab w:val="clear" w:pos="9072"/>
              <w:tab w:val="left" w:pos="7230"/>
            </w:tabs>
            <w:snapToGrid w:val="0"/>
            <w:jc w:val="right"/>
            <w:rPr>
              <w:rFonts w:ascii="DIN Next for AVM" w:hAnsi="DIN Next for AVM" w:cs="AVMMetaOT-Black"/>
              <w:b/>
              <w:color w:val="9F9F9F"/>
              <w:sz w:val="35"/>
              <w:szCs w:val="35"/>
            </w:rPr>
          </w:pPr>
          <w:r w:rsidRPr="00E870BD">
            <w:rPr>
              <w:rFonts w:ascii="DIN Next for AVM" w:hAnsi="DIN Next for AVM" w:cs="AVMMetaOT-Black"/>
              <w:b/>
              <w:color w:val="9F9F9F"/>
              <w:sz w:val="35"/>
              <w:szCs w:val="35"/>
            </w:rPr>
            <w:t>fritz.com/presse</w:t>
          </w:r>
        </w:p>
      </w:tc>
    </w:tr>
  </w:tbl>
  <w:p w14:paraId="0A5165BF" w14:textId="77777777" w:rsidR="0008705D" w:rsidRDefault="0008705D">
    <w:pPr>
      <w:pStyle w:val="Stopka"/>
      <w:tabs>
        <w:tab w:val="clear" w:pos="9072"/>
        <w:tab w:val="center" w:pos="709"/>
        <w:tab w:val="center" w:pos="2268"/>
        <w:tab w:val="left" w:pos="7230"/>
      </w:tabs>
      <w:rPr>
        <w:rFonts w:ascii="DIN Next for AVM" w:hAnsi="DIN Next for AVM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7E008" w14:textId="77777777" w:rsidR="00ED0591" w:rsidRDefault="00ED0591">
      <w:pPr>
        <w:spacing w:line="240" w:lineRule="auto"/>
      </w:pPr>
      <w:r>
        <w:separator/>
      </w:r>
    </w:p>
  </w:footnote>
  <w:footnote w:type="continuationSeparator" w:id="0">
    <w:p w14:paraId="637AD26A" w14:textId="77777777" w:rsidR="00ED0591" w:rsidRDefault="00ED05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8A92" w14:textId="77777777" w:rsidR="0008705D" w:rsidRDefault="0008705D">
    <w:pPr>
      <w:rPr>
        <w:rFonts w:ascii="DIN Next for AVM" w:hAnsi="DIN Next for AVM"/>
        <w:lang w:val="en-GB"/>
      </w:rPr>
    </w:pPr>
  </w:p>
  <w:p w14:paraId="2E38EA84" w14:textId="08BEBE7A" w:rsidR="0008705D" w:rsidRDefault="00202BFB">
    <w:pPr>
      <w:rPr>
        <w:rStyle w:val="WW-Absatz-Standardschriftart"/>
        <w:rFonts w:ascii="DIN Next for AVM" w:hAnsi="DIN Next for AVM" w:cs="AVMMetaOT-Bold"/>
        <w:b/>
        <w:bCs/>
        <w:sz w:val="48"/>
        <w:szCs w:val="4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9030C6C" wp14:editId="15006E4B">
              <wp:simplePos x="0" y="0"/>
              <wp:positionH relativeFrom="leftMargin">
                <wp:posOffset>5625275</wp:posOffset>
              </wp:positionH>
              <wp:positionV relativeFrom="topMargin">
                <wp:posOffset>694055</wp:posOffset>
              </wp:positionV>
              <wp:extent cx="1327104" cy="388800"/>
              <wp:effectExtent l="0" t="0" r="6985" b="0"/>
              <wp:wrapNone/>
              <wp:docPr id="1" name="Grafik 15245655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Grafik 7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327104" cy="388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62336;o:allowoverlap:true;o:allowincell:true;mso-position-horizontal-relative:left-margin-area;margin-left:442.94pt;mso-position-horizontal:absolute;mso-position-vertical-relative:top-margin-area;margin-top:54.65pt;mso-position-vertical:absolute;width:104.50pt;height:30.61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rStyle w:val="WW-Absatz-Standardschriftart"/>
        <w:rFonts w:ascii="DIN Next for AVM" w:hAnsi="DIN Next for AVM"/>
        <w:b/>
        <w:sz w:val="48"/>
      </w:rPr>
      <w:t>Info</w:t>
    </w:r>
    <w:r w:rsidR="00C964C1">
      <w:rPr>
        <w:rStyle w:val="WW-Absatz-Standardschriftart"/>
        <w:rFonts w:ascii="DIN Next for AVM" w:hAnsi="DIN Next for AVM"/>
        <w:b/>
        <w:sz w:val="48"/>
      </w:rPr>
      <w:t>r</w:t>
    </w:r>
    <w:r>
      <w:rPr>
        <w:rStyle w:val="WW-Absatz-Standardschriftart"/>
        <w:rFonts w:ascii="DIN Next for AVM" w:hAnsi="DIN Next for AVM"/>
        <w:b/>
        <w:sz w:val="48"/>
      </w:rPr>
      <w:t>macja prasowa</w:t>
    </w:r>
  </w:p>
  <w:p w14:paraId="58899DDF" w14:textId="4D64B4EC" w:rsidR="0008705D" w:rsidRDefault="00202BFB">
    <w:pPr>
      <w:pStyle w:val="Nagwek"/>
      <w:rPr>
        <w:rFonts w:ascii="DIN Next for AVM" w:hAnsi="DIN Next for AVM" w:cs="AVMMetaOT-Normal"/>
        <w:sz w:val="28"/>
        <w:szCs w:val="28"/>
      </w:rPr>
    </w:pPr>
    <w:r>
      <w:rPr>
        <w:rFonts w:ascii="DIN Next for AVM" w:hAnsi="DIN Next for AVM"/>
        <w:sz w:val="28"/>
      </w:rPr>
      <w:t>2</w:t>
    </w:r>
    <w:r w:rsidR="00826B73">
      <w:rPr>
        <w:rFonts w:ascii="DIN Next for AVM" w:hAnsi="DIN Next for AVM"/>
        <w:sz w:val="28"/>
      </w:rPr>
      <w:t>6.</w:t>
    </w:r>
    <w:r>
      <w:rPr>
        <w:rFonts w:ascii="DIN Next for AVM" w:hAnsi="DIN Next for AVM"/>
        <w:sz w:val="28"/>
      </w:rPr>
      <w:t xml:space="preserve"> lutego 2026</w:t>
    </w:r>
  </w:p>
  <w:p w14:paraId="327A5EA3" w14:textId="77777777" w:rsidR="0008705D" w:rsidRDefault="0008705D">
    <w:pPr>
      <w:pStyle w:val="Nagwek"/>
      <w:rPr>
        <w:rFonts w:ascii="DIN Next for AVM" w:hAnsi="DIN Next for AVM"/>
        <w:lang w:val="en-GB"/>
      </w:rPr>
    </w:pPr>
  </w:p>
  <w:p w14:paraId="1B8D58E7" w14:textId="77777777" w:rsidR="0008705D" w:rsidRDefault="0008705D">
    <w:pPr>
      <w:pStyle w:val="Nagwek"/>
      <w:rPr>
        <w:rFonts w:ascii="DIN Next for AVM" w:hAnsi="DIN Next for AVM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multilevel"/>
    <w:tmpl w:val="AD1CBE78"/>
    <w:lvl w:ilvl="0">
      <w:numFmt w:val="bullet"/>
      <w:lvlText w:val="*"/>
      <w:lvlJc w:val="left"/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1" w15:restartNumberingAfterBreak="0">
    <w:nsid w:val="00000001"/>
    <w:multiLevelType w:val="multilevel"/>
    <w:tmpl w:val="9AE49DA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470E6A3A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8F18D9"/>
    <w:multiLevelType w:val="multilevel"/>
    <w:tmpl w:val="56206F82"/>
    <w:lvl w:ilvl="0">
      <w:numFmt w:val="bullet"/>
      <w:lvlText w:val="-"/>
      <w:lvlJc w:val="left"/>
      <w:pPr>
        <w:ind w:left="720" w:hanging="360"/>
      </w:pPr>
      <w:rPr>
        <w:rFonts w:ascii="DIN Next for AVM" w:eastAsiaTheme="minorHAnsi" w:hAnsi="DIN Next for AVM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6A5DB4"/>
    <w:multiLevelType w:val="multilevel"/>
    <w:tmpl w:val="4580D00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8C3994"/>
    <w:multiLevelType w:val="multilevel"/>
    <w:tmpl w:val="36608C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854F1"/>
    <w:multiLevelType w:val="multilevel"/>
    <w:tmpl w:val="641C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810531"/>
    <w:multiLevelType w:val="multilevel"/>
    <w:tmpl w:val="1C160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57084"/>
    <w:multiLevelType w:val="multilevel"/>
    <w:tmpl w:val="6582894E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decimal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8.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9."/>
      <w:legacy w:legacy="1" w:legacySpace="0" w:legacyIndent="0"/>
      <w:lvlJc w:val="left"/>
      <w:rPr>
        <w:rFonts w:cs="Times New Roman"/>
      </w:rPr>
    </w:lvl>
  </w:abstractNum>
  <w:abstractNum w:abstractNumId="9" w15:restartNumberingAfterBreak="0">
    <w:nsid w:val="169E61FC"/>
    <w:multiLevelType w:val="multilevel"/>
    <w:tmpl w:val="2870D4FA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912D7"/>
    <w:multiLevelType w:val="multilevel"/>
    <w:tmpl w:val="1A96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BB00C3"/>
    <w:multiLevelType w:val="multilevel"/>
    <w:tmpl w:val="59BC041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IN Next for AVM" w:eastAsia="Times New Roman" w:hAnsi="DIN Next for AVM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04105"/>
    <w:multiLevelType w:val="multilevel"/>
    <w:tmpl w:val="A46E92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1088C"/>
    <w:multiLevelType w:val="multilevel"/>
    <w:tmpl w:val="5178F1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C58AE"/>
    <w:multiLevelType w:val="multilevel"/>
    <w:tmpl w:val="25DC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1D74FF3"/>
    <w:multiLevelType w:val="multilevel"/>
    <w:tmpl w:val="D7B6D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C17562"/>
    <w:multiLevelType w:val="multilevel"/>
    <w:tmpl w:val="A38A61FA"/>
    <w:lvl w:ilvl="0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38880737"/>
    <w:multiLevelType w:val="multilevel"/>
    <w:tmpl w:val="D19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CD742B"/>
    <w:multiLevelType w:val="multilevel"/>
    <w:tmpl w:val="BB0644D2"/>
    <w:lvl w:ilvl="0">
      <w:start w:val="1"/>
      <w:numFmt w:val="bullet"/>
      <w:lvlText w:val="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A56FB8"/>
    <w:multiLevelType w:val="multilevel"/>
    <w:tmpl w:val="E77E4EEA"/>
    <w:lvl w:ilvl="0">
      <w:numFmt w:val="bullet"/>
      <w:lvlText w:val="-"/>
      <w:lvlJc w:val="left"/>
      <w:pPr>
        <w:ind w:left="405" w:hanging="360"/>
      </w:pPr>
      <w:rPr>
        <w:rFonts w:ascii="DIN Next for AVM" w:eastAsia="Times New Roman" w:hAnsi="DIN Next for AVM" w:cs="Arial" w:hint="default"/>
      </w:rPr>
    </w:lvl>
    <w:lvl w:ilvl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426301A9"/>
    <w:multiLevelType w:val="multilevel"/>
    <w:tmpl w:val="E514C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CC7991"/>
    <w:multiLevelType w:val="multilevel"/>
    <w:tmpl w:val="9064E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51E96"/>
    <w:multiLevelType w:val="multilevel"/>
    <w:tmpl w:val="9EE2CA8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A91425F"/>
    <w:multiLevelType w:val="multilevel"/>
    <w:tmpl w:val="64D6FD2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BA815AC"/>
    <w:multiLevelType w:val="multilevel"/>
    <w:tmpl w:val="3C54E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F85A06"/>
    <w:multiLevelType w:val="multilevel"/>
    <w:tmpl w:val="AEBA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150E74"/>
    <w:multiLevelType w:val="multilevel"/>
    <w:tmpl w:val="73C6E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451447"/>
    <w:multiLevelType w:val="multilevel"/>
    <w:tmpl w:val="87AC59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2800C6"/>
    <w:multiLevelType w:val="multilevel"/>
    <w:tmpl w:val="08E0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82994">
    <w:abstractNumId w:val="1"/>
  </w:num>
  <w:num w:numId="2" w16cid:durableId="1997344794">
    <w:abstractNumId w:val="2"/>
  </w:num>
  <w:num w:numId="3" w16cid:durableId="778135854">
    <w:abstractNumId w:val="16"/>
  </w:num>
  <w:num w:numId="4" w16cid:durableId="2024821385">
    <w:abstractNumId w:val="27"/>
  </w:num>
  <w:num w:numId="5" w16cid:durableId="955990828">
    <w:abstractNumId w:val="8"/>
  </w:num>
  <w:num w:numId="6" w16cid:durableId="1036931577">
    <w:abstractNumId w:val="8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  <w:rPr>
          <w:rFonts w:cs="Times New Roman"/>
        </w:rPr>
      </w:lvl>
    </w:lvlOverride>
  </w:num>
  <w:num w:numId="7" w16cid:durableId="758065863">
    <w:abstractNumId w:val="9"/>
  </w:num>
  <w:num w:numId="8" w16cid:durableId="229852990">
    <w:abstractNumId w:val="21"/>
  </w:num>
  <w:num w:numId="9" w16cid:durableId="928125061">
    <w:abstractNumId w:val="26"/>
  </w:num>
  <w:num w:numId="10" w16cid:durableId="1968663412">
    <w:abstractNumId w:val="5"/>
  </w:num>
  <w:num w:numId="11" w16cid:durableId="1538274606">
    <w:abstractNumId w:val="11"/>
  </w:num>
  <w:num w:numId="12" w16cid:durableId="1808278199">
    <w:abstractNumId w:val="7"/>
  </w:num>
  <w:num w:numId="13" w16cid:durableId="37631558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4" w16cid:durableId="2012490105">
    <w:abstractNumId w:val="15"/>
  </w:num>
  <w:num w:numId="15" w16cid:durableId="326205331">
    <w:abstractNumId w:val="28"/>
  </w:num>
  <w:num w:numId="16" w16cid:durableId="856652890">
    <w:abstractNumId w:val="10"/>
  </w:num>
  <w:num w:numId="17" w16cid:durableId="1568610681">
    <w:abstractNumId w:val="18"/>
  </w:num>
  <w:num w:numId="18" w16cid:durableId="1958757725">
    <w:abstractNumId w:val="7"/>
  </w:num>
  <w:num w:numId="19" w16cid:durableId="628827670">
    <w:abstractNumId w:val="19"/>
  </w:num>
  <w:num w:numId="20" w16cid:durableId="1354988582">
    <w:abstractNumId w:val="7"/>
  </w:num>
  <w:num w:numId="21" w16cid:durableId="10255798">
    <w:abstractNumId w:val="12"/>
  </w:num>
  <w:num w:numId="22" w16cid:durableId="970598383">
    <w:abstractNumId w:val="23"/>
  </w:num>
  <w:num w:numId="23" w16cid:durableId="1188299452">
    <w:abstractNumId w:val="3"/>
  </w:num>
  <w:num w:numId="24" w16cid:durableId="2096171059">
    <w:abstractNumId w:val="4"/>
  </w:num>
  <w:num w:numId="25" w16cid:durableId="216286161">
    <w:abstractNumId w:val="13"/>
  </w:num>
  <w:num w:numId="26" w16cid:durableId="1603957854">
    <w:abstractNumId w:val="24"/>
  </w:num>
  <w:num w:numId="27" w16cid:durableId="2096900456">
    <w:abstractNumId w:val="25"/>
  </w:num>
  <w:num w:numId="28" w16cid:durableId="1416631702">
    <w:abstractNumId w:val="6"/>
  </w:num>
  <w:num w:numId="29" w16cid:durableId="126818132">
    <w:abstractNumId w:val="22"/>
  </w:num>
  <w:num w:numId="30" w16cid:durableId="1358657779">
    <w:abstractNumId w:val="17"/>
  </w:num>
  <w:num w:numId="31" w16cid:durableId="2032300304">
    <w:abstractNumId w:val="14"/>
  </w:num>
  <w:num w:numId="32" w16cid:durableId="979502028">
    <w:abstractNumId w:val="13"/>
  </w:num>
  <w:num w:numId="33" w16cid:durableId="769742880">
    <w:abstractNumId w:val="20"/>
  </w:num>
  <w:num w:numId="34" w16cid:durableId="11967683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05D"/>
    <w:rsid w:val="0004659E"/>
    <w:rsid w:val="00067FC6"/>
    <w:rsid w:val="0008705D"/>
    <w:rsid w:val="001B027E"/>
    <w:rsid w:val="00202BFB"/>
    <w:rsid w:val="00203AC6"/>
    <w:rsid w:val="002B17EC"/>
    <w:rsid w:val="003460E6"/>
    <w:rsid w:val="0038262C"/>
    <w:rsid w:val="00442F26"/>
    <w:rsid w:val="004C6B59"/>
    <w:rsid w:val="005C114E"/>
    <w:rsid w:val="005C7F26"/>
    <w:rsid w:val="005E2080"/>
    <w:rsid w:val="00632BE8"/>
    <w:rsid w:val="006A6B44"/>
    <w:rsid w:val="007261C3"/>
    <w:rsid w:val="007A3C58"/>
    <w:rsid w:val="007E1E66"/>
    <w:rsid w:val="00826B73"/>
    <w:rsid w:val="00A5449D"/>
    <w:rsid w:val="00AB0691"/>
    <w:rsid w:val="00C07573"/>
    <w:rsid w:val="00C22819"/>
    <w:rsid w:val="00C964C1"/>
    <w:rsid w:val="00CA252F"/>
    <w:rsid w:val="00CA33A7"/>
    <w:rsid w:val="00D1170D"/>
    <w:rsid w:val="00E8192A"/>
    <w:rsid w:val="00ED0591"/>
    <w:rsid w:val="00F0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4D057"/>
  <w15:docId w15:val="{A75294AA-9EF5-47CB-8960-A7A9FBE7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</w:pPr>
    <w:rPr>
      <w:rFonts w:ascii="Arial" w:hAnsi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numPr>
        <w:numId w:val="1"/>
      </w:numPr>
      <w:spacing w:line="240" w:lineRule="atLeast"/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numPr>
        <w:ilvl w:val="2"/>
        <w:numId w:val="1"/>
      </w:numPr>
      <w:spacing w:line="360" w:lineRule="atLeast"/>
      <w:ind w:left="357"/>
      <w:outlineLvl w:val="2"/>
    </w:pPr>
    <w:rPr>
      <w:b/>
      <w:color w:val="000000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numPr>
        <w:ilvl w:val="3"/>
        <w:numId w:val="1"/>
      </w:numPr>
      <w:spacing w:line="360" w:lineRule="exact"/>
      <w:outlineLvl w:val="3"/>
    </w:pPr>
    <w:rPr>
      <w:b/>
      <w:color w:val="000000"/>
      <w:sz w:val="28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numPr>
        <w:ilvl w:val="4"/>
        <w:numId w:val="1"/>
      </w:numPr>
      <w:spacing w:line="360" w:lineRule="exact"/>
      <w:ind w:right="1985"/>
      <w:outlineLvl w:val="4"/>
    </w:pPr>
    <w:rPr>
      <w:b/>
      <w:color w:val="000000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numPr>
        <w:ilvl w:val="5"/>
        <w:numId w:val="1"/>
      </w:numPr>
      <w:outlineLvl w:val="5"/>
    </w:pPr>
    <w:rPr>
      <w:b/>
      <w:sz w:val="28"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widowControl w:val="0"/>
      <w:numPr>
        <w:ilvl w:val="6"/>
        <w:numId w:val="1"/>
      </w:numPr>
      <w:outlineLvl w:val="6"/>
    </w:pPr>
    <w:rPr>
      <w:b/>
      <w:sz w:val="20"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numPr>
        <w:ilvl w:val="7"/>
        <w:numId w:val="1"/>
      </w:numPr>
      <w:spacing w:line="360" w:lineRule="auto"/>
      <w:ind w:right="-986"/>
      <w:outlineLvl w:val="7"/>
    </w:pPr>
    <w:rPr>
      <w:rFonts w:cs="Arial"/>
      <w:b/>
      <w:bCs/>
      <w:color w:val="00000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numPr>
        <w:ilvl w:val="8"/>
        <w:numId w:val="1"/>
      </w:numPr>
      <w:spacing w:line="360" w:lineRule="atLeast"/>
      <w:outlineLvl w:val="8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itleChar">
    <w:name w:val="Title Char"/>
    <w:basedOn w:val="Domylnaczcionkaakapitu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Domylnaczcionkaakapitu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omylnaczcionkaakapitu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omylnaczcionkaakapitu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Domylnaczcionkaakapitu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rPr>
      <w:sz w:val="20"/>
      <w:szCs w:val="20"/>
    </w:rPr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tblPr/>
      <w:tcPr>
        <w:tcBorders>
          <w:bottom w:val="single" w:sz="12" w:space="0" w:color="6A6A6A" w:themeColor="text1" w:themeTint="95"/>
        </w:tcBorders>
      </w:tcPr>
    </w:tblStylePr>
    <w:tblStylePr w:type="band1Horz"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tblPr/>
      <w:tcPr>
        <w:tcBorders>
          <w:bottom w:val="single" w:sz="12" w:space="0" w:color="97B4D8" w:themeColor="accent1" w:themeTint="95"/>
        </w:tcBorders>
      </w:tcPr>
    </w:tblStylePr>
    <w:tblStylePr w:type="band1Horz"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tblPr/>
      <w:tcPr>
        <w:tcBorders>
          <w:bottom w:val="single" w:sz="12" w:space="0" w:color="DA9896" w:themeColor="accent2" w:themeTint="95"/>
        </w:tcBorders>
      </w:tcPr>
    </w:tblStylePr>
    <w:tblStylePr w:type="band1Horz"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tblPr/>
      <w:tcPr>
        <w:tcBorders>
          <w:bottom w:val="single" w:sz="12" w:space="0" w:color="C4D79D" w:themeColor="accent3" w:themeTint="95"/>
        </w:tcBorders>
      </w:tcPr>
    </w:tblStylePr>
    <w:tblStylePr w:type="band1Horz"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tblPr/>
      <w:tcPr>
        <w:tcBorders>
          <w:bottom w:val="single" w:sz="12" w:space="0" w:color="B4A4C8" w:themeColor="accent4" w:themeTint="95"/>
        </w:tcBorders>
      </w:tcPr>
    </w:tblStylePr>
    <w:tblStylePr w:type="band1Horz"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tblPr/>
      <w:tcPr>
        <w:tcBorders>
          <w:bottom w:val="single" w:sz="12" w:space="0" w:color="95CEDD" w:themeColor="accent5" w:themeTint="95"/>
        </w:tcBorders>
      </w:tcPr>
    </w:tblStylePr>
    <w:tblStylePr w:type="band1Horz"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tblPr/>
      <w:tcPr>
        <w:tcBorders>
          <w:bottom w:val="single" w:sz="12" w:space="0" w:color="FAC192" w:themeColor="accent6" w:themeTint="95"/>
        </w:tcBorders>
      </w:tcPr>
    </w:tblStylePr>
    <w:tblStylePr w:type="band1Horz"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tblPr/>
      <w:tcPr>
        <w:tcBorders>
          <w:top w:val="single" w:sz="4" w:space="0" w:color="000000" w:themeColor="text1"/>
        </w:tcBorders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tblPr/>
      <w:tcPr>
        <w:tcBorders>
          <w:top w:val="single" w:sz="4" w:space="0" w:color="5D8AC2" w:themeColor="accent1" w:themeTint="EA"/>
        </w:tcBorders>
      </w:tcPr>
    </w:tblStylePr>
    <w:tblStylePr w:type="band1Vert">
      <w:tblPr/>
      <w:tcPr>
        <w:shd w:val="clear" w:color="DCE6F2" w:themeColor="accent1" w:themeTint="32" w:fill="DCE6F2" w:themeFill="accent1" w:themeFillTint="32"/>
      </w:tcPr>
    </w:tblStylePr>
    <w:tblStylePr w:type="band1Horz"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tblPr/>
      <w:tcPr>
        <w:tcBorders>
          <w:top w:val="single" w:sz="4" w:space="0" w:color="D99695" w:themeColor="accent2" w:themeTint="97"/>
        </w:tcBorders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tblPr/>
      <w:tcPr>
        <w:tcBorders>
          <w:top w:val="single" w:sz="4" w:space="0" w:color="9ABB59" w:themeColor="accent3" w:themeTint="FE"/>
        </w:tcBorders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tblPr/>
      <w:tcPr>
        <w:tcBorders>
          <w:top w:val="single" w:sz="4" w:space="0" w:color="B2A1C6" w:themeColor="accent4" w:themeTint="9A"/>
        </w:tcBorders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tblPr/>
      <w:tcPr>
        <w:tcBorders>
          <w:top w:val="single" w:sz="4" w:space="0" w:color="4BACC6" w:themeColor="accent5"/>
        </w:tcBorders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tblPr/>
      <w:tcPr>
        <w:tcBorders>
          <w:top w:val="single" w:sz="4" w:space="0" w:color="F79646" w:themeColor="accent6"/>
        </w:tcBorders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tblPr/>
      <w:tcPr>
        <w:shd w:val="clear" w:color="000000" w:themeColor="text1" w:fill="000000" w:themeFill="text1"/>
      </w:tcPr>
    </w:tblStylePr>
    <w:tblStylePr w:type="lastRow"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tblPr/>
      <w:tcPr>
        <w:shd w:val="clear" w:color="000000" w:themeColor="text1" w:fill="000000" w:themeFill="text1"/>
      </w:tcPr>
    </w:tblStylePr>
    <w:tblStylePr w:type="lastCol"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tblPr/>
      <w:tcPr>
        <w:shd w:val="clear" w:color="4F81BD" w:themeColor="accent1" w:fill="4F81BD" w:themeFill="accent1"/>
      </w:tcPr>
    </w:tblStylePr>
    <w:tblStylePr w:type="lastRow"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tblPr/>
      <w:tcPr>
        <w:shd w:val="clear" w:color="4F81BD" w:themeColor="accent1" w:fill="4F81BD" w:themeFill="accent1"/>
      </w:tcPr>
    </w:tblStylePr>
    <w:tblStylePr w:type="lastCol"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tblPr/>
      <w:tcPr>
        <w:shd w:val="clear" w:color="C0504D" w:themeColor="accent2" w:fill="C0504D" w:themeFill="accent2"/>
      </w:tcPr>
    </w:tblStylePr>
    <w:tblStylePr w:type="lastRow"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tblPr/>
      <w:tcPr>
        <w:shd w:val="clear" w:color="C0504D" w:themeColor="accent2" w:fill="C0504D" w:themeFill="accent2"/>
      </w:tcPr>
    </w:tblStylePr>
    <w:tblStylePr w:type="lastCol"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tblPr/>
      <w:tcPr>
        <w:shd w:val="clear" w:color="9BBB59" w:themeColor="accent3" w:fill="9BBB59" w:themeFill="accent3"/>
      </w:tcPr>
    </w:tblStylePr>
    <w:tblStylePr w:type="lastRow"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tblPr/>
      <w:tcPr>
        <w:shd w:val="clear" w:color="9BBB59" w:themeColor="accent3" w:fill="9BBB59" w:themeFill="accent3"/>
      </w:tcPr>
    </w:tblStylePr>
    <w:tblStylePr w:type="lastCol"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tblPr/>
      <w:tcPr>
        <w:shd w:val="clear" w:color="8064A2" w:themeColor="accent4" w:fill="8064A2" w:themeFill="accent4"/>
      </w:tcPr>
    </w:tblStylePr>
    <w:tblStylePr w:type="lastRow"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tblPr/>
      <w:tcPr>
        <w:shd w:val="clear" w:color="8064A2" w:themeColor="accent4" w:fill="8064A2" w:themeFill="accent4"/>
      </w:tcPr>
    </w:tblStylePr>
    <w:tblStylePr w:type="lastCol"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tblPr/>
      <w:tcPr>
        <w:shd w:val="clear" w:color="4BACC6" w:themeColor="accent5" w:fill="4BACC6" w:themeFill="accent5"/>
      </w:tcPr>
    </w:tblStylePr>
    <w:tblStylePr w:type="lastRow"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tblPr/>
      <w:tcPr>
        <w:shd w:val="clear" w:color="4BACC6" w:themeColor="accent5" w:fill="4BACC6" w:themeFill="accent5"/>
      </w:tcPr>
    </w:tblStylePr>
    <w:tblStylePr w:type="lastCol"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tblPr/>
      <w:tcPr>
        <w:shd w:val="clear" w:color="F79646" w:themeColor="accent6" w:fill="F79646" w:themeFill="accent6"/>
      </w:tcPr>
    </w:tblStylePr>
    <w:tblStylePr w:type="lastRow"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tblPr/>
      <w:tcPr>
        <w:shd w:val="clear" w:color="F79646" w:themeColor="accent6" w:fill="F79646" w:themeFill="accent6"/>
      </w:tcPr>
    </w:tblStylePr>
    <w:tblStylePr w:type="lastCol"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tblPr/>
      <w:tcPr>
        <w:tcBorders>
          <w:bottom w:val="single" w:sz="12" w:space="0" w:color="7F7F7F" w:themeColor="text1" w:themeTint="80"/>
        </w:tcBorders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6Colorful-Accent11">
    <w:name w:val="Grid Table 6 Colorful - Accent 1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tblPr/>
      <w:tcPr>
        <w:tcBorders>
          <w:bottom w:val="single" w:sz="12" w:space="0" w:color="A6BFDD" w:themeColor="accent1" w:themeTint="80"/>
        </w:tcBorders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6Colorful-Accent21">
    <w:name w:val="Grid Table 6 Colorful - Accent 21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tblPr/>
      <w:tcPr>
        <w:tcBorders>
          <w:bottom w:val="single" w:sz="12" w:space="0" w:color="D99695" w:themeColor="accent2" w:themeTint="97"/>
        </w:tcBorders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6Colorful-Accent31">
    <w:name w:val="Grid Table 6 Colorful - Accent 31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tblPr/>
      <w:tcPr>
        <w:tcBorders>
          <w:bottom w:val="single" w:sz="12" w:space="0" w:color="9ABB59" w:themeColor="accent3" w:themeTint="FE"/>
        </w:tcBorders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6Colorful-Accent41">
    <w:name w:val="Grid Table 6 Colorful - Accent 41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tblPr/>
      <w:tcPr>
        <w:tcBorders>
          <w:bottom w:val="single" w:sz="12" w:space="0" w:color="B2A1C6" w:themeColor="accent4" w:themeTint="9A"/>
        </w:tcBorders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6Colorful-Accent51">
    <w:name w:val="Grid Table 6 Colorful - Accent 51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tblPr/>
      <w:tcPr>
        <w:tcBorders>
          <w:bottom w:val="single" w:sz="12" w:space="0" w:color="4BACC6" w:themeColor="accent5"/>
        </w:tcBorders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6Colorful-Accent61">
    <w:name w:val="Grid Table 6 Colorful - Accent 61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tblPr/>
      <w:tcPr>
        <w:tcBorders>
          <w:bottom w:val="single" w:sz="12" w:space="0" w:color="F79646" w:themeColor="accent6"/>
        </w:tcBorders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tblPr/>
      <w:tcPr>
        <w:shd w:val="clear" w:color="FDE9D8" w:themeColor="accent6" w:themeTint="34" w:fill="FDE9D8" w:themeFill="accent6" w:themeFillTint="34"/>
      </w:tc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7Colorful-Accent11">
    <w:name w:val="Grid Table 7 Colorful - Accent 1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7Colorful-Accent21">
    <w:name w:val="Grid Table 7 Colorful - Accent 21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7Colorful-Accent31">
    <w:name w:val="Grid Table 7 Colorful - Accent 31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7Colorful-Accent41">
    <w:name w:val="Grid Table 7 Colorful - Accent 41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7Colorful-Accent51">
    <w:name w:val="Grid Table 7 Colorful - Accent 51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7Colorful-Accent61">
    <w:name w:val="Grid Table 7 Colorful - Accent 61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tblPr/>
      <w:tcPr>
        <w:shd w:val="clear" w:color="FDE9D8" w:themeColor="accent6" w:themeTint="34" w:fill="FDE9D8" w:themeFill="accent6" w:themeFillTint="34"/>
      </w:tc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Standardowy"/>
    <w:uiPriority w:val="99"/>
    <w:tblPr>
      <w:tblStyleRowBandSize w:val="1"/>
      <w:tblStyleColBandSize w:val="1"/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tblPr/>
      <w:tcPr>
        <w:shd w:val="clear" w:color="000000" w:themeColor="text1" w:fill="000000" w:themeFill="text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tblPr/>
      <w:tcPr>
        <w:shd w:val="clear" w:color="4F81BD" w:themeColor="accent1" w:fill="4F81BD" w:themeFill="accent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tblPr/>
      <w:tcPr>
        <w:shd w:val="clear" w:color="D99695" w:themeColor="accent2" w:themeTint="97" w:fill="D99695" w:themeFill="accent2" w:themeFillTint="97"/>
      </w:tcPr>
    </w:tblStylePr>
    <w:tblStylePr w:type="band1Vert"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tblPr/>
      <w:tcPr>
        <w:shd w:val="clear" w:color="C3D69B" w:themeColor="accent3" w:themeTint="98" w:fill="C3D69B" w:themeFill="accent3" w:themeFillTint="98"/>
      </w:tcPr>
    </w:tblStylePr>
    <w:tblStylePr w:type="band1Vert"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tblPr/>
      <w:tcPr>
        <w:shd w:val="clear" w:color="B2A1C6" w:themeColor="accent4" w:themeTint="9A" w:fill="B2A1C6" w:themeFill="accent4" w:themeFillTint="9A"/>
      </w:tcPr>
    </w:tblStylePr>
    <w:tblStylePr w:type="band1Vert"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tblPr/>
      <w:tcPr>
        <w:shd w:val="clear" w:color="92CCDC" w:themeColor="accent5" w:themeTint="9A" w:fill="92CCDC" w:themeFill="accent5" w:themeFillTint="9A"/>
      </w:tcPr>
    </w:tblStylePr>
    <w:tblStylePr w:type="band1Vert"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tblPr/>
      <w:tcPr>
        <w:shd w:val="clear" w:color="FAC090" w:themeColor="accent6" w:themeTint="98" w:fill="FAC090" w:themeFill="accent6" w:themeFillTint="98"/>
      </w:tcPr>
    </w:tblStylePr>
    <w:tblStylePr w:type="band1Vert"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firstCol"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firstCol"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firstCol"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firstCol"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firstCol"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firstCol"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firstCol"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tblPr/>
      <w:tcPr>
        <w:tcBorders>
          <w:bottom w:val="single" w:sz="4" w:space="0" w:color="7F7F7F" w:themeColor="text1" w:themeTint="80"/>
        </w:tcBorders>
      </w:tcPr>
    </w:tblStylePr>
    <w:tblStylePr w:type="lastRow">
      <w:tblPr/>
      <w:tcPr>
        <w:tcBorders>
          <w:top w:val="single" w:sz="4" w:space="0" w:color="7F7F7F" w:themeColor="text1" w:themeTint="80"/>
        </w:tcBorders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6Colorful-Accent11">
    <w:name w:val="List Table 6 Colorful - Accent 1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tblPr/>
      <w:tcPr>
        <w:tcBorders>
          <w:bottom w:val="single" w:sz="4" w:space="0" w:color="4F81BD" w:themeColor="accent1"/>
        </w:tcBorders>
      </w:tcPr>
    </w:tblStylePr>
    <w:tblStylePr w:type="lastRow">
      <w:tblPr/>
      <w:tcPr>
        <w:tcBorders>
          <w:top w:val="single" w:sz="4" w:space="0" w:color="4F81BD" w:themeColor="accent1"/>
        </w:tcBorders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6Colorful-Accent21">
    <w:name w:val="List Table 6 Colorful - Accent 21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tblPr/>
      <w:tcPr>
        <w:tcBorders>
          <w:bottom w:val="single" w:sz="4" w:space="0" w:color="D99695" w:themeColor="accent2" w:themeTint="97"/>
        </w:tcBorders>
      </w:tcPr>
    </w:tblStylePr>
    <w:tblStylePr w:type="lastRow">
      <w:tblPr/>
      <w:tcPr>
        <w:tcBorders>
          <w:top w:val="single" w:sz="4" w:space="0" w:color="D99695" w:themeColor="accent2" w:themeTint="97"/>
        </w:tcBorders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6Colorful-Accent31">
    <w:name w:val="List Table 6 Colorful - Accent 31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tblPr/>
      <w:tcPr>
        <w:tcBorders>
          <w:bottom w:val="single" w:sz="4" w:space="0" w:color="C3D69B" w:themeColor="accent3" w:themeTint="98"/>
        </w:tcBorders>
      </w:tcPr>
    </w:tblStylePr>
    <w:tblStylePr w:type="lastRow">
      <w:tblPr/>
      <w:tcPr>
        <w:tcBorders>
          <w:top w:val="single" w:sz="4" w:space="0" w:color="C3D69B" w:themeColor="accent3" w:themeTint="98"/>
        </w:tcBorders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6Colorful-Accent41">
    <w:name w:val="List Table 6 Colorful - Accent 41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tblPr/>
      <w:tcPr>
        <w:tcBorders>
          <w:bottom w:val="single" w:sz="4" w:space="0" w:color="B2A1C6" w:themeColor="accent4" w:themeTint="9A"/>
        </w:tcBorders>
      </w:tcPr>
    </w:tblStylePr>
    <w:tblStylePr w:type="lastRow">
      <w:tblPr/>
      <w:tcPr>
        <w:tcBorders>
          <w:top w:val="single" w:sz="4" w:space="0" w:color="B2A1C6" w:themeColor="accent4" w:themeTint="9A"/>
        </w:tcBorders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6Colorful-Accent51">
    <w:name w:val="List Table 6 Colorful - Accent 51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tblPr/>
      <w:tcPr>
        <w:tcBorders>
          <w:bottom w:val="single" w:sz="4" w:space="0" w:color="92CCDC" w:themeColor="accent5" w:themeTint="9A"/>
        </w:tcBorders>
      </w:tcPr>
    </w:tblStylePr>
    <w:tblStylePr w:type="lastRow">
      <w:tblPr/>
      <w:tcPr>
        <w:tcBorders>
          <w:top w:val="single" w:sz="4" w:space="0" w:color="92CCDC" w:themeColor="accent5" w:themeTint="9A"/>
        </w:tcBorders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6Colorful-Accent61">
    <w:name w:val="List Table 6 Colorful - Accent 61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tblPr/>
      <w:tcPr>
        <w:tcBorders>
          <w:bottom w:val="single" w:sz="4" w:space="0" w:color="FAC090" w:themeColor="accent6" w:themeTint="98"/>
        </w:tcBorders>
      </w:tcPr>
    </w:tblStylePr>
    <w:tblStylePr w:type="lastRow">
      <w:tblPr/>
      <w:tcPr>
        <w:tcBorders>
          <w:top w:val="single" w:sz="4" w:space="0" w:color="FAC090" w:themeColor="accent6" w:themeTint="98"/>
        </w:tcBorders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7Colorful-Accent11">
    <w:name w:val="List Table 7 Colorful - Accent 1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7Colorful-Accent21">
    <w:name w:val="List Table 7 Colorful - Accent 21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7Colorful-Accent31">
    <w:name w:val="List Table 7 Colorful - Accent 31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7Colorful-Accent41">
    <w:name w:val="List Table 7 Colorful - Accent 41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7Colorful-Accent51">
    <w:name w:val="List Table 7 Colorful - Accent 51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7Colorful-Accent61">
    <w:name w:val="List Table 7 Colorful - Accent 61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tblPr/>
      <w:tcPr>
        <w:shd w:val="clear" w:color="7F7F7F" w:themeColor="text1" w:themeTint="80" w:fill="7F7F7F" w:themeFill="text1" w:themeFillTint="80"/>
      </w:tcPr>
    </w:tblStylePr>
    <w:tblStylePr w:type="lastRow">
      <w:tblPr/>
      <w:tcPr>
        <w:shd w:val="clear" w:color="7F7F7F" w:themeColor="text1" w:themeTint="80" w:fill="7F7F7F" w:themeFill="text1" w:themeFillTint="80"/>
      </w:tcPr>
    </w:tblStylePr>
    <w:tblStylePr w:type="firstCol">
      <w:tblPr/>
      <w:tcPr>
        <w:shd w:val="clear" w:color="7F7F7F" w:themeColor="text1" w:themeTint="80" w:fill="7F7F7F" w:themeFill="text1" w:themeFillTint="80"/>
      </w:tcPr>
    </w:tblStylePr>
    <w:tblStylePr w:type="lastCol">
      <w:tblPr/>
      <w:tcPr>
        <w:shd w:val="clear" w:color="7F7F7F" w:themeColor="text1" w:themeTint="80" w:fill="7F7F7F" w:themeFill="text1" w:themeFillTint="80"/>
      </w:tcPr>
    </w:tblStylePr>
    <w:tblStylePr w:type="band2Vert">
      <w:tblPr/>
      <w:tcPr>
        <w:shd w:val="clear" w:color="F2F2F2" w:themeColor="text1" w:themeTint="0D" w:fill="F2F2F2" w:themeFill="text1" w:themeFillTint="0D"/>
      </w:tcPr>
    </w:tblStylePr>
    <w:tblStylePr w:type="band2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tblPr/>
      <w:tcPr>
        <w:shd w:val="clear" w:color="5D8AC2" w:themeColor="accent1" w:themeTint="EA" w:fill="5D8AC2" w:themeFill="accent1" w:themeFillTint="EA"/>
      </w:tcPr>
    </w:tblStylePr>
    <w:tblStylePr w:type="lastRow">
      <w:tblPr/>
      <w:tcPr>
        <w:shd w:val="clear" w:color="5D8AC2" w:themeColor="accent1" w:themeTint="EA" w:fill="5D8AC2" w:themeFill="accent1" w:themeFillTint="EA"/>
      </w:tcPr>
    </w:tblStylePr>
    <w:tblStylePr w:type="firstCol">
      <w:tblPr/>
      <w:tcPr>
        <w:shd w:val="clear" w:color="5D8AC2" w:themeColor="accent1" w:themeTint="EA" w:fill="5D8AC2" w:themeFill="accent1" w:themeFillTint="EA"/>
      </w:tcPr>
    </w:tblStylePr>
    <w:tblStylePr w:type="lastCol">
      <w:tblPr/>
      <w:tcPr>
        <w:shd w:val="clear" w:color="5D8AC2" w:themeColor="accent1" w:themeTint="EA" w:fill="5D8AC2" w:themeFill="accent1" w:themeFillTint="EA"/>
      </w:tcPr>
    </w:tblStylePr>
    <w:tblStylePr w:type="band2Vert">
      <w:tblPr/>
      <w:tcPr>
        <w:shd w:val="clear" w:color="C7D7EA" w:themeColor="accent1" w:themeTint="50" w:fill="C7D7EA" w:themeFill="accent1" w:themeFillTint="50"/>
      </w:tcPr>
    </w:tblStylePr>
    <w:tblStylePr w:type="band2Horz"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tblPr/>
      <w:tcPr>
        <w:shd w:val="clear" w:color="D99695" w:themeColor="accent2" w:themeTint="97" w:fill="D99695" w:themeFill="accent2" w:themeFillTint="97"/>
      </w:tcPr>
    </w:tblStylePr>
    <w:tblStylePr w:type="lastRow">
      <w:tblPr/>
      <w:tcPr>
        <w:shd w:val="clear" w:color="D99695" w:themeColor="accent2" w:themeTint="97" w:fill="D99695" w:themeFill="accent2" w:themeFillTint="97"/>
      </w:tcPr>
    </w:tblStylePr>
    <w:tblStylePr w:type="firstCol">
      <w:tblPr/>
      <w:tcPr>
        <w:shd w:val="clear" w:color="D99695" w:themeColor="accent2" w:themeTint="97" w:fill="D99695" w:themeFill="accent2" w:themeFillTint="97"/>
      </w:tcPr>
    </w:tblStylePr>
    <w:tblStylePr w:type="lastCol">
      <w:tblPr/>
      <w:tcPr>
        <w:shd w:val="clear" w:color="D99695" w:themeColor="accent2" w:themeTint="97" w:fill="D99695" w:themeFill="accent2" w:themeFillTint="97"/>
      </w:tcPr>
    </w:tblStylePr>
    <w:tblStylePr w:type="band2Vert">
      <w:tblPr/>
      <w:tcPr>
        <w:shd w:val="clear" w:color="F2DCDC" w:themeColor="accent2" w:themeTint="32" w:fill="F2DCDC" w:themeFill="accent2" w:themeFillTint="32"/>
      </w:tcPr>
    </w:tblStylePr>
    <w:tblStylePr w:type="band2Horz"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tblPr/>
      <w:tcPr>
        <w:shd w:val="clear" w:color="9ABB59" w:themeColor="accent3" w:themeTint="FE" w:fill="9ABB59" w:themeFill="accent3" w:themeFillTint="FE"/>
      </w:tcPr>
    </w:tblStylePr>
    <w:tblStylePr w:type="lastRow">
      <w:tblPr/>
      <w:tcPr>
        <w:shd w:val="clear" w:color="9ABB59" w:themeColor="accent3" w:themeTint="FE" w:fill="9ABB59" w:themeFill="accent3" w:themeFillTint="FE"/>
      </w:tcPr>
    </w:tblStylePr>
    <w:tblStylePr w:type="firstCol">
      <w:tblPr/>
      <w:tcPr>
        <w:shd w:val="clear" w:color="9ABB59" w:themeColor="accent3" w:themeTint="FE" w:fill="9ABB59" w:themeFill="accent3" w:themeFillTint="FE"/>
      </w:tcPr>
    </w:tblStylePr>
    <w:tblStylePr w:type="lastCol">
      <w:tblPr/>
      <w:tcPr>
        <w:shd w:val="clear" w:color="9ABB59" w:themeColor="accent3" w:themeTint="FE" w:fill="9ABB59" w:themeFill="accent3" w:themeFillTint="FE"/>
      </w:tcPr>
    </w:tblStylePr>
    <w:tblStylePr w:type="band2Vert">
      <w:tblPr/>
      <w:tcPr>
        <w:shd w:val="clear" w:color="EAF1DC" w:themeColor="accent3" w:themeTint="34" w:fill="EAF1DC" w:themeFill="accent3" w:themeFillTint="34"/>
      </w:tcPr>
    </w:tblStylePr>
    <w:tblStylePr w:type="band2Horz"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tblPr/>
      <w:tcPr>
        <w:shd w:val="clear" w:color="B2A1C6" w:themeColor="accent4" w:themeTint="9A" w:fill="B2A1C6" w:themeFill="accent4" w:themeFillTint="9A"/>
      </w:tcPr>
    </w:tblStylePr>
    <w:tblStylePr w:type="lastRow">
      <w:tblPr/>
      <w:tcPr>
        <w:shd w:val="clear" w:color="B2A1C6" w:themeColor="accent4" w:themeTint="9A" w:fill="B2A1C6" w:themeFill="accent4" w:themeFillTint="9A"/>
      </w:tcPr>
    </w:tblStylePr>
    <w:tblStylePr w:type="firstCol">
      <w:tblPr/>
      <w:tcPr>
        <w:shd w:val="clear" w:color="B2A1C6" w:themeColor="accent4" w:themeTint="9A" w:fill="B2A1C6" w:themeFill="accent4" w:themeFillTint="9A"/>
      </w:tcPr>
    </w:tblStylePr>
    <w:tblStylePr w:type="lastCol">
      <w:tblPr/>
      <w:tcPr>
        <w:shd w:val="clear" w:color="B2A1C6" w:themeColor="accent4" w:themeTint="9A" w:fill="B2A1C6" w:themeFill="accent4" w:themeFillTint="9A"/>
      </w:tcPr>
    </w:tblStylePr>
    <w:tblStylePr w:type="band2Vert">
      <w:tblPr/>
      <w:tcPr>
        <w:shd w:val="clear" w:color="E5DFEC" w:themeColor="accent4" w:themeTint="34" w:fill="E5DFEC" w:themeFill="accent4" w:themeFillTint="34"/>
      </w:tcPr>
    </w:tblStylePr>
    <w:tblStylePr w:type="band2Horz"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tblPr/>
      <w:tcPr>
        <w:shd w:val="clear" w:color="4BACC6" w:themeColor="accent5" w:fill="4BACC6" w:themeFill="accent5"/>
      </w:tcPr>
    </w:tblStylePr>
    <w:tblStylePr w:type="lastRow">
      <w:tblPr/>
      <w:tcPr>
        <w:shd w:val="clear" w:color="4BACC6" w:themeColor="accent5" w:fill="4BACC6" w:themeFill="accent5"/>
      </w:tcPr>
    </w:tblStylePr>
    <w:tblStylePr w:type="firstCol">
      <w:tblPr/>
      <w:tcPr>
        <w:shd w:val="clear" w:color="4BACC6" w:themeColor="accent5" w:fill="4BACC6" w:themeFill="accent5"/>
      </w:tcPr>
    </w:tblStylePr>
    <w:tblStylePr w:type="lastCol">
      <w:tblPr/>
      <w:tcPr>
        <w:shd w:val="clear" w:color="4BACC6" w:themeColor="accent5" w:fill="4BACC6" w:themeFill="accent5"/>
      </w:tcPr>
    </w:tblStylePr>
    <w:tblStylePr w:type="band2Vert">
      <w:tblPr/>
      <w:tcPr>
        <w:shd w:val="clear" w:color="DAEEF3" w:themeColor="accent5" w:themeTint="34" w:fill="DAEEF3" w:themeFill="accent5" w:themeFillTint="34"/>
      </w:tcPr>
    </w:tblStylePr>
    <w:tblStylePr w:type="band2Horz"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tblPr/>
      <w:tcPr>
        <w:shd w:val="clear" w:color="F79646" w:themeColor="accent6" w:fill="F79646" w:themeFill="accent6"/>
      </w:tcPr>
    </w:tblStylePr>
    <w:tblStylePr w:type="lastRow">
      <w:tblPr/>
      <w:tcPr>
        <w:shd w:val="clear" w:color="F79646" w:themeColor="accent6" w:fill="F79646" w:themeFill="accent6"/>
      </w:tcPr>
    </w:tblStylePr>
    <w:tblStylePr w:type="firstCol">
      <w:tblPr/>
      <w:tcPr>
        <w:shd w:val="clear" w:color="F79646" w:themeColor="accent6" w:fill="F79646" w:themeFill="accent6"/>
      </w:tcPr>
    </w:tblStylePr>
    <w:tblStylePr w:type="lastCol">
      <w:tblPr/>
      <w:tcPr>
        <w:shd w:val="clear" w:color="F79646" w:themeColor="accent6" w:fill="F79646" w:themeFill="accent6"/>
      </w:tcPr>
    </w:tblStylePr>
    <w:tblStylePr w:type="band2Vert">
      <w:tblPr/>
      <w:tcPr>
        <w:shd w:val="clear" w:color="FDE9D8" w:themeColor="accent6" w:themeTint="34" w:fill="FDE9D8" w:themeFill="accent6" w:themeFillTint="34"/>
      </w:tcPr>
    </w:tblStylePr>
    <w:tblStylePr w:type="band2Horz"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7F7F7F" w:themeColor="text1" w:themeTint="80" w:fill="7F7F7F" w:themeFill="text1" w:themeFillTint="80"/>
      </w:tcPr>
    </w:tblStylePr>
    <w:tblStylePr w:type="lastRow">
      <w:tblPr/>
      <w:tcPr>
        <w:shd w:val="clear" w:color="7F7F7F" w:themeColor="text1" w:themeTint="80" w:fill="7F7F7F" w:themeFill="text1" w:themeFillTint="80"/>
      </w:tcPr>
    </w:tblStylePr>
    <w:tblStylePr w:type="firstCol">
      <w:tblPr/>
      <w:tcPr>
        <w:shd w:val="clear" w:color="7F7F7F" w:themeColor="text1" w:themeTint="80" w:fill="7F7F7F" w:themeFill="text1" w:themeFillTint="80"/>
      </w:tcPr>
    </w:tblStylePr>
    <w:tblStylePr w:type="lastCol">
      <w:tblPr/>
      <w:tcPr>
        <w:shd w:val="clear" w:color="7F7F7F" w:themeColor="text1" w:themeTint="80" w:fill="7F7F7F" w:themeFill="text1" w:themeFillTint="80"/>
      </w:tcPr>
    </w:tblStylePr>
    <w:tblStylePr w:type="band2Vert">
      <w:tblPr/>
      <w:tcPr>
        <w:shd w:val="clear" w:color="F2F2F2" w:themeColor="text1" w:themeTint="0D" w:fill="F2F2F2" w:themeFill="text1" w:themeFillTint="0D"/>
      </w:tcPr>
    </w:tblStylePr>
    <w:tblStylePr w:type="band2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tblPr/>
      <w:tcPr>
        <w:shd w:val="clear" w:color="5D8AC2" w:themeColor="accent1" w:themeTint="EA" w:fill="5D8AC2" w:themeFill="accent1" w:themeFillTint="EA"/>
      </w:tcPr>
    </w:tblStylePr>
    <w:tblStylePr w:type="lastRow">
      <w:tblPr/>
      <w:tcPr>
        <w:shd w:val="clear" w:color="5D8AC2" w:themeColor="accent1" w:themeTint="EA" w:fill="5D8AC2" w:themeFill="accent1" w:themeFillTint="EA"/>
      </w:tcPr>
    </w:tblStylePr>
    <w:tblStylePr w:type="firstCol">
      <w:tblPr/>
      <w:tcPr>
        <w:shd w:val="clear" w:color="5D8AC2" w:themeColor="accent1" w:themeTint="EA" w:fill="5D8AC2" w:themeFill="accent1" w:themeFillTint="EA"/>
      </w:tcPr>
    </w:tblStylePr>
    <w:tblStylePr w:type="lastCol">
      <w:tblPr/>
      <w:tcPr>
        <w:shd w:val="clear" w:color="5D8AC2" w:themeColor="accent1" w:themeTint="EA" w:fill="5D8AC2" w:themeFill="accent1" w:themeFillTint="EA"/>
      </w:tcPr>
    </w:tblStylePr>
    <w:tblStylePr w:type="band2Vert">
      <w:tblPr/>
      <w:tcPr>
        <w:shd w:val="clear" w:color="C7D7EA" w:themeColor="accent1" w:themeTint="50" w:fill="C7D7EA" w:themeFill="accent1" w:themeFillTint="50"/>
      </w:tcPr>
    </w:tblStylePr>
    <w:tblStylePr w:type="band2Horz"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tblPr/>
      <w:tcPr>
        <w:shd w:val="clear" w:color="D99695" w:themeColor="accent2" w:themeTint="97" w:fill="D99695" w:themeFill="accent2" w:themeFillTint="97"/>
      </w:tcPr>
    </w:tblStylePr>
    <w:tblStylePr w:type="lastRow">
      <w:tblPr/>
      <w:tcPr>
        <w:shd w:val="clear" w:color="D99695" w:themeColor="accent2" w:themeTint="97" w:fill="D99695" w:themeFill="accent2" w:themeFillTint="97"/>
      </w:tcPr>
    </w:tblStylePr>
    <w:tblStylePr w:type="firstCol">
      <w:tblPr/>
      <w:tcPr>
        <w:shd w:val="clear" w:color="D99695" w:themeColor="accent2" w:themeTint="97" w:fill="D99695" w:themeFill="accent2" w:themeFillTint="97"/>
      </w:tcPr>
    </w:tblStylePr>
    <w:tblStylePr w:type="lastCol">
      <w:tblPr/>
      <w:tcPr>
        <w:shd w:val="clear" w:color="D99695" w:themeColor="accent2" w:themeTint="97" w:fill="D99695" w:themeFill="accent2" w:themeFillTint="97"/>
      </w:tcPr>
    </w:tblStylePr>
    <w:tblStylePr w:type="band2Vert">
      <w:tblPr/>
      <w:tcPr>
        <w:shd w:val="clear" w:color="F2DCDC" w:themeColor="accent2" w:themeTint="32" w:fill="F2DCDC" w:themeFill="accent2" w:themeFillTint="32"/>
      </w:tcPr>
    </w:tblStylePr>
    <w:tblStylePr w:type="band2Horz"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tblPr/>
      <w:tcPr>
        <w:shd w:val="clear" w:color="9ABB59" w:themeColor="accent3" w:themeTint="FE" w:fill="9ABB59" w:themeFill="accent3" w:themeFillTint="FE"/>
      </w:tcPr>
    </w:tblStylePr>
    <w:tblStylePr w:type="lastRow">
      <w:tblPr/>
      <w:tcPr>
        <w:shd w:val="clear" w:color="9ABB59" w:themeColor="accent3" w:themeTint="FE" w:fill="9ABB59" w:themeFill="accent3" w:themeFillTint="FE"/>
      </w:tcPr>
    </w:tblStylePr>
    <w:tblStylePr w:type="firstCol">
      <w:tblPr/>
      <w:tcPr>
        <w:shd w:val="clear" w:color="9ABB59" w:themeColor="accent3" w:themeTint="FE" w:fill="9ABB59" w:themeFill="accent3" w:themeFillTint="FE"/>
      </w:tcPr>
    </w:tblStylePr>
    <w:tblStylePr w:type="lastCol">
      <w:tblPr/>
      <w:tcPr>
        <w:shd w:val="clear" w:color="9ABB59" w:themeColor="accent3" w:themeTint="FE" w:fill="9ABB59" w:themeFill="accent3" w:themeFillTint="FE"/>
      </w:tcPr>
    </w:tblStylePr>
    <w:tblStylePr w:type="band2Vert">
      <w:tblPr/>
      <w:tcPr>
        <w:shd w:val="clear" w:color="EAF1DC" w:themeColor="accent3" w:themeTint="34" w:fill="EAF1DC" w:themeFill="accent3" w:themeFillTint="34"/>
      </w:tcPr>
    </w:tblStylePr>
    <w:tblStylePr w:type="band2Horz"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tblPr/>
      <w:tcPr>
        <w:shd w:val="clear" w:color="B2A1C6" w:themeColor="accent4" w:themeTint="9A" w:fill="B2A1C6" w:themeFill="accent4" w:themeFillTint="9A"/>
      </w:tcPr>
    </w:tblStylePr>
    <w:tblStylePr w:type="lastRow">
      <w:tblPr/>
      <w:tcPr>
        <w:shd w:val="clear" w:color="B2A1C6" w:themeColor="accent4" w:themeTint="9A" w:fill="B2A1C6" w:themeFill="accent4" w:themeFillTint="9A"/>
      </w:tcPr>
    </w:tblStylePr>
    <w:tblStylePr w:type="firstCol">
      <w:tblPr/>
      <w:tcPr>
        <w:shd w:val="clear" w:color="B2A1C6" w:themeColor="accent4" w:themeTint="9A" w:fill="B2A1C6" w:themeFill="accent4" w:themeFillTint="9A"/>
      </w:tcPr>
    </w:tblStylePr>
    <w:tblStylePr w:type="lastCol">
      <w:tblPr/>
      <w:tcPr>
        <w:shd w:val="clear" w:color="B2A1C6" w:themeColor="accent4" w:themeTint="9A" w:fill="B2A1C6" w:themeFill="accent4" w:themeFillTint="9A"/>
      </w:tcPr>
    </w:tblStylePr>
    <w:tblStylePr w:type="band2Vert">
      <w:tblPr/>
      <w:tcPr>
        <w:shd w:val="clear" w:color="E5DFEC" w:themeColor="accent4" w:themeTint="34" w:fill="E5DFEC" w:themeFill="accent4" w:themeFillTint="34"/>
      </w:tcPr>
    </w:tblStylePr>
    <w:tblStylePr w:type="band2Horz"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tblPr/>
      <w:tcPr>
        <w:shd w:val="clear" w:color="4BACC6" w:themeColor="accent5" w:fill="4BACC6" w:themeFill="accent5"/>
      </w:tcPr>
    </w:tblStylePr>
    <w:tblStylePr w:type="lastRow">
      <w:tblPr/>
      <w:tcPr>
        <w:shd w:val="clear" w:color="4BACC6" w:themeColor="accent5" w:fill="4BACC6" w:themeFill="accent5"/>
      </w:tcPr>
    </w:tblStylePr>
    <w:tblStylePr w:type="firstCol">
      <w:tblPr/>
      <w:tcPr>
        <w:shd w:val="clear" w:color="4BACC6" w:themeColor="accent5" w:fill="4BACC6" w:themeFill="accent5"/>
      </w:tcPr>
    </w:tblStylePr>
    <w:tblStylePr w:type="lastCol">
      <w:tblPr/>
      <w:tcPr>
        <w:shd w:val="clear" w:color="4BACC6" w:themeColor="accent5" w:fill="4BACC6" w:themeFill="accent5"/>
      </w:tcPr>
    </w:tblStylePr>
    <w:tblStylePr w:type="band2Vert">
      <w:tblPr/>
      <w:tcPr>
        <w:shd w:val="clear" w:color="DAEEF3" w:themeColor="accent5" w:themeTint="34" w:fill="DAEEF3" w:themeFill="accent5" w:themeFillTint="34"/>
      </w:tcPr>
    </w:tblStylePr>
    <w:tblStylePr w:type="band2Horz"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tblPr/>
      <w:tcPr>
        <w:shd w:val="clear" w:color="F79646" w:themeColor="accent6" w:fill="F79646" w:themeFill="accent6"/>
      </w:tcPr>
    </w:tblStylePr>
    <w:tblStylePr w:type="lastRow">
      <w:tblPr/>
      <w:tcPr>
        <w:shd w:val="clear" w:color="F79646" w:themeColor="accent6" w:fill="F79646" w:themeFill="accent6"/>
      </w:tcPr>
    </w:tblStylePr>
    <w:tblStylePr w:type="firstCol">
      <w:tblPr/>
      <w:tcPr>
        <w:shd w:val="clear" w:color="F79646" w:themeColor="accent6" w:fill="F79646" w:themeFill="accent6"/>
      </w:tcPr>
    </w:tblStylePr>
    <w:tblStylePr w:type="lastCol">
      <w:tblPr/>
      <w:tcPr>
        <w:shd w:val="clear" w:color="F79646" w:themeColor="accent6" w:fill="F79646" w:themeFill="accent6"/>
      </w:tcPr>
    </w:tblStylePr>
    <w:tblStylePr w:type="band2Vert">
      <w:tblPr/>
      <w:tcPr>
        <w:shd w:val="clear" w:color="FDE9D8" w:themeColor="accent6" w:themeTint="34" w:fill="FDE9D8" w:themeFill="accent6" w:themeFillTint="34"/>
      </w:tcPr>
    </w:tblStylePr>
    <w:tblStylePr w:type="band2Horz"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tblPr/>
      <w:tcPr>
        <w:tcBorders>
          <w:bottom w:val="single" w:sz="12" w:space="0" w:color="7F7F7F" w:themeColor="text1" w:themeTint="80"/>
        </w:tcBorders>
      </w:tcPr>
    </w:tblStylePr>
    <w:tblStylePr w:type="lastRow">
      <w:tblPr/>
      <w:tcPr>
        <w:tcBorders>
          <w:top w:val="single" w:sz="12" w:space="0" w:color="7F7F7F" w:themeColor="text1" w:themeTint="80"/>
        </w:tcBorders>
      </w:tcPr>
    </w:tblStylePr>
    <w:tblStylePr w:type="lastCol">
      <w:tblPr/>
      <w:tcPr>
        <w:tcBorders>
          <w:left w:val="single" w:sz="12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tblPr/>
      <w:tcPr>
        <w:tcBorders>
          <w:bottom w:val="single" w:sz="12" w:space="0" w:color="4F81BD" w:themeColor="accent1"/>
        </w:tcBorders>
      </w:tcPr>
    </w:tblStylePr>
    <w:tblStylePr w:type="lastRow">
      <w:tblPr/>
      <w:tcPr>
        <w:tcBorders>
          <w:top w:val="single" w:sz="12" w:space="0" w:color="4F81BD" w:themeColor="accent1"/>
        </w:tcBorders>
      </w:tcPr>
    </w:tblStylePr>
    <w:tblStylePr w:type="lastCol">
      <w:tblPr/>
      <w:tcPr>
        <w:tcBorders>
          <w:left w:val="single" w:sz="12" w:space="0" w:color="4F81BD" w:themeColor="accent1"/>
        </w:tcBorders>
      </w:tcPr>
    </w:tblStylePr>
    <w:tblStylePr w:type="band1Horz"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tblPr/>
      <w:tcPr>
        <w:tcBorders>
          <w:bottom w:val="single" w:sz="12" w:space="0" w:color="D99695" w:themeColor="accent2" w:themeTint="97"/>
        </w:tcBorders>
      </w:tcPr>
    </w:tblStylePr>
    <w:tblStylePr w:type="lastRow">
      <w:tblPr/>
      <w:tcPr>
        <w:tcBorders>
          <w:top w:val="single" w:sz="12" w:space="0" w:color="D99695" w:themeColor="accent2" w:themeTint="97"/>
        </w:tcBorders>
      </w:tcPr>
    </w:tblStylePr>
    <w:tblStylePr w:type="lastCol">
      <w:tblPr/>
      <w:tcPr>
        <w:tcBorders>
          <w:left w:val="single" w:sz="12" w:space="0" w:color="D99695" w:themeColor="accent2" w:themeTint="97"/>
        </w:tcBorders>
      </w:tcPr>
    </w:tblStylePr>
    <w:tblStylePr w:type="band1Horz"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tblPr/>
      <w:tcPr>
        <w:tcBorders>
          <w:bottom w:val="single" w:sz="12" w:space="0" w:color="C3D69B" w:themeColor="accent3" w:themeTint="98"/>
        </w:tcBorders>
      </w:tcPr>
    </w:tblStylePr>
    <w:tblStylePr w:type="lastRow">
      <w:tblPr/>
      <w:tcPr>
        <w:tcBorders>
          <w:top w:val="single" w:sz="12" w:space="0" w:color="C3D69B" w:themeColor="accent3" w:themeTint="98"/>
        </w:tcBorders>
      </w:tcPr>
    </w:tblStylePr>
    <w:tblStylePr w:type="lastCol">
      <w:tblPr/>
      <w:tcPr>
        <w:tcBorders>
          <w:left w:val="single" w:sz="12" w:space="0" w:color="C3D69B" w:themeColor="accent3" w:themeTint="98"/>
        </w:tcBorders>
      </w:tcPr>
    </w:tblStylePr>
    <w:tblStylePr w:type="band1Horz"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tblPr/>
      <w:tcPr>
        <w:tcBorders>
          <w:bottom w:val="single" w:sz="12" w:space="0" w:color="B2A1C6" w:themeColor="accent4" w:themeTint="9A"/>
        </w:tcBorders>
      </w:tcPr>
    </w:tblStylePr>
    <w:tblStylePr w:type="lastRow">
      <w:tblPr/>
      <w:tcPr>
        <w:tcBorders>
          <w:top w:val="single" w:sz="12" w:space="0" w:color="B2A1C6" w:themeColor="accent4" w:themeTint="9A"/>
        </w:tcBorders>
      </w:tcPr>
    </w:tblStylePr>
    <w:tblStylePr w:type="lastCol">
      <w:tblPr/>
      <w:tcPr>
        <w:tcBorders>
          <w:left w:val="single" w:sz="12" w:space="0" w:color="B2A1C6" w:themeColor="accent4" w:themeTint="9A"/>
        </w:tcBorders>
      </w:tcPr>
    </w:tblStylePr>
    <w:tblStylePr w:type="band1Horz"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tblPr/>
      <w:tcPr>
        <w:tcBorders>
          <w:bottom w:val="single" w:sz="12" w:space="0" w:color="92CCDC" w:themeColor="accent5" w:themeTint="9A"/>
        </w:tcBorders>
      </w:tcPr>
    </w:tblStylePr>
    <w:tblStylePr w:type="lastRow">
      <w:tblPr/>
      <w:tcPr>
        <w:tcBorders>
          <w:top w:val="single" w:sz="12" w:space="0" w:color="92CCDC" w:themeColor="accent5" w:themeTint="9A"/>
        </w:tcBorders>
      </w:tcPr>
    </w:tblStylePr>
    <w:tblStylePr w:type="lastCol">
      <w:tblPr/>
      <w:tcPr>
        <w:tcBorders>
          <w:left w:val="single" w:sz="12" w:space="0" w:color="92CCDC" w:themeColor="accent5" w:themeTint="9A"/>
        </w:tcBorders>
      </w:tcPr>
    </w:tblStylePr>
    <w:tblStylePr w:type="band1Horz"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tblPr/>
      <w:tcPr>
        <w:tcBorders>
          <w:bottom w:val="single" w:sz="12" w:space="0" w:color="FAC090" w:themeColor="accent6" w:themeTint="98"/>
        </w:tcBorders>
      </w:tcPr>
    </w:tblStylePr>
    <w:tblStylePr w:type="lastRow">
      <w:tblPr/>
      <w:tcPr>
        <w:tcBorders>
          <w:top w:val="single" w:sz="12" w:space="0" w:color="FAC090" w:themeColor="accent6" w:themeTint="98"/>
        </w:tcBorders>
      </w:tcPr>
    </w:tblStylePr>
    <w:tblStylePr w:type="lastCol">
      <w:tblPr/>
      <w:tcPr>
        <w:tcBorders>
          <w:left w:val="single" w:sz="12" w:space="0" w:color="FAC090" w:themeColor="accent6" w:themeTint="98"/>
        </w:tcBorders>
      </w:tcPr>
    </w:tblStylePr>
    <w:tblStylePr w:type="band1Horz"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omylnaczcionkaakapitu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omylnaczcionkaakapitu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omylnaczcionkaakapitu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omylnaczcionkaakapitu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Domylnaczcionkaakapitu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Domylnaczcionkaakapitu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omylnaczcionkaakapitu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omylnaczcionkaakapitu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eastAsia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omylnaczcionkaakapitu"/>
    <w:uiPriority w:val="99"/>
    <w:rPr>
      <w:rFonts w:ascii="Times New Roman" w:hAnsi="Times New Roman"/>
    </w:rPr>
  </w:style>
  <w:style w:type="character" w:customStyle="1" w:styleId="FooterChar">
    <w:name w:val="Footer Char"/>
    <w:basedOn w:val="Domylnaczcionkaakapitu"/>
    <w:uiPriority w:val="99"/>
    <w:rPr>
      <w:rFonts w:ascii="Times New Roman" w:hAnsi="Times New Roman"/>
    </w:rPr>
  </w:style>
  <w:style w:type="paragraph" w:styleId="Legenda">
    <w:name w:val="caption"/>
    <w:basedOn w:val="Normalny"/>
    <w:next w:val="Normalny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</w:style>
  <w:style w:type="character" w:customStyle="1" w:styleId="Nagwek1Znak">
    <w:name w:val="Nagłówek 1 Znak"/>
    <w:basedOn w:val="Domylnaczcionkaakapitu"/>
    <w:link w:val="Nagwek1"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Pr>
      <w:rFonts w:ascii="Calibri" w:hAnsi="Calibri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9"/>
    <w:semiHidden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Pr>
      <w:rFonts w:ascii="Cambria" w:hAnsi="Cambria" w:cs="Times New Roman"/>
    </w:rPr>
  </w:style>
  <w:style w:type="character" w:customStyle="1" w:styleId="WW8Num2z0">
    <w:name w:val="WW8Num2z0"/>
    <w:uiPriority w:val="99"/>
    <w:rPr>
      <w:rFonts w:ascii="Symbol" w:hAnsi="Symbol"/>
    </w:rPr>
  </w:style>
  <w:style w:type="character" w:customStyle="1" w:styleId="Absatz-Standardschriftart1">
    <w:name w:val="Absatz-Standardschriftart1"/>
    <w:uiPriority w:val="99"/>
    <w:rPr>
      <w:rFonts w:ascii="Times New Roman" w:hAnsi="Times New Roman"/>
    </w:rPr>
  </w:style>
  <w:style w:type="character" w:customStyle="1" w:styleId="WW-Absatz-Standardschriftart">
    <w:name w:val="WW-Absatz-Standardschriftart"/>
    <w:uiPriority w:val="99"/>
    <w:rPr>
      <w:rFonts w:ascii="Times New Roman" w:hAnsi="Times New Roman"/>
    </w:rPr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WW8Num1z1">
    <w:name w:val="WW8Num1z1"/>
    <w:uiPriority w:val="99"/>
    <w:rPr>
      <w:rFonts w:ascii="Courier New" w:hAnsi="Courier New"/>
    </w:rPr>
  </w:style>
  <w:style w:type="character" w:customStyle="1" w:styleId="WW8Num1z2">
    <w:name w:val="WW8Num1z2"/>
    <w:uiPriority w:val="99"/>
    <w:rPr>
      <w:rFonts w:ascii="Wingdings" w:hAnsi="Wingdings"/>
    </w:rPr>
  </w:style>
  <w:style w:type="character" w:customStyle="1" w:styleId="WW8Num2z1">
    <w:name w:val="WW8Num2z1"/>
    <w:uiPriority w:val="99"/>
    <w:rPr>
      <w:rFonts w:ascii="Courier New" w:hAnsi="Courier New"/>
    </w:rPr>
  </w:style>
  <w:style w:type="character" w:customStyle="1" w:styleId="WW8Num2z2">
    <w:name w:val="WW8Num2z2"/>
    <w:uiPriority w:val="99"/>
    <w:rPr>
      <w:rFonts w:ascii="Wingdings" w:hAnsi="Wingdings"/>
    </w:rPr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WW8Num3z1">
    <w:name w:val="WW8Num3z1"/>
    <w:uiPriority w:val="99"/>
    <w:rPr>
      <w:rFonts w:ascii="Courier New" w:hAnsi="Courier New"/>
    </w:rPr>
  </w:style>
  <w:style w:type="character" w:customStyle="1" w:styleId="WW8Num3z2">
    <w:name w:val="WW8Num3z2"/>
    <w:uiPriority w:val="99"/>
    <w:rPr>
      <w:rFonts w:ascii="Wingdings" w:hAnsi="Wingdings"/>
    </w:rPr>
  </w:style>
  <w:style w:type="character" w:customStyle="1" w:styleId="WW8Num4z0">
    <w:name w:val="WW8Num4z0"/>
    <w:uiPriority w:val="99"/>
    <w:rPr>
      <w:rFonts w:ascii="Symbol" w:hAnsi="Symbol"/>
    </w:rPr>
  </w:style>
  <w:style w:type="character" w:customStyle="1" w:styleId="WW8Num4z1">
    <w:name w:val="WW8Num4z1"/>
    <w:uiPriority w:val="99"/>
    <w:rPr>
      <w:rFonts w:ascii="Courier New" w:hAnsi="Courier New"/>
    </w:rPr>
  </w:style>
  <w:style w:type="character" w:customStyle="1" w:styleId="WW8Num4z2">
    <w:name w:val="WW8Num4z2"/>
    <w:uiPriority w:val="99"/>
    <w:rPr>
      <w:rFonts w:ascii="Wingdings" w:hAnsi="Wingdings"/>
    </w:rPr>
  </w:style>
  <w:style w:type="character" w:customStyle="1" w:styleId="WW8Num5z0">
    <w:name w:val="WW8Num5z0"/>
    <w:uiPriority w:val="99"/>
    <w:rPr>
      <w:rFonts w:ascii="Symbol" w:hAnsi="Symbol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6z0">
    <w:name w:val="WW8Num6z0"/>
    <w:uiPriority w:val="99"/>
    <w:rPr>
      <w:rFonts w:ascii="Symbol" w:hAnsi="Symbol"/>
    </w:rPr>
  </w:style>
  <w:style w:type="character" w:customStyle="1" w:styleId="WW8Num6z1">
    <w:name w:val="WW8Num6z1"/>
    <w:uiPriority w:val="99"/>
    <w:rPr>
      <w:rFonts w:ascii="Courier New" w:hAnsi="Courier New"/>
    </w:rPr>
  </w:style>
  <w:style w:type="character" w:customStyle="1" w:styleId="WW8Num6z2">
    <w:name w:val="WW8Num6z2"/>
    <w:uiPriority w:val="99"/>
    <w:rPr>
      <w:rFonts w:ascii="Wingdings" w:hAnsi="Wingdings"/>
    </w:rPr>
  </w:style>
  <w:style w:type="character" w:customStyle="1" w:styleId="WW8Num7z0">
    <w:name w:val="WW8Num7z0"/>
    <w:uiPriority w:val="99"/>
    <w:rPr>
      <w:rFonts w:ascii="Symbol" w:hAnsi="Symbol"/>
    </w:rPr>
  </w:style>
  <w:style w:type="character" w:customStyle="1" w:styleId="WW8Num7z1">
    <w:name w:val="WW8Num7z1"/>
    <w:uiPriority w:val="99"/>
    <w:rPr>
      <w:rFonts w:ascii="Courier New" w:hAnsi="Courier New"/>
    </w:rPr>
  </w:style>
  <w:style w:type="character" w:customStyle="1" w:styleId="WW8Num7z2">
    <w:name w:val="WW8Num7z2"/>
    <w:uiPriority w:val="99"/>
    <w:rPr>
      <w:rFonts w:ascii="Wingdings" w:hAnsi="Wingdings"/>
    </w:rPr>
  </w:style>
  <w:style w:type="character" w:customStyle="1" w:styleId="WW-Absatz-Standardschriftart1">
    <w:name w:val="WW-Absatz-Standardschriftart1"/>
    <w:uiPriority w:val="99"/>
    <w:rPr>
      <w:rFonts w:ascii="Times New Roman" w:hAnsi="Times New Roman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character" w:styleId="Numerstrony">
    <w:name w:val="page number"/>
    <w:basedOn w:val="WW-Absatz-Standardschriftart1"/>
    <w:uiPriority w:val="99"/>
    <w:semiHidden/>
    <w:rPr>
      <w:rFonts w:ascii="Times New Roman" w:hAnsi="Times New Roman" w:cs="Times New Roman"/>
    </w:rPr>
  </w:style>
  <w:style w:type="character" w:customStyle="1" w:styleId="WWCharLFO2LVL1">
    <w:name w:val="WW_CharLFO2LVL1"/>
    <w:uiPriority w:val="99"/>
    <w:rPr>
      <w:rFonts w:ascii="Symbol" w:hAnsi="Symbol"/>
    </w:rPr>
  </w:style>
  <w:style w:type="character" w:customStyle="1" w:styleId="KopfzeileZchn">
    <w:name w:val="Kopfzeile Zchn"/>
    <w:uiPriority w:val="99"/>
    <w:rPr>
      <w:rFonts w:ascii="Arial" w:hAnsi="Arial"/>
      <w:sz w:val="20"/>
    </w:rPr>
  </w:style>
  <w:style w:type="character" w:customStyle="1" w:styleId="FuzeileZchn">
    <w:name w:val="Fußzeile Zchn"/>
    <w:uiPriority w:val="99"/>
    <w:rPr>
      <w:rFonts w:ascii="Arial" w:hAnsi="Arial"/>
      <w:sz w:val="20"/>
    </w:rPr>
  </w:style>
  <w:style w:type="paragraph" w:customStyle="1" w:styleId="berschrift">
    <w:name w:val="Überschrift"/>
    <w:basedOn w:val="Normalny"/>
    <w:next w:val="Tekstpodstawowy"/>
    <w:uiPriority w:val="99"/>
    <w:pPr>
      <w:keepNext/>
      <w:spacing w:before="240" w:after="120"/>
    </w:pPr>
    <w:rPr>
      <w:rFonts w:eastAsia="SimSun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pPr>
      <w:spacing w:line="240" w:lineRule="atLeast"/>
      <w:ind w:right="2012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Arial" w:hAnsi="Arial" w:cs="Times New Roman"/>
      <w:sz w:val="20"/>
      <w:szCs w:val="20"/>
    </w:rPr>
  </w:style>
  <w:style w:type="paragraph" w:styleId="Lista">
    <w:name w:val="List"/>
    <w:basedOn w:val="Tekstpodstawowy"/>
    <w:uiPriority w:val="99"/>
    <w:semiHidden/>
    <w:rPr>
      <w:rFonts w:cs="Tahoma"/>
    </w:rPr>
  </w:style>
  <w:style w:type="paragraph" w:customStyle="1" w:styleId="Beschriftung1">
    <w:name w:val="Beschriftung1"/>
    <w:basedOn w:val="Normalny"/>
    <w:uiPriority w:val="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Normalny"/>
    <w:uiPriority w:val="99"/>
    <w:pPr>
      <w:suppressLineNumbers/>
    </w:pPr>
    <w:rPr>
      <w:rFonts w:cs="Tahoma"/>
    </w:rPr>
  </w:style>
  <w:style w:type="paragraph" w:customStyle="1" w:styleId="Blocktext1">
    <w:name w:val="Blocktext1"/>
    <w:basedOn w:val="Normalny"/>
    <w:uiPriority w:val="99"/>
    <w:pPr>
      <w:spacing w:line="240" w:lineRule="atLeast"/>
      <w:ind w:left="261" w:right="2012"/>
      <w:jc w:val="both"/>
    </w:pPr>
    <w:rPr>
      <w:color w:val="000000"/>
    </w:rPr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rFonts w:ascii="Arial" w:hAnsi="Arial" w:cs="Times New Roman"/>
      <w:sz w:val="20"/>
      <w:szCs w:val="20"/>
    </w:rPr>
  </w:style>
  <w:style w:type="paragraph" w:customStyle="1" w:styleId="Textkrper21">
    <w:name w:val="Textkörper 21"/>
    <w:basedOn w:val="Normalny"/>
    <w:uiPriority w:val="99"/>
    <w:pPr>
      <w:spacing w:line="240" w:lineRule="atLeast"/>
      <w:ind w:right="2012"/>
    </w:pPr>
    <w:rPr>
      <w:i/>
      <w:color w:val="000000"/>
    </w:rPr>
  </w:style>
  <w:style w:type="paragraph" w:customStyle="1" w:styleId="Textkrper31">
    <w:name w:val="Textkörper 31"/>
    <w:basedOn w:val="Normalny"/>
    <w:uiPriority w:val="99"/>
    <w:pPr>
      <w:spacing w:line="240" w:lineRule="atLeast"/>
    </w:pPr>
    <w:rPr>
      <w:color w:val="000000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spacing w:line="360" w:lineRule="atLeast"/>
      <w:ind w:left="357"/>
    </w:pPr>
    <w:rPr>
      <w:color w:val="00000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Pr>
      <w:rFonts w:ascii="Arial" w:hAnsi="Arial" w:cs="Times New Roman"/>
      <w:sz w:val="20"/>
      <w:szCs w:val="20"/>
    </w:rPr>
  </w:style>
  <w:style w:type="paragraph" w:customStyle="1" w:styleId="Textkrper-Einzug21">
    <w:name w:val="Textkörper-Einzug 21"/>
    <w:basedOn w:val="Normalny"/>
    <w:uiPriority w:val="99"/>
    <w:pPr>
      <w:keepNext/>
      <w:spacing w:line="360" w:lineRule="atLeast"/>
      <w:ind w:left="357"/>
    </w:pPr>
    <w:rPr>
      <w:b/>
      <w:color w:val="000000"/>
      <w:sz w:val="28"/>
    </w:rPr>
  </w:style>
  <w:style w:type="paragraph" w:customStyle="1" w:styleId="Textkrper-Einzug31">
    <w:name w:val="Textkörper-Einzug 31"/>
    <w:basedOn w:val="Normalny"/>
    <w:uiPriority w:val="99"/>
    <w:pPr>
      <w:spacing w:line="360" w:lineRule="exact"/>
      <w:ind w:left="284"/>
    </w:pPr>
    <w:rPr>
      <w:color w:val="000000"/>
    </w:rPr>
  </w:style>
  <w:style w:type="paragraph" w:customStyle="1" w:styleId="BlockText10">
    <w:name w:val="Block Text1"/>
    <w:basedOn w:val="Normalny"/>
    <w:uiPriority w:val="99"/>
    <w:pPr>
      <w:spacing w:after="120" w:line="360" w:lineRule="atLeast"/>
      <w:ind w:left="261" w:right="1841"/>
      <w:jc w:val="both"/>
    </w:pPr>
    <w:rPr>
      <w:rFonts w:ascii="Garamond" w:hAnsi="Garamond"/>
      <w:sz w:val="20"/>
    </w:rPr>
  </w:style>
  <w:style w:type="paragraph" w:customStyle="1" w:styleId="fliesstext">
    <w:name w:val="fliesstext"/>
    <w:basedOn w:val="Normalny"/>
    <w:uiPriority w:val="99"/>
    <w:pPr>
      <w:spacing w:before="100" w:after="100"/>
    </w:pPr>
    <w:rPr>
      <w:rFonts w:ascii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qFormat/>
    <w:pPr>
      <w:spacing w:before="75" w:after="75"/>
    </w:pPr>
    <w:rPr>
      <w:rFonts w:ascii="Arial Unicode MS" w:hAnsi="Arial Unicode MS" w:cs="Arial Unicode MS"/>
      <w:color w:val="000000"/>
      <w:sz w:val="20"/>
    </w:rPr>
  </w:style>
  <w:style w:type="paragraph" w:customStyle="1" w:styleId="TabellenInhalt">
    <w:name w:val="Tabellen Inhalt"/>
    <w:basedOn w:val="Normalny"/>
    <w:uiPriority w:val="99"/>
    <w:pPr>
      <w:suppressLineNumbers/>
    </w:pPr>
  </w:style>
  <w:style w:type="paragraph" w:customStyle="1" w:styleId="Tabellenberschrift">
    <w:name w:val="Tabellen Überschrift"/>
    <w:basedOn w:val="TabellenInhalt"/>
    <w:uiPriority w:val="99"/>
    <w:pPr>
      <w:jc w:val="center"/>
    </w:pPr>
    <w:rPr>
      <w:b/>
      <w:bCs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Pr>
      <w:rFonts w:ascii="Arial" w:hAnsi="Arial" w:cs="Times New Roman"/>
      <w:sz w:val="22"/>
    </w:rPr>
  </w:style>
  <w:style w:type="paragraph" w:styleId="Akapitzlist">
    <w:name w:val="List Paragraph"/>
    <w:basedOn w:val="Normalny"/>
    <w:uiPriority w:val="34"/>
    <w:qFormat/>
    <w:pPr>
      <w:spacing w:after="200" w:line="276" w:lineRule="auto"/>
      <w:ind w:left="720"/>
      <w:contextualSpacing/>
    </w:pPr>
    <w:rPr>
      <w:rFonts w:ascii="Calibri" w:hAnsi="Calibri"/>
      <w:szCs w:val="22"/>
    </w:rPr>
  </w:style>
  <w:style w:type="paragraph" w:customStyle="1" w:styleId="bodytext">
    <w:name w:val="bodytext"/>
    <w:basedOn w:val="Normalny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imes New Roman"/>
      <w:sz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Arial" w:hAnsi="Arial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Arial" w:hAnsi="Arial" w:cs="Times New Roman"/>
      <w:b/>
    </w:rPr>
  </w:style>
  <w:style w:type="character" w:styleId="Pogrubienie">
    <w:name w:val="Strong"/>
    <w:basedOn w:val="Domylnaczcionkaakapitu"/>
    <w:uiPriority w:val="22"/>
    <w:qFormat/>
    <w:rPr>
      <w:rFonts w:ascii="Times New Roman" w:hAnsi="Times New Roman" w:cs="Times New Roman"/>
      <w:b/>
      <w:bCs/>
    </w:rPr>
  </w:style>
  <w:style w:type="character" w:customStyle="1" w:styleId="highlight">
    <w:name w:val="highlight"/>
    <w:basedOn w:val="Domylnaczcionkaakapitu"/>
    <w:rPr>
      <w:rFonts w:ascii="Times New Roman" w:hAnsi="Times New Roman"/>
    </w:rPr>
  </w:style>
  <w:style w:type="paragraph" w:customStyle="1" w:styleId="text-start">
    <w:name w:val="text-start"/>
    <w:basedOn w:val="Normalny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ocdata">
    <w:name w:val="docdata"/>
    <w:basedOn w:val="Normalny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semiHidden/>
    <w:rsid w:val="005E2080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20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itz.com/en-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fritz.com.pols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.com/fritz_com_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gnieszka.b@studioprowokacj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B37E8-30E5-48B5-A533-F258373B1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2571</Words>
  <Characters>12753</Characters>
  <Application>Microsoft Office Word</Application>
  <DocSecurity>0</DocSecurity>
  <Lines>223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FRITZ</vt:lpstr>
    </vt:vector>
  </TitlesOfParts>
  <Company>avm</Company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FRITZ</dc:title>
  <dc:creator>HStrauss</dc:creator>
  <cp:lastModifiedBy>Agnieszka_ADM Burzynska</cp:lastModifiedBy>
  <cp:revision>4</cp:revision>
  <dcterms:created xsi:type="dcterms:W3CDTF">2026-02-26T08:28:00Z</dcterms:created>
  <dcterms:modified xsi:type="dcterms:W3CDTF">2026-02-26T08:42:00Z</dcterms:modified>
</cp:coreProperties>
</file>