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1814513" cy="49416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Informacja prasowa</w:t>
      </w:r>
    </w:p>
    <w:p w:rsidR="00000000" w:rsidDel="00000000" w:rsidP="00000000" w:rsidRDefault="00000000" w:rsidRPr="00000000" w14:paraId="00000003">
      <w:pPr>
        <w:pStyle w:val="Heading2"/>
        <w:keepNext w:val="0"/>
        <w:keepLines w:val="0"/>
        <w:spacing w:after="80" w:lineRule="auto"/>
        <w:jc w:val="both"/>
        <w:rPr>
          <w:b w:val="1"/>
          <w:bCs w:val="1"/>
          <w:sz w:val="28"/>
          <w:szCs w:val="28"/>
        </w:rPr>
      </w:pPr>
      <w:bookmarkStart w:colFirst="0" w:colLast="0" w:name="_heading=h.oo6u1tsbbz8w" w:id="0"/>
      <w:bookmarkEnd w:id="0"/>
      <w:r w:rsidDel="00000000" w:rsidR="00000000" w:rsidRPr="00000000">
        <w:rPr>
          <w:b w:val="1"/>
          <w:bCs w:val="1"/>
          <w:sz w:val="30"/>
          <w:szCs w:val="30"/>
          <w:rtl w:val="0"/>
        </w:rPr>
        <w:t xml:space="preserve">Novakid umacnia swoją pozycję na polskim rynku EdTech. Niemal 26-procentowy wzrost przychodów i wdrożenie innowacji opartych na AI</w:t>
      </w:r>
      <w:r w:rsidDel="00000000" w:rsidR="00000000" w:rsidRPr="00000000">
        <w:rPr>
          <w:rtl w:val="0"/>
        </w:rPr>
      </w:r>
    </w:p>
    <w:p w:rsidR="00000000" w:rsidDel="00000000" w:rsidP="00000000" w:rsidRDefault="00000000" w:rsidRPr="00000000" w14:paraId="00000004">
      <w:pPr>
        <w:spacing w:after="300" w:before="300" w:lineRule="auto"/>
        <w:jc w:val="both"/>
        <w:rPr>
          <w:b w:val="1"/>
          <w:bCs w:val="1"/>
          <w:color w:val="000000"/>
          <w:sz w:val="22"/>
          <w:szCs w:val="22"/>
        </w:rPr>
      </w:pPr>
      <w:r w:rsidDel="00000000" w:rsidR="00000000" w:rsidRPr="00000000">
        <w:rPr>
          <w:b w:val="1"/>
          <w:bCs w:val="1"/>
          <w:rtl w:val="0"/>
        </w:rPr>
        <w:t xml:space="preserve">Novakid, internetowa platforma do nauki języka angielskiego dla dzieci, umacnia swoją pozycję na polskim rynku EdTech. W 2025 roku firma zrealizowała niemal 1,3 miliona lekcji dla polskich uczniów, co wiąże się z ponad 19 proc. wzrostem w odniesieniu do 2024 roku. W minionym roku platforma odnotowała w Polsce niemal 26-procentowy wzrost przychodów. Dodatkowo platforma osiągnęła globalny, 49-procentowy wzrost EBITDA. Wyniki finansowe potwierdzają skalowalność modelu edukacyjnego opartego na połączeniu kompetencji nauczycieli z technologicznymi możliwościami AI. W związku z realizacją dotychczasowych założeń biznesowych, Novakid w 2026 roku planuje wdrożenie kolejnych innowacji w postaci aplikacji opartych na sztucznej inteligencji.</w:t>
      </w:r>
      <w:r w:rsidDel="00000000" w:rsidR="00000000" w:rsidRPr="00000000">
        <w:rPr>
          <w:rtl w:val="0"/>
        </w:rPr>
      </w:r>
    </w:p>
    <w:p w:rsidR="00000000" w:rsidDel="00000000" w:rsidP="00000000" w:rsidRDefault="00000000" w:rsidRPr="00000000" w14:paraId="00000005">
      <w:pPr>
        <w:spacing w:after="300" w:before="300" w:lineRule="auto"/>
        <w:jc w:val="both"/>
        <w:rPr/>
      </w:pPr>
      <w:r w:rsidDel="00000000" w:rsidR="00000000" w:rsidRPr="00000000">
        <w:rPr>
          <w:rtl w:val="0"/>
        </w:rPr>
        <w:t xml:space="preserve">Polska stanowi dla Novakid strategiczną lokalizację ze względu na dojrzały rynek, a z obserwacji firmy wynika, że polscy rodzice coraz częściej korzystają z internetowych kursów języka angielskiego jako dodatkowego uzupełnienia edukacji szkolnej. Potwierdza to stosunek liczby lekcji zrealizowanych w Polsce do całościowej liczby zajęć przeprowadzonych przez Novakid - w 2025 roku polscy uczniowie wzięli udział w niemal 1,3 mln lekcji, a suma wszystkich przeprowadzonych globalnie lekcji wyniosła 6,7 miliona, co - w przypadku Polski - stanowi niemal 20-procentowy wskaźnik udziału.</w:t>
      </w:r>
    </w:p>
    <w:p w:rsidR="00000000" w:rsidDel="00000000" w:rsidP="00000000" w:rsidRDefault="00000000" w:rsidRPr="00000000" w14:paraId="00000006">
      <w:pPr>
        <w:spacing w:after="300" w:before="300" w:lineRule="auto"/>
        <w:jc w:val="both"/>
        <w:rPr/>
      </w:pPr>
      <w:r w:rsidDel="00000000" w:rsidR="00000000" w:rsidRPr="00000000">
        <w:rPr>
          <w:rtl w:val="0"/>
        </w:rPr>
        <w:t xml:space="preserve">W 2025 r. działalność firmy w Polsce była ukierunkowana na zwiększanie zaangażowania użytkowników i analizę długoterminowych wyników edukacyjnych. Polska zajmuje obecnie drugie miejsce w Europie pod względem intensywności nauki (liczba lekcji przypadająca na ucznia), a zaufanie do metodologii platformy potwierdza fakt, że co szósty rodzic powierzył Novakid edukację więcej niż jednego dziecka.</w:t>
      </w:r>
    </w:p>
    <w:p w:rsidR="00000000" w:rsidDel="00000000" w:rsidP="00000000" w:rsidRDefault="00000000" w:rsidRPr="00000000" w14:paraId="00000007">
      <w:pPr>
        <w:spacing w:after="300" w:before="300" w:lineRule="auto"/>
        <w:jc w:val="both"/>
        <w:rPr/>
      </w:pPr>
      <w:r w:rsidDel="00000000" w:rsidR="00000000" w:rsidRPr="00000000">
        <w:rPr>
          <w:rtl w:val="0"/>
        </w:rPr>
        <w:t xml:space="preserve">Model hybrydowy firmy, łączący nauczenie przez certyfikowanych nauczycieli z ćwiczeniami konwersacyjnymi opartymi na sztucznej inteligencji, nadal wyróżnia Novakid na tle konkurencyjnego globalnego rynku technologii edukacyjnych.</w:t>
      </w:r>
    </w:p>
    <w:p w:rsidR="00000000" w:rsidDel="00000000" w:rsidP="00000000" w:rsidRDefault="00000000" w:rsidRPr="00000000" w14:paraId="00000008">
      <w:pPr>
        <w:spacing w:after="300" w:before="300" w:lineRule="auto"/>
        <w:jc w:val="both"/>
        <w:rPr/>
      </w:pPr>
      <w:r w:rsidDel="00000000" w:rsidR="00000000" w:rsidRPr="00000000">
        <w:rPr>
          <w:rtl w:val="0"/>
        </w:rPr>
        <w:t xml:space="preserve">Skala obecności Novakid w Polsce znajduje odzwierciedlenie w danych: tempo pozyskiwania nowych użytkowników w 2025 roku powróciło do rekordowych poziomów z okresu pandemii, co potwierdza niesłabnący popyt na edukację cyfrową wysokiej jakości. Polscy klienci wyróżniają się na tle globalnym wyjątkowo wysoką konwersją – niemal 20 proc. osób korzystających z lekcji próbnej decyduje się na zakup subskrypcji, podczas gdy średnia dla branży EdTech wynosi zazwyczaj od 5 do 15 proc.. Dodatkowo warto zwrócić uwagę na wskaźniki retencji: 48 proc. uczniów z 2024 roku kontynuuje naukę w roku bieżącym, a co czwarty rodzic przedłużył płatną subskrypcję już ponad 10 razy. </w:t>
      </w:r>
    </w:p>
    <w:p w:rsidR="00000000" w:rsidDel="00000000" w:rsidP="00000000" w:rsidRDefault="00000000" w:rsidRPr="00000000" w14:paraId="00000009">
      <w:pPr>
        <w:spacing w:after="300" w:before="300" w:lineRule="auto"/>
        <w:jc w:val="both"/>
        <w:rPr/>
      </w:pPr>
      <w:r w:rsidDel="00000000" w:rsidR="00000000" w:rsidRPr="00000000">
        <w:rPr>
          <w:sz w:val="21"/>
          <w:szCs w:val="21"/>
          <w:highlight w:val="white"/>
          <w:rtl w:val="0"/>
        </w:rPr>
        <w:t xml:space="preserve">– </w:t>
      </w:r>
      <w:r w:rsidDel="00000000" w:rsidR="00000000" w:rsidRPr="00000000">
        <w:rPr>
          <w:i w:val="1"/>
          <w:iCs w:val="1"/>
          <w:sz w:val="21"/>
          <w:szCs w:val="21"/>
          <w:highlight w:val="white"/>
          <w:rtl w:val="0"/>
        </w:rPr>
        <w:t xml:space="preserve">Polska pozostaje naszym drugim, największym rynkiem pod względem przychodów oraz jednym z najbardziej dojrzałych i strategicznych obszarów w Europie. Zamiast skupiać się wyłącznie na wzroście wolumenu, postawiliśmy na budowanie zaufania i wspieranie rodzin, które traktują naukę angielskiego jako kluczową, długoterminową inwestycję w przyszłość swoich dzieci. Takie podejście zaowocowało silnym zaangażowaniem rodziców, a fakt, że to właśnie w Polsce mamy trzecią, największą bazę uczniów w kontekście globalnej działalności, potwierdza, że potrafimy sprostać ich wysokim oczekiwaniom</w:t>
      </w:r>
      <w:r w:rsidDel="00000000" w:rsidR="00000000" w:rsidRPr="00000000">
        <w:rPr>
          <w:rtl w:val="0"/>
        </w:rPr>
        <w:t xml:space="preserve"> </w:t>
      </w:r>
      <w:r w:rsidDel="00000000" w:rsidR="00000000" w:rsidRPr="00000000">
        <w:rPr>
          <w:sz w:val="21"/>
          <w:szCs w:val="21"/>
          <w:highlight w:val="white"/>
          <w:rtl w:val="0"/>
        </w:rPr>
        <w:t xml:space="preserve">–</w:t>
      </w:r>
      <w:r w:rsidDel="00000000" w:rsidR="00000000" w:rsidRPr="00000000">
        <w:rPr>
          <w:rtl w:val="0"/>
        </w:rPr>
        <w:t xml:space="preserve"> mówi Elżbieta Henschke-Michałowska, dyrektor regionalna w Novakid.</w:t>
      </w:r>
    </w:p>
    <w:p w:rsidR="00000000" w:rsidDel="00000000" w:rsidP="00000000" w:rsidRDefault="00000000" w:rsidRPr="00000000" w14:paraId="0000000A">
      <w:pPr>
        <w:pStyle w:val="Heading3"/>
        <w:keepNext w:val="0"/>
        <w:keepLines w:val="0"/>
        <w:jc w:val="both"/>
        <w:rPr>
          <w:b w:val="1"/>
          <w:bCs w:val="1"/>
          <w:color w:val="000000"/>
          <w:sz w:val="22"/>
          <w:szCs w:val="22"/>
        </w:rPr>
      </w:pPr>
      <w:bookmarkStart w:colFirst="0" w:colLast="0" w:name="_heading=h.3kwxnjlmdpgc" w:id="1"/>
      <w:bookmarkEnd w:id="1"/>
      <w:r w:rsidDel="00000000" w:rsidR="00000000" w:rsidRPr="00000000">
        <w:rPr>
          <w:b w:val="1"/>
          <w:bCs w:val="1"/>
          <w:color w:val="000000"/>
          <w:sz w:val="22"/>
          <w:szCs w:val="22"/>
          <w:rtl w:val="0"/>
        </w:rPr>
        <w:t xml:space="preserve">Wzmocnienie zespołu operacyjnego w Polsce</w:t>
      </w:r>
    </w:p>
    <w:p w:rsidR="00000000" w:rsidDel="00000000" w:rsidP="00000000" w:rsidRDefault="00000000" w:rsidRPr="00000000" w14:paraId="0000000B">
      <w:pPr>
        <w:spacing w:after="240" w:lineRule="auto"/>
        <w:jc w:val="both"/>
        <w:rPr/>
      </w:pPr>
      <w:r w:rsidDel="00000000" w:rsidR="00000000" w:rsidRPr="00000000">
        <w:rPr>
          <w:rtl w:val="0"/>
        </w:rPr>
        <w:t xml:space="preserve">Pod koniec zeszłego roku do zespołu regionalnego Novakid dołączyła Elżbieta Henschke-Michałowska, obejmując stanowisko dyrektora regionalnego. Jest ona ekspertką w zakresie zarządzania strategicznego oraz budowania efektywnych zespołów sprzedażowych oraz posiada bogate doświadczenie w sektorze edukacyjnym.</w:t>
      </w:r>
    </w:p>
    <w:p w:rsidR="00000000" w:rsidDel="00000000" w:rsidP="00000000" w:rsidRDefault="00000000" w:rsidRPr="00000000" w14:paraId="0000000C">
      <w:pPr>
        <w:spacing w:after="240" w:lineRule="auto"/>
        <w:jc w:val="both"/>
        <w:rPr/>
      </w:pPr>
      <w:r w:rsidDel="00000000" w:rsidR="00000000" w:rsidRPr="00000000">
        <w:rPr>
          <w:rtl w:val="0"/>
        </w:rPr>
        <w:t xml:space="preserve">W Novakid jej wiedza oraz doświadczenie w zarządzaniu transformacją działów sprzedaży będą kluczowe dla dalszej ekspansji firmy na polskim rynku. Do jej zadań będzie należało m.in. umacnianie zaufania wśród rodziców oraz wspieranie modelu edukacyjnego łączącego nowoczesną technologię AI z kompetencjami certyfikowanych nauczycieli.</w:t>
      </w:r>
    </w:p>
    <w:p w:rsidR="00000000" w:rsidDel="00000000" w:rsidP="00000000" w:rsidRDefault="00000000" w:rsidRPr="00000000" w14:paraId="0000000D">
      <w:pPr>
        <w:pStyle w:val="Heading3"/>
        <w:spacing w:after="300" w:before="300" w:lineRule="auto"/>
        <w:jc w:val="both"/>
        <w:rPr>
          <w:i w:val="1"/>
          <w:iCs w:val="1"/>
        </w:rPr>
      </w:pPr>
      <w:bookmarkStart w:colFirst="0" w:colLast="0" w:name="_heading=h.dsny5r4t0e7b" w:id="2"/>
      <w:bookmarkEnd w:id="2"/>
      <w:r w:rsidDel="00000000" w:rsidR="00000000" w:rsidRPr="00000000">
        <w:rPr>
          <w:b w:val="1"/>
          <w:bCs w:val="1"/>
          <w:color w:val="000000"/>
          <w:sz w:val="22"/>
          <w:szCs w:val="22"/>
          <w:rtl w:val="0"/>
        </w:rPr>
        <w:t xml:space="preserve">Wdrażanie innowacji opartych na sztucznej inteligencji</w:t>
      </w:r>
      <w:r w:rsidDel="00000000" w:rsidR="00000000" w:rsidRPr="00000000">
        <w:rPr>
          <w:rtl w:val="0"/>
        </w:rPr>
      </w:r>
    </w:p>
    <w:p w:rsidR="00000000" w:rsidDel="00000000" w:rsidP="00000000" w:rsidRDefault="00000000" w:rsidRPr="00000000" w14:paraId="0000000E">
      <w:pPr>
        <w:spacing w:after="300" w:before="300" w:lineRule="auto"/>
        <w:jc w:val="both"/>
        <w:rPr/>
      </w:pPr>
      <w:r w:rsidDel="00000000" w:rsidR="00000000" w:rsidRPr="00000000">
        <w:rPr>
          <w:rtl w:val="0"/>
        </w:rPr>
        <w:t xml:space="preserve">Jedną z kluczowych innowacji Novakid w 2025 roku było uruchomienie Pandy – programu AI Tutor, stworzonego z myślą o wspieraniu dzieci w samodzielnej nauce języka angielskiego. Został on zaprojektowany jako uzupełnienie sesji na żywo z prawdziwymi nauczycielami, oferując uczniom narzędzie do samodzielnej nauki, utrwalania gramatyki i poszerzania słownictwa. Lekcje będą dostosowane do postępów i słownictwa dziecka, a także do indywidualnego tempa i stylu nauki, tworząc spersonalizowaną ścieżkę edukacyjną.</w:t>
      </w:r>
    </w:p>
    <w:p w:rsidR="00000000" w:rsidDel="00000000" w:rsidP="00000000" w:rsidRDefault="00000000" w:rsidRPr="00000000" w14:paraId="0000000F">
      <w:pPr>
        <w:spacing w:after="300" w:before="300" w:lineRule="auto"/>
        <w:jc w:val="both"/>
        <w:rPr/>
      </w:pPr>
      <w:r w:rsidDel="00000000" w:rsidR="00000000" w:rsidRPr="00000000">
        <w:rPr>
          <w:rtl w:val="0"/>
        </w:rPr>
        <w:t xml:space="preserve">Obecnie 60 proc. uczniów platformy aktywnie i regularnie korzysta z Pandy w celu ćwiczenia umiejętności mówienia w języku angielskim. Rozwiązanie to stanowi istotny element procesu edukacyjnego, wspierając kompleksowy rozwój kompetencji językowych dzieci uczących się na poziomie A1 i A1+.</w:t>
      </w:r>
    </w:p>
    <w:p w:rsidR="00000000" w:rsidDel="00000000" w:rsidP="00000000" w:rsidRDefault="00000000" w:rsidRPr="00000000" w14:paraId="00000010">
      <w:pPr>
        <w:spacing w:after="300" w:before="300" w:lineRule="auto"/>
        <w:jc w:val="both"/>
        <w:rPr/>
      </w:pPr>
      <w:r w:rsidDel="00000000" w:rsidR="00000000" w:rsidRPr="00000000">
        <w:rPr>
          <w:rtl w:val="0"/>
        </w:rPr>
        <w:t xml:space="preserve">Rozwiązanie to odpowiada na potrzeby użytkowników z rynków takich jak Polska, gdzie rodzice stawiają na budowanie pewności siebie wśród dzieci, ich swobodę komunikacji i praktyczne zastosowanie języka w coraz bardziej międzynarodowym otoczeniu.</w:t>
      </w:r>
    </w:p>
    <w:p w:rsidR="00000000" w:rsidDel="00000000" w:rsidP="00000000" w:rsidRDefault="00000000" w:rsidRPr="00000000" w14:paraId="00000011">
      <w:pPr>
        <w:pStyle w:val="Heading3"/>
        <w:keepNext w:val="0"/>
        <w:keepLines w:val="0"/>
        <w:spacing w:before="280" w:lineRule="auto"/>
        <w:jc w:val="both"/>
        <w:rPr>
          <w:b w:val="1"/>
          <w:bCs w:val="1"/>
          <w:color w:val="000000"/>
          <w:sz w:val="22"/>
          <w:szCs w:val="22"/>
        </w:rPr>
      </w:pPr>
      <w:bookmarkStart w:colFirst="0" w:colLast="0" w:name="_heading=h.ibk87a17bea9" w:id="3"/>
      <w:bookmarkEnd w:id="3"/>
      <w:r w:rsidDel="00000000" w:rsidR="00000000" w:rsidRPr="00000000">
        <w:rPr>
          <w:b w:val="1"/>
          <w:bCs w:val="1"/>
          <w:color w:val="000000"/>
          <w:sz w:val="22"/>
          <w:szCs w:val="22"/>
          <w:rtl w:val="0"/>
        </w:rPr>
        <w:t xml:space="preserve">Przygotowania do kolejnego etapu: NovaPals</w:t>
      </w:r>
    </w:p>
    <w:p w:rsidR="00000000" w:rsidDel="00000000" w:rsidP="00000000" w:rsidRDefault="00000000" w:rsidRPr="00000000" w14:paraId="00000012">
      <w:pPr>
        <w:spacing w:after="300" w:before="300" w:lineRule="auto"/>
        <w:jc w:val="both"/>
        <w:rPr/>
      </w:pPr>
      <w:r w:rsidDel="00000000" w:rsidR="00000000" w:rsidRPr="00000000">
        <w:rPr>
          <w:rtl w:val="0"/>
        </w:rPr>
        <w:t xml:space="preserve">W oparciu o sukces AI Tutor Novakid przygotowuje premierę NovaPals – pierwszej mobilnej aplikacji opartej na sztucznej inteligencji,  dedykowanej dzieciom, młodzieży i młodym dorosłym, którzy dopiero rozpoczynają naukę języka lub potrzebują dodatkowych zajęć skupionych na wymowie i rozmowach. Produkt zostanie zaprezentowany podczas targów ASU+GSV w kwietniu 2026 roku.</w:t>
      </w:r>
    </w:p>
    <w:p w:rsidR="00000000" w:rsidDel="00000000" w:rsidP="00000000" w:rsidRDefault="00000000" w:rsidRPr="00000000" w14:paraId="00000013">
      <w:pPr>
        <w:spacing w:after="300" w:before="300" w:lineRule="auto"/>
        <w:jc w:val="both"/>
        <w:rPr/>
      </w:pPr>
      <w:r w:rsidDel="00000000" w:rsidR="00000000" w:rsidRPr="00000000">
        <w:rPr>
          <w:rtl w:val="0"/>
        </w:rPr>
        <w:t xml:space="preserve">NovaPals to kieszonkowy przewodnik do codziennej nauki języka angielskiego, który oferuje całodobowy dostęp do korepetytora AI, spersonalizowane rozmowy oparte o standardy CEFR, </w:t>
      </w:r>
      <w:r w:rsidDel="00000000" w:rsidR="00000000" w:rsidRPr="00000000">
        <w:rPr>
          <w:highlight w:val="white"/>
          <w:rtl w:val="0"/>
        </w:rPr>
        <w:t xml:space="preserve">międzynarodowego, 6-stopniowego systemu oceny biegłości językowej A1-C2</w:t>
      </w:r>
      <w:r w:rsidDel="00000000" w:rsidR="00000000" w:rsidRPr="00000000">
        <w:rPr>
          <w:rtl w:val="0"/>
        </w:rPr>
        <w:t xml:space="preserve">, krótkie, elastyczne sesje ćwiczeniowe (5–30 minut) oraz bezpieczne środowisko bez presji, które sprzyja budowaniu pewności siebie w mówieniu.</w:t>
      </w:r>
    </w:p>
    <w:p w:rsidR="00000000" w:rsidDel="00000000" w:rsidP="00000000" w:rsidRDefault="00000000" w:rsidRPr="00000000" w14:paraId="00000014">
      <w:pPr>
        <w:spacing w:after="300" w:before="300" w:lineRule="auto"/>
        <w:jc w:val="both"/>
        <w:rPr/>
      </w:pPr>
      <w:r w:rsidDel="00000000" w:rsidR="00000000" w:rsidRPr="00000000">
        <w:rPr>
          <w:rtl w:val="0"/>
        </w:rPr>
        <w:t xml:space="preserve">Na rynkach takich, jak Polska, na których kontakt z językiem angielskim poprzez Internet i social media staje się coraz powszechniejszy, NovaPals ma na celu wspieranie spójnego, codziennego używania języka poza tradycyjnymi lekcjami.</w:t>
      </w:r>
    </w:p>
    <w:p w:rsidR="00000000" w:rsidDel="00000000" w:rsidP="00000000" w:rsidRDefault="00000000" w:rsidRPr="00000000" w14:paraId="00000015">
      <w:pPr>
        <w:spacing w:after="300" w:before="300" w:lineRule="auto"/>
        <w:jc w:val="both"/>
        <w:rPr/>
      </w:pPr>
      <w:r w:rsidDel="00000000" w:rsidR="00000000" w:rsidRPr="00000000">
        <w:rPr>
          <w:sz w:val="21"/>
          <w:szCs w:val="21"/>
          <w:highlight w:val="white"/>
          <w:rtl w:val="0"/>
        </w:rPr>
        <w:t xml:space="preserve">– </w:t>
      </w:r>
      <w:r w:rsidDel="00000000" w:rsidR="00000000" w:rsidRPr="00000000">
        <w:rPr>
          <w:i w:val="1"/>
          <w:iCs w:val="1"/>
          <w:rtl w:val="0"/>
        </w:rPr>
        <w:t xml:space="preserve">Nasza strategia na rok 2026 koncentruje się na zapewnieniu wysokiej jakości edukacji językowej, która będzie bardziej dostępna, elastyczna i dostosowana do potrzeb współczesnych rodzin. Łączymy nauczanie na żywo z wykorzystaniem sztucznej inteligencji oraz międzynarodową naukę w grupach w ramach projektu Novakid World Kids Academy, w którym od momentu wprowadzenia na rynek w trzecim kwartale 2024 roku wzięło udział ponad 470 000 uczniów w ponad 97 000 lekcjach grupowych. Dążymy do zapewnienia doświadczenia edukacyjnego tradycyjnie kojarzonego ze szkołami międzynarodowymi, ale w bardziej przystępnej cenowo i elastyczniejszej formie online </w:t>
      </w:r>
      <w:r w:rsidDel="00000000" w:rsidR="00000000" w:rsidRPr="00000000">
        <w:rPr>
          <w:rtl w:val="0"/>
        </w:rPr>
        <w:t xml:space="preserve">– mówi Max Azarov, dyrektor generalny Novakid.</w:t>
      </w:r>
    </w:p>
    <w:p w:rsidR="00000000" w:rsidDel="00000000" w:rsidP="00000000" w:rsidRDefault="00000000" w:rsidRPr="00000000" w14:paraId="00000016">
      <w:pPr>
        <w:spacing w:line="276" w:lineRule="auto"/>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7">
      <w:pPr>
        <w:spacing w:line="276" w:lineRule="auto"/>
        <w:jc w:val="both"/>
        <w:rPr>
          <w:sz w:val="18"/>
          <w:szCs w:val="18"/>
        </w:rPr>
      </w:pPr>
      <w:r w:rsidDel="00000000" w:rsidR="00000000" w:rsidRPr="00000000">
        <w:rPr>
          <w:rtl w:val="0"/>
        </w:rPr>
      </w:r>
    </w:p>
    <w:p w:rsidR="00000000" w:rsidDel="00000000" w:rsidP="00000000" w:rsidRDefault="00000000" w:rsidRPr="00000000" w14:paraId="00000018">
      <w:pPr>
        <w:spacing w:line="276" w:lineRule="auto"/>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19">
      <w:pPr>
        <w:spacing w:line="276" w:lineRule="auto"/>
        <w:jc w:val="both"/>
        <w:rPr>
          <w:sz w:val="18"/>
          <w:szCs w:val="18"/>
        </w:rPr>
      </w:pPr>
      <w:r w:rsidDel="00000000" w:rsidR="00000000" w:rsidRPr="00000000">
        <w:rPr>
          <w:rtl w:val="0"/>
        </w:rPr>
      </w:r>
    </w:p>
    <w:p w:rsidR="00000000" w:rsidDel="00000000" w:rsidP="00000000" w:rsidRDefault="00000000" w:rsidRPr="00000000" w14:paraId="0000001A">
      <w:pPr>
        <w:spacing w:line="276" w:lineRule="auto"/>
        <w:jc w:val="both"/>
        <w:rPr>
          <w:sz w:val="18"/>
          <w:szCs w:val="18"/>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w:t>
      </w:r>
    </w:p>
    <w:p w:rsidR="00000000" w:rsidDel="00000000" w:rsidP="00000000" w:rsidRDefault="00000000" w:rsidRPr="00000000" w14:paraId="0000001B">
      <w:pPr>
        <w:spacing w:line="276" w:lineRule="auto"/>
        <w:jc w:val="both"/>
        <w:rPr>
          <w:b w:val="1"/>
          <w:bCs w:val="1"/>
        </w:rPr>
      </w:pPr>
      <w:r w:rsidDel="00000000" w:rsidR="00000000" w:rsidRPr="00000000">
        <w:rPr>
          <w:sz w:val="18"/>
          <w:szCs w:val="18"/>
          <w:rtl w:val="0"/>
        </w:rPr>
        <w:t xml:space="preserve">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15tPQ6bXQANq7vCrn8dvyMwoA==">CgMxLjAyDmgub282dTF0c2Jiejh3Mg5oLjNrd3huamxtZHBnYzIOaC5kc255NXI0dDBlN2IyDmguaWJrODdhMTdiZWE5OAByITFZNElJblJjMW1pdmt0SHN3SEtfS0pLOUIxNV8tTF8wVA==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