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E46FB" w14:textId="77777777" w:rsidR="002943C2" w:rsidRDefault="002943C2" w:rsidP="002943C2">
      <w:pPr>
        <w:jc w:val="both"/>
      </w:pPr>
      <w:r w:rsidRPr="189F7C0E">
        <w:rPr>
          <w:rFonts w:ascii="Calibri" w:eastAsia="Calibri" w:hAnsi="Calibri" w:cs="Calibri"/>
          <w:b/>
          <w:bCs/>
        </w:rPr>
        <w:t>Po feriach ceny wycieczek spadają. Marzec tańszy średnio o 27 proc.</w:t>
      </w:r>
    </w:p>
    <w:p w14:paraId="3A1E6CD2" w14:textId="77777777" w:rsidR="002943C2" w:rsidRDefault="002943C2" w:rsidP="002943C2">
      <w:pPr>
        <w:jc w:val="both"/>
        <w:rPr>
          <w:rFonts w:ascii="Calibri" w:eastAsia="Calibri" w:hAnsi="Calibri" w:cs="Calibri"/>
          <w:b/>
          <w:bCs/>
        </w:rPr>
      </w:pPr>
    </w:p>
    <w:p w14:paraId="5723534F" w14:textId="0CD2EF4B" w:rsidR="002943C2" w:rsidRDefault="002943C2" w:rsidP="002943C2">
      <w:pPr>
        <w:jc w:val="both"/>
      </w:pPr>
      <w:r w:rsidRPr="189F7C0E">
        <w:rPr>
          <w:rFonts w:ascii="Calibri" w:eastAsia="Calibri" w:hAnsi="Calibri" w:cs="Calibri"/>
          <w:b/>
          <w:bCs/>
        </w:rPr>
        <w:t>Pod względem cen marzec to jeden z najlepszych miesięcy na zagraniczne podróże. Jak wynika z</w:t>
      </w:r>
      <w:r>
        <w:rPr>
          <w:rFonts w:ascii="Calibri" w:eastAsia="Calibri" w:hAnsi="Calibri" w:cs="Calibri"/>
          <w:b/>
          <w:bCs/>
        </w:rPr>
        <w:t> </w:t>
      </w:r>
      <w:r w:rsidRPr="189F7C0E">
        <w:rPr>
          <w:rFonts w:ascii="Calibri" w:eastAsia="Calibri" w:hAnsi="Calibri" w:cs="Calibri"/>
          <w:b/>
          <w:bCs/>
        </w:rPr>
        <w:t>danych Wakacje.pl, największego multiagenta turystycznego w Polsce, w 2025 roku ceny marcowych wakacji były średnio o 27 proc. niższe niż w czasie ferii zimowych, a w przypadku egzotyki spadki sięgały nawet 44 proc. To dobry moment, by zaplanować wyjazd zarówno do</w:t>
      </w:r>
      <w:r>
        <w:rPr>
          <w:rFonts w:ascii="Calibri" w:eastAsia="Calibri" w:hAnsi="Calibri" w:cs="Calibri"/>
          <w:b/>
          <w:bCs/>
        </w:rPr>
        <w:t> </w:t>
      </w:r>
      <w:r w:rsidRPr="189F7C0E">
        <w:rPr>
          <w:rFonts w:ascii="Calibri" w:eastAsia="Calibri" w:hAnsi="Calibri" w:cs="Calibri"/>
          <w:b/>
          <w:bCs/>
        </w:rPr>
        <w:t>ciepłych krajów basenu Morza Śródziemnego, jak i do dalszych zakątków świata.</w:t>
      </w:r>
    </w:p>
    <w:p w14:paraId="013FDC7D" w14:textId="77777777" w:rsidR="002943C2" w:rsidRDefault="002943C2" w:rsidP="002943C2">
      <w:pPr>
        <w:pBdr>
          <w:bottom w:val="single" w:sz="6" w:space="1" w:color="000000"/>
        </w:pBdr>
        <w:jc w:val="both"/>
        <w:rPr>
          <w:rFonts w:ascii="Calibri" w:eastAsia="Calibri" w:hAnsi="Calibri" w:cs="Calibri"/>
          <w:b/>
          <w:bCs/>
        </w:rPr>
      </w:pPr>
    </w:p>
    <w:p w14:paraId="09FA5246" w14:textId="77777777" w:rsidR="002943C2" w:rsidRDefault="002943C2" w:rsidP="002943C2">
      <w:pPr>
        <w:jc w:val="both"/>
        <w:rPr>
          <w:rFonts w:ascii="Calibri" w:eastAsia="Calibri" w:hAnsi="Calibri" w:cs="Calibri"/>
          <w:b/>
          <w:bCs/>
        </w:rPr>
      </w:pPr>
    </w:p>
    <w:p w14:paraId="6332F702" w14:textId="63B9BDD0" w:rsidR="002943C2" w:rsidRDefault="002943C2" w:rsidP="002943C2">
      <w:pPr>
        <w:jc w:val="both"/>
        <w:rPr>
          <w:rFonts w:ascii="Calibri" w:eastAsia="Calibri" w:hAnsi="Calibri" w:cs="Calibri"/>
          <w:b/>
          <w:bCs/>
        </w:rPr>
      </w:pPr>
      <w:hyperlink r:id="rId7" w:history="1">
        <w:r w:rsidRPr="0010683E">
          <w:rPr>
            <w:rStyle w:val="Hipercze"/>
            <w:rFonts w:ascii="Calibri" w:eastAsia="Calibri" w:hAnsi="Calibri" w:cs="Calibri"/>
            <w:b/>
            <w:bCs/>
          </w:rPr>
          <w:t>Wakacje w marcu</w:t>
        </w:r>
      </w:hyperlink>
      <w:r w:rsidRPr="189F7C0E">
        <w:rPr>
          <w:rFonts w:ascii="Calibri" w:eastAsia="Calibri" w:hAnsi="Calibri" w:cs="Calibri"/>
          <w:b/>
          <w:bCs/>
        </w:rPr>
        <w:t xml:space="preserve"> – artykuł w liczbach</w:t>
      </w:r>
    </w:p>
    <w:p w14:paraId="353AFA2E" w14:textId="77777777" w:rsidR="002943C2" w:rsidRDefault="002943C2" w:rsidP="002943C2">
      <w:pPr>
        <w:pStyle w:val="Akapitzlist"/>
        <w:numPr>
          <w:ilvl w:val="0"/>
          <w:numId w:val="13"/>
        </w:numPr>
        <w:spacing w:line="279" w:lineRule="auto"/>
        <w:jc w:val="both"/>
      </w:pPr>
      <w:r w:rsidRPr="189F7C0E">
        <w:rPr>
          <w:rFonts w:ascii="Calibri" w:eastAsia="Calibri" w:hAnsi="Calibri" w:cs="Calibri"/>
          <w:b/>
          <w:bCs/>
        </w:rPr>
        <w:t>27 proc.</w:t>
      </w:r>
      <w:r w:rsidRPr="189F7C0E">
        <w:rPr>
          <w:rFonts w:ascii="Calibri" w:eastAsia="Calibri" w:hAnsi="Calibri" w:cs="Calibri"/>
        </w:rPr>
        <w:t xml:space="preserve"> – o tyle średnio tańsze były wyjazdy w marcu 2025 roku w porównaniu z okresem ferii zimowych – wynika z danych Wakacje.pl.</w:t>
      </w:r>
    </w:p>
    <w:p w14:paraId="329C8ED4" w14:textId="77777777" w:rsidR="002943C2" w:rsidRDefault="002943C2" w:rsidP="002943C2">
      <w:pPr>
        <w:pStyle w:val="Akapitzlist"/>
        <w:numPr>
          <w:ilvl w:val="0"/>
          <w:numId w:val="13"/>
        </w:numPr>
        <w:spacing w:line="279" w:lineRule="auto"/>
        <w:jc w:val="both"/>
      </w:pPr>
      <w:r w:rsidRPr="189F7C0E">
        <w:rPr>
          <w:rFonts w:ascii="Calibri" w:eastAsia="Calibri" w:hAnsi="Calibri" w:cs="Calibri"/>
          <w:b/>
          <w:bCs/>
        </w:rPr>
        <w:t>44 proc.</w:t>
      </w:r>
      <w:r w:rsidRPr="189F7C0E">
        <w:rPr>
          <w:rFonts w:ascii="Calibri" w:eastAsia="Calibri" w:hAnsi="Calibri" w:cs="Calibri"/>
        </w:rPr>
        <w:t xml:space="preserve"> </w:t>
      </w:r>
      <w:r w:rsidRPr="6CF4ED73">
        <w:rPr>
          <w:rFonts w:ascii="Calibri" w:eastAsia="Calibri" w:hAnsi="Calibri" w:cs="Calibri"/>
        </w:rPr>
        <w:t xml:space="preserve">– maksymalne </w:t>
      </w:r>
      <w:r w:rsidRPr="4E8CBC3A">
        <w:rPr>
          <w:rFonts w:ascii="Calibri" w:eastAsia="Calibri" w:hAnsi="Calibri" w:cs="Calibri"/>
        </w:rPr>
        <w:t>różnice</w:t>
      </w:r>
      <w:r w:rsidRPr="6CF4ED73">
        <w:rPr>
          <w:rFonts w:ascii="Calibri" w:eastAsia="Calibri" w:hAnsi="Calibri" w:cs="Calibri"/>
        </w:rPr>
        <w:t xml:space="preserve"> </w:t>
      </w:r>
      <w:r w:rsidRPr="059EFB73">
        <w:rPr>
          <w:rFonts w:ascii="Calibri" w:eastAsia="Calibri" w:hAnsi="Calibri" w:cs="Calibri"/>
        </w:rPr>
        <w:t xml:space="preserve">w </w:t>
      </w:r>
      <w:r w:rsidRPr="1A3D50C5">
        <w:rPr>
          <w:rFonts w:ascii="Calibri" w:eastAsia="Calibri" w:hAnsi="Calibri" w:cs="Calibri"/>
        </w:rPr>
        <w:t>cenach wśród</w:t>
      </w:r>
      <w:r w:rsidRPr="189F7C0E">
        <w:rPr>
          <w:rFonts w:ascii="Calibri" w:eastAsia="Calibri" w:hAnsi="Calibri" w:cs="Calibri"/>
        </w:rPr>
        <w:t xml:space="preserve"> najpopularniejszych kierunków w 2025 roku (Zjednoczone Emiraty Arabskie).</w:t>
      </w:r>
    </w:p>
    <w:p w14:paraId="3B2025DF" w14:textId="1EFB5154" w:rsidR="002943C2" w:rsidRDefault="002943C2" w:rsidP="002943C2">
      <w:pPr>
        <w:pStyle w:val="Akapitzlist"/>
        <w:numPr>
          <w:ilvl w:val="0"/>
          <w:numId w:val="13"/>
        </w:numPr>
        <w:spacing w:line="279" w:lineRule="auto"/>
        <w:jc w:val="both"/>
      </w:pPr>
      <w:r w:rsidRPr="189F7C0E">
        <w:rPr>
          <w:rFonts w:ascii="Calibri" w:eastAsia="Calibri" w:hAnsi="Calibri" w:cs="Calibri"/>
          <w:b/>
          <w:bCs/>
        </w:rPr>
        <w:t>ok. 1 000 zł/os.</w:t>
      </w:r>
      <w:r w:rsidRPr="189F7C0E">
        <w:rPr>
          <w:rFonts w:ascii="Calibri" w:eastAsia="Calibri" w:hAnsi="Calibri" w:cs="Calibri"/>
        </w:rPr>
        <w:t xml:space="preserve"> – średnia oszczędność za osobę przy wyborze marcowego wyjazdu </w:t>
      </w:r>
      <w:r w:rsidRPr="06B442CC">
        <w:rPr>
          <w:rFonts w:ascii="Calibri" w:eastAsia="Calibri" w:hAnsi="Calibri" w:cs="Calibri"/>
        </w:rPr>
        <w:t xml:space="preserve">zamiast </w:t>
      </w:r>
      <w:r w:rsidRPr="3D41FEE0"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</w:rPr>
        <w:t> </w:t>
      </w:r>
      <w:r w:rsidRPr="3D41FEE0">
        <w:rPr>
          <w:rFonts w:ascii="Calibri" w:eastAsia="Calibri" w:hAnsi="Calibri" w:cs="Calibri"/>
        </w:rPr>
        <w:t>czasie</w:t>
      </w:r>
      <w:r w:rsidRPr="189F7C0E">
        <w:rPr>
          <w:rFonts w:ascii="Calibri" w:eastAsia="Calibri" w:hAnsi="Calibri" w:cs="Calibri"/>
        </w:rPr>
        <w:t xml:space="preserve"> ferii zimowych w 2025 roku.</w:t>
      </w:r>
    </w:p>
    <w:p w14:paraId="5B59A118" w14:textId="02B6B02C" w:rsidR="002943C2" w:rsidRDefault="002943C2" w:rsidP="002943C2">
      <w:pPr>
        <w:pStyle w:val="Akapitzlist"/>
        <w:numPr>
          <w:ilvl w:val="0"/>
          <w:numId w:val="13"/>
        </w:numPr>
        <w:spacing w:line="279" w:lineRule="auto"/>
        <w:jc w:val="both"/>
        <w:rPr>
          <w:rFonts w:ascii="Calibri" w:eastAsia="Calibri" w:hAnsi="Calibri" w:cs="Calibri"/>
        </w:rPr>
      </w:pPr>
      <w:r w:rsidRPr="189F7C0E">
        <w:rPr>
          <w:rFonts w:ascii="Calibri" w:eastAsia="Calibri" w:hAnsi="Calibri" w:cs="Calibri"/>
          <w:b/>
          <w:bCs/>
        </w:rPr>
        <w:t>2 000–2 600 zł/os.</w:t>
      </w:r>
      <w:r w:rsidRPr="189F7C0E">
        <w:rPr>
          <w:rFonts w:ascii="Calibri" w:eastAsia="Calibri" w:hAnsi="Calibri" w:cs="Calibri"/>
        </w:rPr>
        <w:t xml:space="preserve"> – oszczędności za osobę przy wyjazdach egzotycznych w marcu 2025</w:t>
      </w:r>
      <w:r w:rsidRPr="139E2469">
        <w:rPr>
          <w:rFonts w:ascii="Calibri" w:eastAsia="Calibri" w:hAnsi="Calibri" w:cs="Calibri"/>
        </w:rPr>
        <w:t xml:space="preserve"> </w:t>
      </w:r>
      <w:r w:rsidRPr="56742559"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</w:rPr>
        <w:t> </w:t>
      </w:r>
      <w:r w:rsidRPr="56742559">
        <w:rPr>
          <w:rFonts w:ascii="Calibri" w:eastAsia="Calibri" w:hAnsi="Calibri" w:cs="Calibri"/>
        </w:rPr>
        <w:t xml:space="preserve">porównaniu do </w:t>
      </w:r>
      <w:r w:rsidRPr="0FA3235E">
        <w:rPr>
          <w:rFonts w:ascii="Calibri" w:eastAsia="Calibri" w:hAnsi="Calibri" w:cs="Calibri"/>
        </w:rPr>
        <w:t xml:space="preserve">podróży w </w:t>
      </w:r>
      <w:r w:rsidRPr="3FF224C7">
        <w:rPr>
          <w:rFonts w:ascii="Calibri" w:eastAsia="Calibri" w:hAnsi="Calibri" w:cs="Calibri"/>
        </w:rPr>
        <w:t xml:space="preserve">czasie </w:t>
      </w:r>
      <w:r w:rsidRPr="27CD1587">
        <w:rPr>
          <w:rFonts w:ascii="Calibri" w:eastAsia="Calibri" w:hAnsi="Calibri" w:cs="Calibri"/>
        </w:rPr>
        <w:t>ferii</w:t>
      </w:r>
      <w:r w:rsidRPr="4E3C1365">
        <w:rPr>
          <w:rFonts w:ascii="Calibri" w:eastAsia="Calibri" w:hAnsi="Calibri" w:cs="Calibri"/>
        </w:rPr>
        <w:t>.</w:t>
      </w:r>
    </w:p>
    <w:p w14:paraId="188601B1" w14:textId="77777777" w:rsidR="002943C2" w:rsidRDefault="002943C2" w:rsidP="002943C2">
      <w:pPr>
        <w:pStyle w:val="Akapitzlist"/>
        <w:numPr>
          <w:ilvl w:val="0"/>
          <w:numId w:val="13"/>
        </w:numPr>
        <w:spacing w:line="279" w:lineRule="auto"/>
        <w:jc w:val="both"/>
        <w:rPr>
          <w:rFonts w:ascii="Calibri" w:eastAsia="Calibri" w:hAnsi="Calibri" w:cs="Calibri"/>
          <w:b/>
          <w:bCs/>
        </w:rPr>
      </w:pPr>
      <w:r w:rsidRPr="189F7C0E">
        <w:rPr>
          <w:rFonts w:ascii="Calibri" w:eastAsia="Calibri" w:hAnsi="Calibri" w:cs="Calibri"/>
          <w:b/>
          <w:bCs/>
        </w:rPr>
        <w:t>59 proc.</w:t>
      </w:r>
      <w:r w:rsidRPr="189F7C0E">
        <w:rPr>
          <w:rFonts w:ascii="Calibri" w:eastAsia="Calibri" w:hAnsi="Calibri" w:cs="Calibri"/>
        </w:rPr>
        <w:t xml:space="preserve"> – różnice cenowe między feriami a marcem w przypadku wybranych, najpopularniejszych hoteli w Egipcie w aktualnej ofercie Wakacje.pl na marzec 2026.</w:t>
      </w:r>
    </w:p>
    <w:p w14:paraId="67FBB352" w14:textId="77777777" w:rsidR="002943C2" w:rsidRDefault="002943C2" w:rsidP="002943C2">
      <w:pPr>
        <w:pStyle w:val="Akapitzlist"/>
        <w:numPr>
          <w:ilvl w:val="0"/>
          <w:numId w:val="13"/>
        </w:numPr>
        <w:spacing w:line="279" w:lineRule="auto"/>
        <w:jc w:val="both"/>
        <w:rPr>
          <w:rFonts w:ascii="Calibri" w:eastAsia="Calibri" w:hAnsi="Calibri" w:cs="Calibri"/>
        </w:rPr>
      </w:pPr>
      <w:r w:rsidRPr="189F7C0E">
        <w:rPr>
          <w:rFonts w:ascii="Calibri" w:eastAsia="Calibri" w:hAnsi="Calibri" w:cs="Calibri"/>
          <w:b/>
          <w:bCs/>
        </w:rPr>
        <w:t>Malta</w:t>
      </w:r>
      <w:r w:rsidRPr="189F7C0E">
        <w:rPr>
          <w:rFonts w:ascii="Calibri" w:eastAsia="Calibri" w:hAnsi="Calibri" w:cs="Calibri"/>
        </w:rPr>
        <w:t xml:space="preserve">, </w:t>
      </w:r>
      <w:r w:rsidRPr="189F7C0E">
        <w:rPr>
          <w:rFonts w:ascii="Calibri" w:eastAsia="Calibri" w:hAnsi="Calibri" w:cs="Calibri"/>
          <w:b/>
          <w:bCs/>
        </w:rPr>
        <w:t>Cypr</w:t>
      </w:r>
      <w:r w:rsidRPr="189F7C0E">
        <w:rPr>
          <w:rFonts w:ascii="Calibri" w:eastAsia="Calibri" w:hAnsi="Calibri" w:cs="Calibri"/>
        </w:rPr>
        <w:t xml:space="preserve"> i </w:t>
      </w:r>
      <w:r w:rsidRPr="189F7C0E">
        <w:rPr>
          <w:rFonts w:ascii="Calibri" w:eastAsia="Calibri" w:hAnsi="Calibri" w:cs="Calibri"/>
          <w:b/>
          <w:bCs/>
        </w:rPr>
        <w:t>Turcja</w:t>
      </w:r>
      <w:r w:rsidRPr="189F7C0E">
        <w:rPr>
          <w:rFonts w:ascii="Calibri" w:eastAsia="Calibri" w:hAnsi="Calibri" w:cs="Calibri"/>
        </w:rPr>
        <w:t xml:space="preserve"> – wśród najtańszych kierunków w aktualnej ofercie marcowej.</w:t>
      </w:r>
    </w:p>
    <w:p w14:paraId="3E1B50B1" w14:textId="77777777" w:rsidR="002943C2" w:rsidRDefault="002943C2" w:rsidP="002943C2">
      <w:pPr>
        <w:pBdr>
          <w:bottom w:val="single" w:sz="6" w:space="1" w:color="000000"/>
        </w:pBdr>
        <w:jc w:val="both"/>
        <w:rPr>
          <w:rFonts w:ascii="Calibri" w:eastAsia="Calibri" w:hAnsi="Calibri" w:cs="Calibri"/>
          <w:b/>
          <w:bCs/>
        </w:rPr>
      </w:pPr>
    </w:p>
    <w:p w14:paraId="38F37277" w14:textId="77777777" w:rsidR="002943C2" w:rsidRDefault="002943C2" w:rsidP="002943C2">
      <w:pPr>
        <w:jc w:val="both"/>
        <w:rPr>
          <w:rFonts w:ascii="Calibri" w:eastAsia="Calibri" w:hAnsi="Calibri" w:cs="Calibri"/>
          <w:b/>
          <w:bCs/>
        </w:rPr>
      </w:pPr>
    </w:p>
    <w:p w14:paraId="0024FFC1" w14:textId="2049410A" w:rsidR="002943C2" w:rsidRDefault="002943C2" w:rsidP="002943C2">
      <w:pPr>
        <w:jc w:val="both"/>
        <w:rPr>
          <w:rFonts w:ascii="Calibri" w:eastAsia="Calibri" w:hAnsi="Calibri" w:cs="Calibri"/>
        </w:rPr>
      </w:pPr>
      <w:r w:rsidRPr="189F7C0E">
        <w:rPr>
          <w:rFonts w:ascii="Calibri" w:eastAsia="Calibri" w:hAnsi="Calibri" w:cs="Calibri"/>
        </w:rPr>
        <w:t xml:space="preserve">Marzec </w:t>
      </w:r>
      <w:r w:rsidRPr="367EA5BF">
        <w:rPr>
          <w:rFonts w:ascii="Calibri" w:eastAsia="Calibri" w:hAnsi="Calibri" w:cs="Calibri"/>
        </w:rPr>
        <w:t xml:space="preserve">to </w:t>
      </w:r>
      <w:r w:rsidRPr="569EA4D7">
        <w:rPr>
          <w:rFonts w:ascii="Calibri" w:eastAsia="Calibri" w:hAnsi="Calibri" w:cs="Calibri"/>
        </w:rPr>
        <w:t>miesiąc tuż</w:t>
      </w:r>
      <w:r w:rsidRPr="189F7C0E">
        <w:rPr>
          <w:rFonts w:ascii="Calibri" w:eastAsia="Calibri" w:hAnsi="Calibri" w:cs="Calibri"/>
        </w:rPr>
        <w:t xml:space="preserve"> po największym zimowym szczycie wyjazdowym, czyli feriach zimowych, a</w:t>
      </w:r>
      <w:r>
        <w:rPr>
          <w:rFonts w:ascii="Calibri" w:eastAsia="Calibri" w:hAnsi="Calibri" w:cs="Calibri"/>
        </w:rPr>
        <w:t> </w:t>
      </w:r>
      <w:r w:rsidRPr="189F7C0E">
        <w:rPr>
          <w:rFonts w:ascii="Calibri" w:eastAsia="Calibri" w:hAnsi="Calibri" w:cs="Calibri"/>
        </w:rPr>
        <w:t>jednocześnie jeszcze przed Wielkanocą i majówką. W tym czasie na urlopy wybierają się pary, grupy znajomych i rodziny z maluszkami, chcące wygrzać się w słońcu i skorzystać z często niższych niż jeszcze miesiąc wcześniej cen wyjazdów.</w:t>
      </w:r>
    </w:p>
    <w:p w14:paraId="26744297" w14:textId="77777777" w:rsidR="002943C2" w:rsidRDefault="002943C2" w:rsidP="002943C2">
      <w:pPr>
        <w:jc w:val="both"/>
      </w:pPr>
      <w:r w:rsidRPr="189F7C0E">
        <w:rPr>
          <w:rFonts w:ascii="Calibri" w:eastAsia="Calibri" w:hAnsi="Calibri" w:cs="Calibri"/>
        </w:rPr>
        <w:t xml:space="preserve"> </w:t>
      </w:r>
    </w:p>
    <w:p w14:paraId="552B6C87" w14:textId="77777777" w:rsidR="002943C2" w:rsidRDefault="002943C2" w:rsidP="002943C2">
      <w:pPr>
        <w:jc w:val="both"/>
        <w:rPr>
          <w:rFonts w:ascii="Calibri" w:eastAsia="Calibri" w:hAnsi="Calibri" w:cs="Calibri"/>
        </w:rPr>
      </w:pPr>
      <w:r w:rsidRPr="189F7C0E">
        <w:rPr>
          <w:rFonts w:ascii="Calibri" w:eastAsia="Calibri" w:hAnsi="Calibri" w:cs="Calibri"/>
        </w:rPr>
        <w:t xml:space="preserve">– To bardzo dobry moment na zagraniczny wyjazd, szczególnie dla osób, które nie muszą dostosowywać swojego urlopu do </w:t>
      </w:r>
      <w:r w:rsidRPr="70D46404">
        <w:rPr>
          <w:rFonts w:ascii="Calibri" w:eastAsia="Calibri" w:hAnsi="Calibri" w:cs="Calibri"/>
        </w:rPr>
        <w:t>kalendarza szkolnego</w:t>
      </w:r>
      <w:r w:rsidRPr="6CB1F713">
        <w:rPr>
          <w:rFonts w:ascii="Calibri" w:eastAsia="Calibri" w:hAnsi="Calibri" w:cs="Calibri"/>
        </w:rPr>
        <w:t xml:space="preserve"> </w:t>
      </w:r>
      <w:r w:rsidRPr="189F7C0E">
        <w:rPr>
          <w:rFonts w:ascii="Calibri" w:eastAsia="Calibri" w:hAnsi="Calibri" w:cs="Calibri"/>
        </w:rPr>
        <w:t>Po zimowym szczycie zainteresowanie podróżami naturalnie spada, a marzec – jako okres między feriami a Wielkanocą – sprzyja cenom korzystniejszym niż w najbardziej obleganych terminach. Jednocześnie oferta hoteli i lotów pozostaje szeroka, co daje dużą swobodę wyboru – podkreśla Anna Podpora, ekspertka ds. analiz rynku turystycznego w Wakacje.pl.</w:t>
      </w:r>
    </w:p>
    <w:p w14:paraId="7DEF5ED1" w14:textId="77777777" w:rsidR="002943C2" w:rsidRDefault="002943C2" w:rsidP="002943C2">
      <w:pPr>
        <w:jc w:val="both"/>
      </w:pPr>
      <w:r w:rsidRPr="189F7C0E">
        <w:rPr>
          <w:rFonts w:ascii="Calibri" w:eastAsia="Calibri" w:hAnsi="Calibri" w:cs="Calibri"/>
        </w:rPr>
        <w:t xml:space="preserve"> </w:t>
      </w:r>
    </w:p>
    <w:p w14:paraId="631567B8" w14:textId="77777777" w:rsidR="002943C2" w:rsidRDefault="002943C2" w:rsidP="002943C2">
      <w:pPr>
        <w:jc w:val="both"/>
        <w:rPr>
          <w:rFonts w:ascii="Calibri" w:eastAsia="Calibri" w:hAnsi="Calibri" w:cs="Calibri"/>
          <w:b/>
          <w:bCs/>
        </w:rPr>
      </w:pPr>
      <w:r w:rsidRPr="189F7C0E">
        <w:rPr>
          <w:rFonts w:ascii="Calibri" w:eastAsia="Calibri" w:hAnsi="Calibri" w:cs="Calibri"/>
          <w:b/>
          <w:bCs/>
        </w:rPr>
        <w:t xml:space="preserve">Ile można zaoszczędzić? </w:t>
      </w:r>
    </w:p>
    <w:p w14:paraId="4738D7FB" w14:textId="77777777" w:rsidR="002943C2" w:rsidRDefault="002943C2" w:rsidP="002943C2">
      <w:pPr>
        <w:jc w:val="both"/>
        <w:rPr>
          <w:rFonts w:ascii="Calibri" w:eastAsia="Calibri" w:hAnsi="Calibri" w:cs="Calibri"/>
        </w:rPr>
      </w:pPr>
    </w:p>
    <w:p w14:paraId="6AC2A5BA" w14:textId="6F757D40" w:rsidR="002943C2" w:rsidRDefault="002943C2" w:rsidP="002943C2">
      <w:pPr>
        <w:jc w:val="both"/>
        <w:rPr>
          <w:rFonts w:ascii="Calibri" w:eastAsia="Calibri" w:hAnsi="Calibri" w:cs="Calibri"/>
        </w:rPr>
      </w:pPr>
      <w:r w:rsidRPr="189F7C0E">
        <w:rPr>
          <w:rFonts w:ascii="Calibri" w:eastAsia="Calibri" w:hAnsi="Calibri" w:cs="Calibri"/>
        </w:rPr>
        <w:t xml:space="preserve">Jak pokazują dane Wakacje.pl, w ubiegłym roku podróżni wybierający się na urlop w marcu płacili średnio około tysiąc złotych mniej za osobę w porównaniu </w:t>
      </w:r>
      <w:r w:rsidRPr="3DFA2ECE">
        <w:rPr>
          <w:rFonts w:ascii="Calibri" w:eastAsia="Calibri" w:hAnsi="Calibri" w:cs="Calibri"/>
        </w:rPr>
        <w:t>z wyjazdami</w:t>
      </w:r>
      <w:r w:rsidRPr="189F7C0E">
        <w:rPr>
          <w:rFonts w:ascii="Calibri" w:eastAsia="Calibri" w:hAnsi="Calibri" w:cs="Calibri"/>
        </w:rPr>
        <w:t xml:space="preserve"> w czasie ferii zimowych. W</w:t>
      </w:r>
      <w:r>
        <w:rPr>
          <w:rFonts w:ascii="Calibri" w:eastAsia="Calibri" w:hAnsi="Calibri" w:cs="Calibri"/>
        </w:rPr>
        <w:t> </w:t>
      </w:r>
      <w:r w:rsidRPr="189F7C0E">
        <w:rPr>
          <w:rFonts w:ascii="Calibri" w:eastAsia="Calibri" w:hAnsi="Calibri" w:cs="Calibri"/>
        </w:rPr>
        <w:t>przypadku dalszych, egzotycznych miejsc różnice były jeszcze większe – sięgały nawet 2,6 tys. zł za</w:t>
      </w:r>
      <w:r>
        <w:rPr>
          <w:rFonts w:ascii="Calibri" w:eastAsia="Calibri" w:hAnsi="Calibri" w:cs="Calibri"/>
        </w:rPr>
        <w:t> </w:t>
      </w:r>
      <w:r w:rsidRPr="189F7C0E">
        <w:rPr>
          <w:rFonts w:ascii="Calibri" w:eastAsia="Calibri" w:hAnsi="Calibri" w:cs="Calibri"/>
        </w:rPr>
        <w:t>osobę. To kwoty, które często decydują o tym, czy wyjazd w ogóle dochodzi do skutku – albo pozwalają podnieść standard hotelu czy wydłużyć pobyt.</w:t>
      </w:r>
    </w:p>
    <w:p w14:paraId="485CBFD7" w14:textId="77777777" w:rsidR="002943C2" w:rsidRDefault="002943C2" w:rsidP="002943C2">
      <w:pPr>
        <w:jc w:val="both"/>
        <w:rPr>
          <w:rFonts w:ascii="Calibri" w:eastAsia="Calibri" w:hAnsi="Calibri" w:cs="Calibri"/>
        </w:rPr>
      </w:pPr>
    </w:p>
    <w:p w14:paraId="29386AD5" w14:textId="0FF1ED2B" w:rsidR="002943C2" w:rsidRDefault="002943C2" w:rsidP="002943C2">
      <w:pPr>
        <w:jc w:val="both"/>
        <w:rPr>
          <w:rFonts w:ascii="Calibri" w:eastAsia="Calibri" w:hAnsi="Calibri" w:cs="Calibri"/>
          <w:b/>
          <w:bCs/>
        </w:rPr>
      </w:pPr>
      <w:hyperlink r:id="rId8" w:history="1">
        <w:r w:rsidRPr="0010683E">
          <w:rPr>
            <w:rStyle w:val="Hipercze"/>
            <w:rFonts w:ascii="Calibri" w:eastAsia="Calibri" w:hAnsi="Calibri" w:cs="Calibri"/>
            <w:b/>
            <w:bCs/>
          </w:rPr>
          <w:t>Egipt w marcu</w:t>
        </w:r>
      </w:hyperlink>
      <w:r w:rsidRPr="189F7C0E">
        <w:rPr>
          <w:rFonts w:ascii="Calibri" w:eastAsia="Calibri" w:hAnsi="Calibri" w:cs="Calibri"/>
          <w:b/>
          <w:bCs/>
        </w:rPr>
        <w:t>: ten sam standard, niższa cena</w:t>
      </w:r>
    </w:p>
    <w:p w14:paraId="74672B0B" w14:textId="77777777" w:rsidR="002943C2" w:rsidRDefault="002943C2" w:rsidP="002943C2">
      <w:pPr>
        <w:jc w:val="both"/>
        <w:rPr>
          <w:rFonts w:ascii="Calibri" w:eastAsia="Calibri" w:hAnsi="Calibri" w:cs="Calibri"/>
        </w:rPr>
      </w:pPr>
    </w:p>
    <w:p w14:paraId="34EB31A5" w14:textId="50DD8CF5" w:rsidR="002943C2" w:rsidRDefault="002943C2" w:rsidP="002943C2">
      <w:pPr>
        <w:jc w:val="both"/>
        <w:rPr>
          <w:rFonts w:ascii="Calibri" w:eastAsia="Calibri" w:hAnsi="Calibri" w:cs="Calibri"/>
        </w:rPr>
      </w:pPr>
      <w:r w:rsidRPr="189F7C0E">
        <w:rPr>
          <w:rFonts w:ascii="Calibri" w:eastAsia="Calibri" w:hAnsi="Calibri" w:cs="Calibri"/>
        </w:rPr>
        <w:t>Najlepiej widać to na przykładzie Egiptu – najpopularniejszego kierunku wybieranego zimą przez klientów biur podróży. W tym roku różnice cenowe między ofertami z okresu ferii zimowych a</w:t>
      </w:r>
      <w:r>
        <w:rPr>
          <w:rFonts w:ascii="Calibri" w:eastAsia="Calibri" w:hAnsi="Calibri" w:cs="Calibri"/>
        </w:rPr>
        <w:t> </w:t>
      </w:r>
      <w:r w:rsidRPr="189F7C0E">
        <w:rPr>
          <w:rFonts w:ascii="Calibri" w:eastAsia="Calibri" w:hAnsi="Calibri" w:cs="Calibri"/>
        </w:rPr>
        <w:t>wyjazdami realizowanymi w marcu w przypadku najpopularniejszych hoteli sięgają nawet 59 proc. W praktyce oznacza to oszczędności od około 1500 zł do nawet 6 tys. zł przy rezerwacji dla dwóch osób. Mowa o tygodniowym pobycie all inclusive z wylotem z Warszawy.</w:t>
      </w:r>
    </w:p>
    <w:p w14:paraId="3DDC491B" w14:textId="77777777" w:rsidR="002943C2" w:rsidRDefault="002943C2" w:rsidP="002943C2">
      <w:pPr>
        <w:jc w:val="both"/>
        <w:rPr>
          <w:rFonts w:ascii="Calibri" w:eastAsia="Calibri" w:hAnsi="Calibri" w:cs="Calibri"/>
        </w:rPr>
      </w:pPr>
    </w:p>
    <w:p w14:paraId="46ED5332" w14:textId="5B8F789C" w:rsidR="002943C2" w:rsidRDefault="002943C2" w:rsidP="002943C2">
      <w:pPr>
        <w:jc w:val="both"/>
        <w:rPr>
          <w:rFonts w:ascii="Calibri" w:eastAsia="Calibri" w:hAnsi="Calibri" w:cs="Calibri"/>
        </w:rPr>
      </w:pPr>
      <w:r w:rsidRPr="43A707CA">
        <w:rPr>
          <w:rFonts w:ascii="Calibri" w:eastAsia="Calibri" w:hAnsi="Calibri" w:cs="Calibri"/>
        </w:rPr>
        <w:t>– Egipt w marcu to bardzo dobry przykład kierunku, gdzie zmiana terminu o kilka tygodni pozwala znacząco obniżyć koszt wyjazdu, bez rezygnowania z pogody czy standardu wypoczynku. W dodatku to nie tylko dobry moment na wypoczynek przy hotelowym basenie lub na plaży, ale też na</w:t>
      </w:r>
      <w:r>
        <w:rPr>
          <w:rFonts w:ascii="Calibri" w:eastAsia="Calibri" w:hAnsi="Calibri" w:cs="Calibri"/>
        </w:rPr>
        <w:t> </w:t>
      </w:r>
      <w:r w:rsidRPr="43A707CA">
        <w:rPr>
          <w:rFonts w:ascii="Calibri" w:eastAsia="Calibri" w:hAnsi="Calibri" w:cs="Calibri"/>
        </w:rPr>
        <w:t>skorzystanie z wycieczek fakultatywnych – na przykład do Kairu i Wielkiego Muzeum Egipskiego, lub w kierunku południowym – do Luksoru, w czasie której zobaczymy Karnak, świątynię Hatszepsut czy Dolinę Królów – mówi Marzena Buczkowska-German, ekspertka rynku turystycznego z Wakacje.pl.</w:t>
      </w:r>
    </w:p>
    <w:p w14:paraId="199D7C75" w14:textId="77777777" w:rsidR="002943C2" w:rsidRDefault="002943C2" w:rsidP="002943C2">
      <w:pPr>
        <w:jc w:val="both"/>
        <w:rPr>
          <w:rFonts w:ascii="Calibri" w:eastAsia="Calibri" w:hAnsi="Calibri" w:cs="Calibri"/>
        </w:rPr>
      </w:pPr>
    </w:p>
    <w:p w14:paraId="49BC5F6F" w14:textId="2067C284" w:rsidR="002943C2" w:rsidRDefault="002943C2" w:rsidP="002943C2">
      <w:pPr>
        <w:jc w:val="both"/>
      </w:pPr>
      <w:r w:rsidRPr="43A707CA">
        <w:rPr>
          <w:rFonts w:ascii="Calibri" w:eastAsia="Calibri" w:hAnsi="Calibri" w:cs="Calibri"/>
          <w:lang w:val="pl-PL"/>
        </w:rPr>
        <w:t>Wycieczki fakultatywne można zaplanować już na etapie zakupu wyjazdu w biurze podróży. To</w:t>
      </w:r>
      <w:r>
        <w:rPr>
          <w:rFonts w:ascii="Calibri" w:eastAsia="Calibri" w:hAnsi="Calibri" w:cs="Calibri"/>
          <w:lang w:val="pl-PL"/>
        </w:rPr>
        <w:t> </w:t>
      </w:r>
      <w:r w:rsidRPr="43A707CA">
        <w:rPr>
          <w:rFonts w:ascii="Calibri" w:eastAsia="Calibri" w:hAnsi="Calibri" w:cs="Calibri"/>
          <w:lang w:val="pl-PL"/>
        </w:rPr>
        <w:t>rozwiązanie pozwala nie tylko zarezerwować konkretne terminy zwiedzania z wyprzedzeniem, ale także lepiej zaplanować cały pobyt i połączyć wypoczynek z odkrywaniem najważniejszych atrakcji Egiptu.</w:t>
      </w:r>
    </w:p>
    <w:p w14:paraId="5AA5F160" w14:textId="77777777" w:rsidR="002943C2" w:rsidRDefault="002943C2" w:rsidP="002943C2">
      <w:pPr>
        <w:jc w:val="both"/>
        <w:rPr>
          <w:rFonts w:ascii="Calibri" w:eastAsia="Calibri" w:hAnsi="Calibri" w:cs="Calibri"/>
        </w:rPr>
      </w:pPr>
    </w:p>
    <w:p w14:paraId="2B29D7BA" w14:textId="77777777" w:rsidR="002943C2" w:rsidRDefault="002943C2" w:rsidP="002943C2">
      <w:pPr>
        <w:jc w:val="both"/>
        <w:rPr>
          <w:rFonts w:ascii="Calibri" w:eastAsia="Calibri" w:hAnsi="Calibri" w:cs="Calibri"/>
          <w:b/>
          <w:bCs/>
        </w:rPr>
      </w:pPr>
      <w:r w:rsidRPr="189F7C0E">
        <w:rPr>
          <w:rFonts w:ascii="Calibri" w:eastAsia="Calibri" w:hAnsi="Calibri" w:cs="Calibri"/>
          <w:b/>
          <w:bCs/>
        </w:rPr>
        <w:t>Malta i Cypr wśród najtańszych kierunków marca</w:t>
      </w:r>
    </w:p>
    <w:p w14:paraId="7F45CAF7" w14:textId="77777777" w:rsidR="002943C2" w:rsidRDefault="002943C2" w:rsidP="002943C2">
      <w:pPr>
        <w:jc w:val="both"/>
        <w:rPr>
          <w:rFonts w:ascii="Calibri" w:eastAsia="Calibri" w:hAnsi="Calibri" w:cs="Calibri"/>
        </w:rPr>
      </w:pPr>
    </w:p>
    <w:p w14:paraId="3388621D" w14:textId="77777777" w:rsidR="002943C2" w:rsidRDefault="002943C2" w:rsidP="002943C2">
      <w:pPr>
        <w:jc w:val="both"/>
      </w:pPr>
      <w:r w:rsidRPr="189F7C0E">
        <w:rPr>
          <w:rFonts w:ascii="Calibri" w:eastAsia="Calibri" w:hAnsi="Calibri" w:cs="Calibri"/>
        </w:rPr>
        <w:t xml:space="preserve">Dla osób, które chcą skorzystać z marcowych </w:t>
      </w:r>
      <w:r w:rsidRPr="3FD7A496">
        <w:rPr>
          <w:rFonts w:ascii="Calibri" w:eastAsia="Calibri" w:hAnsi="Calibri" w:cs="Calibri"/>
        </w:rPr>
        <w:t>cen,</w:t>
      </w:r>
      <w:r w:rsidRPr="40A4DB98">
        <w:rPr>
          <w:rFonts w:ascii="Calibri" w:eastAsia="Calibri" w:hAnsi="Calibri" w:cs="Calibri"/>
        </w:rPr>
        <w:t xml:space="preserve"> </w:t>
      </w:r>
      <w:r w:rsidRPr="189F7C0E">
        <w:rPr>
          <w:rFonts w:ascii="Calibri" w:eastAsia="Calibri" w:hAnsi="Calibri" w:cs="Calibri"/>
        </w:rPr>
        <w:t>ale niekoniecznie planują daleką podróż, dobrym punktem startu są kierunki europejskie. W marcu to właśnie one oferują jedne z najniższych cen przy jednocześnie bardzo dobrych warunkach do zwiedzania i aktywnego wypoczynku.</w:t>
      </w:r>
    </w:p>
    <w:p w14:paraId="1228BA18" w14:textId="77777777" w:rsidR="002943C2" w:rsidRDefault="002943C2" w:rsidP="002943C2">
      <w:pPr>
        <w:jc w:val="both"/>
        <w:rPr>
          <w:rFonts w:ascii="Calibri" w:eastAsia="Calibri" w:hAnsi="Calibri" w:cs="Calibri"/>
        </w:rPr>
      </w:pPr>
    </w:p>
    <w:p w14:paraId="3F77F01A" w14:textId="140255EF" w:rsidR="002943C2" w:rsidRDefault="002943C2" w:rsidP="002943C2">
      <w:pPr>
        <w:jc w:val="both"/>
        <w:rPr>
          <w:rFonts w:ascii="Calibri" w:eastAsia="Calibri" w:hAnsi="Calibri" w:cs="Calibri"/>
        </w:rPr>
      </w:pPr>
      <w:r w:rsidRPr="189F7C0E">
        <w:rPr>
          <w:rFonts w:ascii="Calibri" w:eastAsia="Calibri" w:hAnsi="Calibri" w:cs="Calibri"/>
        </w:rPr>
        <w:t xml:space="preserve">Szczególnie korzystnie cenowo wypadają </w:t>
      </w:r>
      <w:r w:rsidRPr="189F7C0E">
        <w:rPr>
          <w:rFonts w:ascii="Calibri" w:eastAsia="Calibri" w:hAnsi="Calibri" w:cs="Calibri"/>
          <w:b/>
          <w:bCs/>
        </w:rPr>
        <w:t>Malta</w:t>
      </w:r>
      <w:r w:rsidRPr="189F7C0E">
        <w:rPr>
          <w:rFonts w:ascii="Calibri" w:eastAsia="Calibri" w:hAnsi="Calibri" w:cs="Calibri"/>
        </w:rPr>
        <w:t xml:space="preserve"> i </w:t>
      </w:r>
      <w:r w:rsidRPr="189F7C0E">
        <w:rPr>
          <w:rFonts w:ascii="Calibri" w:eastAsia="Calibri" w:hAnsi="Calibri" w:cs="Calibri"/>
          <w:b/>
          <w:bCs/>
        </w:rPr>
        <w:t>Cypr</w:t>
      </w:r>
      <w:r w:rsidRPr="189F7C0E">
        <w:rPr>
          <w:rFonts w:ascii="Calibri" w:eastAsia="Calibri" w:hAnsi="Calibri" w:cs="Calibri"/>
        </w:rPr>
        <w:t>, które w tym okresie przyciągają łagodnym klimatem i brakiem typowo letnich tłumów. Na Malcie tygodniowy pobyt w hotelu czterogwiazdkowym z opcją all inclusive jest dostępny od 2300 zł za osobę. 7 dni w opcji z dwoma posiłkami można zarezerwować od 1600 zł od osoby. Na Cyprze ceny zaczynają się od około 1800 zł za</w:t>
      </w:r>
      <w:r>
        <w:rPr>
          <w:rFonts w:ascii="Calibri" w:eastAsia="Calibri" w:hAnsi="Calibri" w:cs="Calibri"/>
        </w:rPr>
        <w:t> </w:t>
      </w:r>
      <w:r w:rsidRPr="189F7C0E">
        <w:rPr>
          <w:rFonts w:ascii="Calibri" w:eastAsia="Calibri" w:hAnsi="Calibri" w:cs="Calibri"/>
        </w:rPr>
        <w:t>osobę za tydzień w hotelu trzygwiazdkowym z dwoma posiłkami. Wariant czterogwiazdkowy z opcją all inclusive to koszt od około 2600 zł za osobę.</w:t>
      </w:r>
    </w:p>
    <w:p w14:paraId="7742F6ED" w14:textId="77777777" w:rsidR="002943C2" w:rsidRDefault="002943C2" w:rsidP="002943C2">
      <w:pPr>
        <w:jc w:val="both"/>
        <w:rPr>
          <w:rFonts w:ascii="Calibri" w:eastAsia="Calibri" w:hAnsi="Calibri" w:cs="Calibri"/>
        </w:rPr>
      </w:pPr>
    </w:p>
    <w:p w14:paraId="4890830A" w14:textId="0B2F86C7" w:rsidR="002943C2" w:rsidRDefault="002943C2" w:rsidP="002943C2">
      <w:pPr>
        <w:jc w:val="both"/>
      </w:pPr>
      <w:r w:rsidRPr="189F7C0E">
        <w:rPr>
          <w:rFonts w:ascii="Calibri" w:eastAsia="Calibri" w:hAnsi="Calibri" w:cs="Calibri"/>
          <w:b/>
          <w:bCs/>
        </w:rPr>
        <w:t>Turcja: więcej luksusu w tej samej cenie</w:t>
      </w:r>
    </w:p>
    <w:p w14:paraId="6AFFE4B5" w14:textId="77777777" w:rsidR="002943C2" w:rsidRDefault="002943C2" w:rsidP="002943C2">
      <w:pPr>
        <w:spacing w:before="240" w:after="240"/>
        <w:jc w:val="both"/>
        <w:rPr>
          <w:rFonts w:ascii="Calibri" w:eastAsia="Calibri" w:hAnsi="Calibri" w:cs="Calibri"/>
        </w:rPr>
      </w:pPr>
      <w:r w:rsidRPr="6E481D52">
        <w:rPr>
          <w:rFonts w:ascii="Calibri" w:eastAsia="Calibri" w:hAnsi="Calibri" w:cs="Calibri"/>
        </w:rPr>
        <w:t>Marcowe wyjazdy do Turcji to propozycja dla osób, które chcą skorzystać z niższych cen i w podobnym budżecie co wyjazd do Europy postawić na wyższy standard hotelu. Choć marzec wypada jeszcze przed właściwym sezonem letnim, wiele hoteli na Riwierze Tureckiej jest otwartych i oferuje pełen zakres usług, szczególnie w formule all inclusive. W tym okresie tygodniowy pobyt w hotelu pięciogwiazdkowym z opcją all inclusive można zarezerwować w cenach poniżej 2 tys. zł za osobę.</w:t>
      </w:r>
      <w:r w:rsidRPr="6E481D52">
        <w:rPr>
          <w:rFonts w:ascii="Calibri" w:eastAsia="Calibri" w:hAnsi="Calibri" w:cs="Calibri"/>
          <w:lang w:val="pl-PL"/>
        </w:rPr>
        <w:t xml:space="preserve"> Marcowy pobyt w Turcji sprzyja spokojnej regeneracji – to dobry moment na korzystanie ze stref spa, spacery oraz wycieczki fakultatywne, które latem bywają bardziej wymagające ze względu na wysokie temperatury.</w:t>
      </w:r>
    </w:p>
    <w:p w14:paraId="75F5D7EE" w14:textId="77777777" w:rsidR="002943C2" w:rsidRDefault="002943C2" w:rsidP="002943C2">
      <w:pPr>
        <w:jc w:val="both"/>
        <w:rPr>
          <w:rFonts w:ascii="Calibri" w:eastAsia="Calibri" w:hAnsi="Calibri" w:cs="Calibri"/>
        </w:rPr>
      </w:pPr>
    </w:p>
    <w:p w14:paraId="7369C01E" w14:textId="77777777" w:rsidR="002943C2" w:rsidRDefault="002943C2" w:rsidP="002943C2">
      <w:pPr>
        <w:jc w:val="both"/>
      </w:pPr>
      <w:r w:rsidRPr="189F7C0E">
        <w:rPr>
          <w:rFonts w:ascii="Calibri" w:eastAsia="Calibri" w:hAnsi="Calibri" w:cs="Calibri"/>
          <w:b/>
          <w:bCs/>
        </w:rPr>
        <w:t>Europejska egzotyka na przedwiośnie: Wyspy Kanaryjskie i Madera</w:t>
      </w:r>
    </w:p>
    <w:p w14:paraId="3AFC2613" w14:textId="77777777" w:rsidR="002943C2" w:rsidRDefault="002943C2" w:rsidP="002943C2">
      <w:pPr>
        <w:jc w:val="both"/>
        <w:rPr>
          <w:rFonts w:ascii="Calibri" w:eastAsia="Calibri" w:hAnsi="Calibri" w:cs="Calibri"/>
          <w:b/>
          <w:bCs/>
        </w:rPr>
      </w:pPr>
    </w:p>
    <w:p w14:paraId="764D8562" w14:textId="6DE4DEF8" w:rsidR="002943C2" w:rsidRDefault="002943C2" w:rsidP="002943C2">
      <w:pPr>
        <w:jc w:val="both"/>
      </w:pPr>
      <w:r w:rsidRPr="189F7C0E">
        <w:rPr>
          <w:rFonts w:ascii="Calibri" w:eastAsia="Calibri" w:hAnsi="Calibri" w:cs="Calibri"/>
        </w:rPr>
        <w:t>Dla tych, którzy w marcu szukają słońca i wyższych temperatur, ale bez dalekich lotów, dobrą alternatywą są Wyspy Kanaryjskie i Madera. To kierunki, które łączą europejski standard podróżowania z klimatem pozwalającym już poczuć przedsmak lata. Pogoda w marcu jest stabilna, ale</w:t>
      </w:r>
      <w:r>
        <w:rPr>
          <w:rFonts w:ascii="Calibri" w:eastAsia="Calibri" w:hAnsi="Calibri" w:cs="Calibri"/>
        </w:rPr>
        <w:t> </w:t>
      </w:r>
      <w:r w:rsidRPr="189F7C0E">
        <w:rPr>
          <w:rFonts w:ascii="Calibri" w:eastAsia="Calibri" w:hAnsi="Calibri" w:cs="Calibri"/>
        </w:rPr>
        <w:t>nie upalna, co sprzyja zwiedzaniu, trekkingom i odkrywaniu lokalnych atrakcji. Tygodniowy pobyt na Maderze lub Teneryfie w hotelu czterogwiazdkowym z dwoma posiłkami można zaplanować od</w:t>
      </w:r>
      <w:r>
        <w:rPr>
          <w:rFonts w:ascii="Calibri" w:eastAsia="Calibri" w:hAnsi="Calibri" w:cs="Calibri"/>
        </w:rPr>
        <w:t> </w:t>
      </w:r>
      <w:r w:rsidRPr="189F7C0E">
        <w:rPr>
          <w:rFonts w:ascii="Calibri" w:eastAsia="Calibri" w:hAnsi="Calibri" w:cs="Calibri"/>
        </w:rPr>
        <w:t>około 3 tys. zł za osobę.</w:t>
      </w:r>
    </w:p>
    <w:p w14:paraId="170302AE" w14:textId="77777777" w:rsidR="002943C2" w:rsidRDefault="002943C2" w:rsidP="002943C2">
      <w:pPr>
        <w:jc w:val="both"/>
        <w:rPr>
          <w:rFonts w:ascii="Calibri" w:eastAsia="Calibri" w:hAnsi="Calibri" w:cs="Calibri"/>
        </w:rPr>
      </w:pPr>
    </w:p>
    <w:p w14:paraId="698A8D46" w14:textId="77777777" w:rsidR="002943C2" w:rsidRDefault="002943C2" w:rsidP="002943C2">
      <w:pPr>
        <w:jc w:val="both"/>
        <w:rPr>
          <w:rFonts w:ascii="Calibri" w:eastAsia="Calibri" w:hAnsi="Calibri" w:cs="Calibri"/>
          <w:b/>
          <w:bCs/>
        </w:rPr>
      </w:pPr>
      <w:r w:rsidRPr="189F7C0E">
        <w:rPr>
          <w:rFonts w:ascii="Calibri" w:eastAsia="Calibri" w:hAnsi="Calibri" w:cs="Calibri"/>
          <w:b/>
          <w:bCs/>
        </w:rPr>
        <w:t>Koniec sezonu zimowego sprzyja egzotycznym wyjazdom</w:t>
      </w:r>
    </w:p>
    <w:p w14:paraId="035A9BE3" w14:textId="77777777" w:rsidR="002943C2" w:rsidRDefault="002943C2" w:rsidP="002943C2">
      <w:pPr>
        <w:jc w:val="both"/>
      </w:pPr>
      <w:r w:rsidRPr="189F7C0E">
        <w:rPr>
          <w:rFonts w:ascii="Calibri" w:eastAsia="Calibri" w:hAnsi="Calibri" w:cs="Calibri"/>
        </w:rPr>
        <w:t xml:space="preserve"> </w:t>
      </w:r>
    </w:p>
    <w:p w14:paraId="461B04B1" w14:textId="77777777" w:rsidR="002943C2" w:rsidRDefault="002943C2" w:rsidP="002943C2">
      <w:pPr>
        <w:jc w:val="both"/>
      </w:pPr>
      <w:r w:rsidRPr="189F7C0E">
        <w:rPr>
          <w:rFonts w:ascii="Calibri" w:eastAsia="Calibri" w:hAnsi="Calibri" w:cs="Calibri"/>
        </w:rPr>
        <w:t>Marzec to moment, w którym zimowy sezon na najbardziej odległe kierunki zaczyna dobiegać końca. Dla podróżnych oznacza to spadki cen w porównaniu z lutym i okresem ferii zimowych, przy wciąż bardzo dobrych warunkach pogodowych.</w:t>
      </w:r>
    </w:p>
    <w:p w14:paraId="158FE11B" w14:textId="77777777" w:rsidR="002943C2" w:rsidRDefault="002943C2" w:rsidP="002943C2">
      <w:pPr>
        <w:jc w:val="both"/>
      </w:pPr>
      <w:r w:rsidRPr="189F7C0E">
        <w:rPr>
          <w:rFonts w:ascii="Calibri" w:eastAsia="Calibri" w:hAnsi="Calibri" w:cs="Calibri"/>
        </w:rPr>
        <w:t xml:space="preserve"> </w:t>
      </w:r>
    </w:p>
    <w:p w14:paraId="4BBB8460" w14:textId="40E3D792" w:rsidR="002943C2" w:rsidRDefault="002943C2" w:rsidP="002943C2">
      <w:pPr>
        <w:jc w:val="both"/>
        <w:rPr>
          <w:rFonts w:ascii="Calibri" w:eastAsia="Calibri" w:hAnsi="Calibri" w:cs="Calibri"/>
        </w:rPr>
      </w:pPr>
      <w:r w:rsidRPr="6E481D52">
        <w:rPr>
          <w:rFonts w:ascii="Calibri" w:eastAsia="Calibri" w:hAnsi="Calibri" w:cs="Calibri"/>
        </w:rPr>
        <w:t>Dobrze widać to na przykładzie Zjednoczonych Emiratów Arabskich, gdzie w marcu 2025 roku średnie ceny wyjazdów były nawet o 44 proc. niższe niż w lutym. W praktyce oznaczało to obniżkę średniej ceny o ponad 2300 zł na osobę. Duże spadki dotyczyły również Tajlandii – nawet o 34 proc., czyli około 2660 zł na osobę oraz Wyspy Zielonego Przylądka, gdzie marcowe ceny były niższe o około 35 proc. w</w:t>
      </w:r>
      <w:r>
        <w:rPr>
          <w:rFonts w:ascii="Calibri" w:eastAsia="Calibri" w:hAnsi="Calibri" w:cs="Calibri"/>
        </w:rPr>
        <w:t> </w:t>
      </w:r>
      <w:r w:rsidRPr="6E481D52">
        <w:rPr>
          <w:rFonts w:ascii="Calibri" w:eastAsia="Calibri" w:hAnsi="Calibri" w:cs="Calibri"/>
        </w:rPr>
        <w:t>porównaniu z okresem ferii, co przekładało się na oszczędność blisko 1800 zł na osobę.</w:t>
      </w:r>
    </w:p>
    <w:p w14:paraId="05AFE33D" w14:textId="77777777" w:rsidR="00584D84" w:rsidRDefault="00584D84" w:rsidP="00584D84">
      <w:pPr>
        <w:jc w:val="both"/>
        <w:rPr>
          <w:rFonts w:ascii="Calibri" w:eastAsia="Calibri" w:hAnsi="Calibri" w:cs="Calibri"/>
        </w:rPr>
      </w:pPr>
    </w:p>
    <w:p w14:paraId="7F8D6673" w14:textId="77777777" w:rsidR="00293BCD" w:rsidRDefault="00293BCD" w:rsidP="00293BCD">
      <w:pPr>
        <w:pBdr>
          <w:bottom w:val="single" w:sz="6" w:space="1" w:color="auto"/>
        </w:pBdr>
        <w:jc w:val="center"/>
        <w:rPr>
          <w:rFonts w:ascii="Calibri" w:eastAsia="Calibri" w:hAnsi="Calibri" w:cs="Calibri"/>
        </w:rPr>
      </w:pPr>
    </w:p>
    <w:p w14:paraId="1DFBD006" w14:textId="77777777" w:rsidR="00293BCD" w:rsidRDefault="00293BCD" w:rsidP="00293BCD">
      <w:pPr>
        <w:jc w:val="both"/>
        <w:rPr>
          <w:rFonts w:ascii="Calibri" w:eastAsia="Calibri" w:hAnsi="Calibri" w:cs="Calibri"/>
        </w:rPr>
      </w:pPr>
    </w:p>
    <w:p w14:paraId="184675DE" w14:textId="77777777" w:rsidR="00293BCD" w:rsidRPr="00293BCD" w:rsidRDefault="00293BCD" w:rsidP="00293BCD">
      <w:pPr>
        <w:jc w:val="both"/>
        <w:rPr>
          <w:rFonts w:ascii="Calibri" w:eastAsia="Calibri" w:hAnsi="Calibri" w:cs="Calibri"/>
          <w:sz w:val="16"/>
          <w:szCs w:val="16"/>
        </w:rPr>
      </w:pPr>
    </w:p>
    <w:p w14:paraId="4069C943" w14:textId="33ED7FEC" w:rsidR="00083D97" w:rsidRPr="00083D97" w:rsidRDefault="00083D97" w:rsidP="00083D97">
      <w:pPr>
        <w:spacing w:line="240" w:lineRule="auto"/>
        <w:jc w:val="both"/>
        <w:rPr>
          <w:rFonts w:ascii="Calibri" w:eastAsia="Calibri" w:hAnsi="Calibri" w:cs="Times New Roman"/>
          <w:kern w:val="2"/>
          <w:sz w:val="16"/>
          <w:szCs w:val="16"/>
          <w:lang w:val="pl-PL" w:eastAsia="en-US"/>
          <w14:ligatures w14:val="standardContextual"/>
        </w:rPr>
      </w:pPr>
      <w:r w:rsidRPr="00083D97">
        <w:rPr>
          <w:rFonts w:ascii="Calibri" w:eastAsia="Calibri" w:hAnsi="Calibri" w:cs="Times New Roman"/>
          <w:kern w:val="2"/>
          <w:sz w:val="16"/>
          <w:szCs w:val="16"/>
          <w:lang w:val="pl-PL" w:eastAsia="en-US"/>
          <w14:ligatures w14:val="standardContextual"/>
        </w:rPr>
        <w:t>Wakacje.pl S.A. to lider rynku OTA w Polsce i jeden z największych multiagentów turystycznych w Europie Środkowo-Wschodniej. Umożliwia porównywanie i rezerwację wyjazdów poprzez cztery kanały sprzedaży: stronę internetową wakacje.pl, aplikację mobilną, call center oraz sieć ponad 3</w:t>
      </w:r>
      <w:r w:rsidR="008D7F60">
        <w:rPr>
          <w:rFonts w:ascii="Calibri" w:eastAsia="Calibri" w:hAnsi="Calibri" w:cs="Times New Roman"/>
          <w:kern w:val="2"/>
          <w:sz w:val="16"/>
          <w:szCs w:val="16"/>
          <w:lang w:val="pl-PL" w:eastAsia="en-US"/>
          <w14:ligatures w14:val="standardContextual"/>
        </w:rPr>
        <w:t>6</w:t>
      </w:r>
      <w:r w:rsidRPr="00083D97">
        <w:rPr>
          <w:rFonts w:ascii="Calibri" w:eastAsia="Calibri" w:hAnsi="Calibri" w:cs="Times New Roman"/>
          <w:kern w:val="2"/>
          <w:sz w:val="16"/>
          <w:szCs w:val="16"/>
          <w:lang w:val="pl-PL" w:eastAsia="en-US"/>
          <w14:ligatures w14:val="standardContextual"/>
        </w:rPr>
        <w:t>0 franczyzowych salonów stacjonarnych w całej Polsce. W swojej ofercie ma wyjazdy realizowane przez największe, ale też średnie i mniejsze biura podróży. Obejmuje ona zagraniczne wycieczki lotnicze i autokarowe, wakacje z dojazdem własnym, wczasy krajowe, ofertę dla grup, pakiety lot+hotel, a także szeroką gamę usług dodatkowych: ubezpieczenia turystyczne, miejsca parkingowe przy lotniskach (marka Parklot.pl) i wycieczki fakultatywne. Firma co roku jest laureatem konkursów branżowych i plebiscytów konsumenckich, m.in. Laur Konsumenta 2026, Gazele Biznesu 2025, Mobile Trends Awards 2024, TOP Marka Lauru Konsumenta 2022.</w:t>
      </w:r>
    </w:p>
    <w:p w14:paraId="5089FA63" w14:textId="355AF026" w:rsidR="00CF70B3" w:rsidRPr="00293BCD" w:rsidRDefault="00083D97" w:rsidP="00083D97">
      <w:pPr>
        <w:spacing w:line="240" w:lineRule="auto"/>
        <w:jc w:val="both"/>
        <w:rPr>
          <w:rFonts w:ascii="Calibri" w:eastAsia="Calibri" w:hAnsi="Calibri" w:cs="Times New Roman"/>
          <w:b/>
          <w:bCs/>
          <w:kern w:val="2"/>
          <w:sz w:val="16"/>
          <w:szCs w:val="16"/>
          <w:lang w:val="pl-PL" w:eastAsia="en-US"/>
          <w14:ligatures w14:val="standardContextual"/>
        </w:rPr>
      </w:pPr>
      <w:r w:rsidRPr="00083D97">
        <w:rPr>
          <w:rFonts w:ascii="Calibri" w:eastAsia="Calibri" w:hAnsi="Calibri" w:cs="Times New Roman"/>
          <w:kern w:val="2"/>
          <w:sz w:val="16"/>
          <w:szCs w:val="16"/>
          <w:lang w:val="pl-PL" w:eastAsia="en-US"/>
          <w14:ligatures w14:val="standardContextual"/>
        </w:rPr>
        <w:t xml:space="preserve">Od 2015 roku Wakacje.pl są częścią Wirtualna Polska Holding; a w 2025 zintegrowały zarządzanie w regionie CEE w jednej grupie z markami Travelplanet.pl i Invia (CZ, SK, HU).  </w:t>
      </w:r>
    </w:p>
    <w:sectPr w:rsidR="00CF70B3" w:rsidRPr="00293BCD" w:rsidSect="00B86C95">
      <w:headerReference w:type="default" r:id="rId9"/>
      <w:footerReference w:type="default" r:id="rId10"/>
      <w:pgSz w:w="11909" w:h="16834"/>
      <w:pgMar w:top="1440" w:right="1440" w:bottom="1440" w:left="1440" w:header="7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91386" w14:textId="77777777" w:rsidR="009B69FD" w:rsidRDefault="009B69FD">
      <w:pPr>
        <w:spacing w:line="240" w:lineRule="auto"/>
      </w:pPr>
      <w:r>
        <w:separator/>
      </w:r>
    </w:p>
  </w:endnote>
  <w:endnote w:type="continuationSeparator" w:id="0">
    <w:p w14:paraId="4CE0E1C4" w14:textId="77777777" w:rsidR="009B69FD" w:rsidRDefault="009B69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E87DE" w14:textId="77777777" w:rsidR="00B7532B" w:rsidRDefault="00AC7AAD">
    <w:pPr>
      <w:ind w:left="-1417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662108" wp14:editId="75ABB972">
          <wp:simplePos x="0" y="0"/>
          <wp:positionH relativeFrom="column">
            <wp:posOffset>-899160</wp:posOffset>
          </wp:positionH>
          <wp:positionV relativeFrom="paragraph">
            <wp:posOffset>-2846705</wp:posOffset>
          </wp:positionV>
          <wp:extent cx="7523849" cy="3005451"/>
          <wp:effectExtent l="0" t="0" r="0" b="0"/>
          <wp:wrapNone/>
          <wp:docPr id="196043554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66" r="2266"/>
                  <a:stretch>
                    <a:fillRect/>
                  </a:stretch>
                </pic:blipFill>
                <pic:spPr>
                  <a:xfrm>
                    <a:off x="0" y="0"/>
                    <a:ext cx="7523849" cy="3005451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08ACF" w14:textId="77777777" w:rsidR="009B69FD" w:rsidRDefault="009B69FD">
      <w:pPr>
        <w:spacing w:line="240" w:lineRule="auto"/>
      </w:pPr>
      <w:r>
        <w:separator/>
      </w:r>
    </w:p>
  </w:footnote>
  <w:footnote w:type="continuationSeparator" w:id="0">
    <w:p w14:paraId="06220248" w14:textId="77777777" w:rsidR="009B69FD" w:rsidRDefault="009B69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60E21" w14:textId="77777777" w:rsidR="00B7532B" w:rsidRDefault="00AC7AAD">
    <w:r>
      <w:rPr>
        <w:noProof/>
      </w:rPr>
      <w:drawing>
        <wp:inline distT="114300" distB="114300" distL="114300" distR="114300" wp14:anchorId="669E819A" wp14:editId="69DEE78E">
          <wp:extent cx="1576388" cy="436933"/>
          <wp:effectExtent l="0" t="0" r="0" b="0"/>
          <wp:docPr id="13230213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392" r="392"/>
                  <a:stretch>
                    <a:fillRect/>
                  </a:stretch>
                </pic:blipFill>
                <pic:spPr>
                  <a:xfrm>
                    <a:off x="0" y="0"/>
                    <a:ext cx="1576388" cy="4369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7D8EA5F" w14:textId="77777777" w:rsidR="00B7532B" w:rsidRDefault="00B7532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A7709"/>
    <w:multiLevelType w:val="multilevel"/>
    <w:tmpl w:val="D51E8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0D782"/>
    <w:multiLevelType w:val="hybridMultilevel"/>
    <w:tmpl w:val="CF942092"/>
    <w:lvl w:ilvl="0" w:tplc="CD801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DE67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6EA14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062C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9640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AF805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A04C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B07D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346FD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25689"/>
    <w:multiLevelType w:val="hybridMultilevel"/>
    <w:tmpl w:val="2662D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1321B"/>
    <w:multiLevelType w:val="hybridMultilevel"/>
    <w:tmpl w:val="FFFFFFFF"/>
    <w:lvl w:ilvl="0" w:tplc="D53CFB7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BD0E9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7220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8460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E05B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7211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B289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82C3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F254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60600"/>
    <w:multiLevelType w:val="hybridMultilevel"/>
    <w:tmpl w:val="FFFFFFFF"/>
    <w:lvl w:ilvl="0" w:tplc="5934AC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DEB4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BA16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D635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6C3B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164D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2E4A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38C1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90E5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E512B"/>
    <w:multiLevelType w:val="hybridMultilevel"/>
    <w:tmpl w:val="FFFFFFFF"/>
    <w:lvl w:ilvl="0" w:tplc="62F0F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042B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0056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AE6E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78AF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8445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D842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18FC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CE38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6395E1"/>
    <w:multiLevelType w:val="hybridMultilevel"/>
    <w:tmpl w:val="FFFFFFFF"/>
    <w:lvl w:ilvl="0" w:tplc="50A669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A6BE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2EB1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2414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403A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E4C2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AC53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688F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90C2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9BCA61"/>
    <w:multiLevelType w:val="hybridMultilevel"/>
    <w:tmpl w:val="FFFFFFFF"/>
    <w:lvl w:ilvl="0" w:tplc="136202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FC6F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8440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244C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1249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AE3E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B23F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2ACE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4076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CDB280"/>
    <w:multiLevelType w:val="hybridMultilevel"/>
    <w:tmpl w:val="FFFFFFFF"/>
    <w:lvl w:ilvl="0" w:tplc="ED4AC11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40EA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3C0E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BC2C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7C91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488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9C48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747E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8E22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9CF771"/>
    <w:multiLevelType w:val="hybridMultilevel"/>
    <w:tmpl w:val="A58687FE"/>
    <w:lvl w:ilvl="0" w:tplc="96D6F3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9819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FA1A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80BA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5620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BE39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563E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8286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88A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1A338C"/>
    <w:multiLevelType w:val="hybridMultilevel"/>
    <w:tmpl w:val="FFFFFFFF"/>
    <w:lvl w:ilvl="0" w:tplc="0D20CE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6448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B2CB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5EC5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9C18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400E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00AC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BAFF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2009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9D6BA8"/>
    <w:multiLevelType w:val="multilevel"/>
    <w:tmpl w:val="917CA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F2171A1"/>
    <w:multiLevelType w:val="hybridMultilevel"/>
    <w:tmpl w:val="F38025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917436">
    <w:abstractNumId w:val="11"/>
  </w:num>
  <w:num w:numId="2" w16cid:durableId="347758658">
    <w:abstractNumId w:val="2"/>
  </w:num>
  <w:num w:numId="3" w16cid:durableId="1942687926">
    <w:abstractNumId w:val="0"/>
  </w:num>
  <w:num w:numId="4" w16cid:durableId="1225021102">
    <w:abstractNumId w:val="9"/>
  </w:num>
  <w:num w:numId="5" w16cid:durableId="1755471317">
    <w:abstractNumId w:val="12"/>
  </w:num>
  <w:num w:numId="6" w16cid:durableId="210531767">
    <w:abstractNumId w:val="1"/>
  </w:num>
  <w:num w:numId="7" w16cid:durableId="1799641528">
    <w:abstractNumId w:val="3"/>
  </w:num>
  <w:num w:numId="8" w16cid:durableId="1609313446">
    <w:abstractNumId w:val="6"/>
  </w:num>
  <w:num w:numId="9" w16cid:durableId="1754161140">
    <w:abstractNumId w:val="4"/>
  </w:num>
  <w:num w:numId="10" w16cid:durableId="112022314">
    <w:abstractNumId w:val="7"/>
  </w:num>
  <w:num w:numId="11" w16cid:durableId="828785942">
    <w:abstractNumId w:val="10"/>
  </w:num>
  <w:num w:numId="12" w16cid:durableId="901984254">
    <w:abstractNumId w:val="8"/>
  </w:num>
  <w:num w:numId="13" w16cid:durableId="12605220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32B"/>
    <w:rsid w:val="0006248E"/>
    <w:rsid w:val="00063051"/>
    <w:rsid w:val="00083D97"/>
    <w:rsid w:val="000A0C4A"/>
    <w:rsid w:val="000D584C"/>
    <w:rsid w:val="000E1F96"/>
    <w:rsid w:val="0010498B"/>
    <w:rsid w:val="0010683E"/>
    <w:rsid w:val="00137BA2"/>
    <w:rsid w:val="00140A59"/>
    <w:rsid w:val="00154345"/>
    <w:rsid w:val="0017424B"/>
    <w:rsid w:val="001A351D"/>
    <w:rsid w:val="001D1E8C"/>
    <w:rsid w:val="001F4E38"/>
    <w:rsid w:val="0020025C"/>
    <w:rsid w:val="00226D9C"/>
    <w:rsid w:val="00242D6E"/>
    <w:rsid w:val="00251D73"/>
    <w:rsid w:val="002612BE"/>
    <w:rsid w:val="00293BCD"/>
    <w:rsid w:val="002943C2"/>
    <w:rsid w:val="002B3C90"/>
    <w:rsid w:val="002B62DD"/>
    <w:rsid w:val="0032615B"/>
    <w:rsid w:val="003618F6"/>
    <w:rsid w:val="003A37A5"/>
    <w:rsid w:val="003B11B2"/>
    <w:rsid w:val="003F2417"/>
    <w:rsid w:val="00404086"/>
    <w:rsid w:val="004055E7"/>
    <w:rsid w:val="00441BAF"/>
    <w:rsid w:val="004726C1"/>
    <w:rsid w:val="0048032D"/>
    <w:rsid w:val="00480454"/>
    <w:rsid w:val="00483CDB"/>
    <w:rsid w:val="004E2645"/>
    <w:rsid w:val="004F169B"/>
    <w:rsid w:val="004F5162"/>
    <w:rsid w:val="00503A36"/>
    <w:rsid w:val="00522BA0"/>
    <w:rsid w:val="00584D84"/>
    <w:rsid w:val="005A4DED"/>
    <w:rsid w:val="005B54ED"/>
    <w:rsid w:val="00630AF0"/>
    <w:rsid w:val="006F0740"/>
    <w:rsid w:val="007312CD"/>
    <w:rsid w:val="00775079"/>
    <w:rsid w:val="00775AAE"/>
    <w:rsid w:val="00780797"/>
    <w:rsid w:val="00781090"/>
    <w:rsid w:val="00790A90"/>
    <w:rsid w:val="007B271A"/>
    <w:rsid w:val="007D1EB8"/>
    <w:rsid w:val="008057EE"/>
    <w:rsid w:val="008602F2"/>
    <w:rsid w:val="00865F3A"/>
    <w:rsid w:val="00867D5C"/>
    <w:rsid w:val="0087222D"/>
    <w:rsid w:val="00892172"/>
    <w:rsid w:val="008A5E9B"/>
    <w:rsid w:val="008D7F60"/>
    <w:rsid w:val="00901852"/>
    <w:rsid w:val="00937CB4"/>
    <w:rsid w:val="009B69FD"/>
    <w:rsid w:val="009F0C0D"/>
    <w:rsid w:val="00A16461"/>
    <w:rsid w:val="00A16B01"/>
    <w:rsid w:val="00A609D2"/>
    <w:rsid w:val="00A75A2B"/>
    <w:rsid w:val="00A85B69"/>
    <w:rsid w:val="00AC7AAD"/>
    <w:rsid w:val="00AD4EFA"/>
    <w:rsid w:val="00AF5AD8"/>
    <w:rsid w:val="00AF6AA1"/>
    <w:rsid w:val="00B07B24"/>
    <w:rsid w:val="00B23EAE"/>
    <w:rsid w:val="00B50BC6"/>
    <w:rsid w:val="00B74964"/>
    <w:rsid w:val="00B7532B"/>
    <w:rsid w:val="00B86C95"/>
    <w:rsid w:val="00BD0699"/>
    <w:rsid w:val="00BD2335"/>
    <w:rsid w:val="00C6085D"/>
    <w:rsid w:val="00C62DCB"/>
    <w:rsid w:val="00C773C7"/>
    <w:rsid w:val="00C960CE"/>
    <w:rsid w:val="00CC44A8"/>
    <w:rsid w:val="00CD17DB"/>
    <w:rsid w:val="00CD7667"/>
    <w:rsid w:val="00CF70B3"/>
    <w:rsid w:val="00D35915"/>
    <w:rsid w:val="00D40446"/>
    <w:rsid w:val="00D445BD"/>
    <w:rsid w:val="00D5600D"/>
    <w:rsid w:val="00DA12BA"/>
    <w:rsid w:val="00DB739D"/>
    <w:rsid w:val="00DC1D56"/>
    <w:rsid w:val="00E00375"/>
    <w:rsid w:val="00E26320"/>
    <w:rsid w:val="00E35138"/>
    <w:rsid w:val="00E67DDA"/>
    <w:rsid w:val="00EE4527"/>
    <w:rsid w:val="00EF0B40"/>
    <w:rsid w:val="00F221E1"/>
    <w:rsid w:val="00F52543"/>
    <w:rsid w:val="00F6659F"/>
    <w:rsid w:val="00F77B1D"/>
    <w:rsid w:val="00FA563A"/>
    <w:rsid w:val="00FA64C0"/>
    <w:rsid w:val="00FB4317"/>
    <w:rsid w:val="00FC7CD8"/>
    <w:rsid w:val="00FF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1C97E"/>
  <w15:docId w15:val="{0CB19D79-6873-4F70-8511-EDA04E0A2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65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659F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val="pl-PL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659F"/>
    <w:rPr>
      <w:rFonts w:asciiTheme="minorHAnsi" w:eastAsiaTheme="minorHAnsi" w:hAnsiTheme="minorHAnsi" w:cstheme="minorBidi"/>
      <w:sz w:val="20"/>
      <w:szCs w:val="20"/>
      <w:lang w:val="pl-PL" w:eastAsia="en-US"/>
    </w:rPr>
  </w:style>
  <w:style w:type="character" w:styleId="Hipercze">
    <w:name w:val="Hyperlink"/>
    <w:basedOn w:val="Domylnaczcionkaakapitu"/>
    <w:uiPriority w:val="99"/>
    <w:unhideWhenUsed/>
    <w:rsid w:val="00F6659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659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2612B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F0B4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86C9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6C95"/>
  </w:style>
  <w:style w:type="paragraph" w:styleId="Stopka">
    <w:name w:val="footer"/>
    <w:basedOn w:val="Normalny"/>
    <w:link w:val="StopkaZnak"/>
    <w:uiPriority w:val="99"/>
    <w:unhideWhenUsed/>
    <w:rsid w:val="00B86C9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6C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4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akacje.pl/wczasy/egipt/?marze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akacje.pl/wczasy/?marze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1143</Words>
  <Characters>6860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Biernat Agata</dc:creator>
  <cp:lastModifiedBy>Chmiel Agata</cp:lastModifiedBy>
  <cp:revision>32</cp:revision>
  <cp:lastPrinted>2021-07-13T09:07:00Z</cp:lastPrinted>
  <dcterms:created xsi:type="dcterms:W3CDTF">2025-08-11T06:34:00Z</dcterms:created>
  <dcterms:modified xsi:type="dcterms:W3CDTF">2026-02-24T09:06:00Z</dcterms:modified>
</cp:coreProperties>
</file>