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90D6" w14:textId="77777777" w:rsidR="0058796E" w:rsidRPr="007E5BB1" w:rsidRDefault="0058796E" w:rsidP="0058796E">
      <w:pPr>
        <w:spacing w:after="0" w:line="240" w:lineRule="auto"/>
        <w:jc w:val="center"/>
        <w:rPr>
          <w:rFonts w:ascii="Calibri" w:eastAsia="Aptos" w:hAnsi="Calibri" w:cs="Calibri"/>
          <w:u w:val="single"/>
        </w:rPr>
      </w:pPr>
      <w:r w:rsidRPr="007E5BB1">
        <w:rPr>
          <w:rFonts w:ascii="Calibri" w:eastAsia="Aptos" w:hAnsi="Calibri" w:cs="Calibri"/>
          <w:u w:val="single"/>
        </w:rPr>
        <w:t>COMUNICADO DE IMPRENSA</w:t>
      </w:r>
    </w:p>
    <w:p w14:paraId="1B9224A8" w14:textId="77777777" w:rsidR="0058796E" w:rsidRPr="007E5BB1" w:rsidRDefault="0058796E" w:rsidP="0058796E">
      <w:pPr>
        <w:spacing w:after="0" w:line="240" w:lineRule="auto"/>
        <w:rPr>
          <w:rFonts w:ascii="Calibri" w:eastAsia="Aptos" w:hAnsi="Calibri" w:cs="Calibri"/>
          <w:sz w:val="22"/>
          <w:szCs w:val="22"/>
        </w:rPr>
      </w:pPr>
    </w:p>
    <w:p w14:paraId="3AB0DD3F" w14:textId="34DDC4C3" w:rsidR="000A7CBD" w:rsidRDefault="00855978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855978">
        <w:rPr>
          <w:rFonts w:ascii="Calibri" w:eastAsia="Aptos" w:hAnsi="Calibri" w:cs="Calibri"/>
          <w:b/>
          <w:bCs/>
          <w:sz w:val="32"/>
          <w:szCs w:val="32"/>
        </w:rPr>
        <w:t xml:space="preserve">SNS atualiza </w:t>
      </w:r>
      <w:r w:rsidR="00AA6695">
        <w:rPr>
          <w:rFonts w:ascii="Calibri" w:eastAsia="Aptos" w:hAnsi="Calibri" w:cs="Calibri"/>
          <w:b/>
          <w:bCs/>
          <w:sz w:val="32"/>
          <w:szCs w:val="32"/>
        </w:rPr>
        <w:t xml:space="preserve">tabelas de atos </w:t>
      </w:r>
      <w:r w:rsidRPr="00855978">
        <w:rPr>
          <w:rFonts w:ascii="Calibri" w:eastAsia="Aptos" w:hAnsi="Calibri" w:cs="Calibri"/>
          <w:b/>
          <w:bCs/>
          <w:sz w:val="32"/>
          <w:szCs w:val="32"/>
        </w:rPr>
        <w:t xml:space="preserve">convencionados </w:t>
      </w:r>
    </w:p>
    <w:p w14:paraId="49EBFD1F" w14:textId="2904DD77" w:rsidR="0007432C" w:rsidRDefault="00855978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855978">
        <w:rPr>
          <w:rFonts w:ascii="Calibri" w:eastAsia="Aptos" w:hAnsi="Calibri" w:cs="Calibri"/>
          <w:b/>
          <w:bCs/>
          <w:sz w:val="32"/>
          <w:szCs w:val="32"/>
        </w:rPr>
        <w:t>das análises clínicas após mais de uma década sem revisão</w:t>
      </w:r>
    </w:p>
    <w:p w14:paraId="6BF138F4" w14:textId="77777777" w:rsidR="00855978" w:rsidRPr="007E5BB1" w:rsidRDefault="00855978" w:rsidP="0058796E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0"/>
          <w:szCs w:val="30"/>
        </w:rPr>
      </w:pPr>
    </w:p>
    <w:p w14:paraId="335B79E1" w14:textId="3AD24F25" w:rsidR="004379BF" w:rsidRPr="004427EF" w:rsidRDefault="000A7CBD" w:rsidP="00560A26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Calibri" w:eastAsia="Aptos" w:hAnsi="Calibri" w:cs="Calibri"/>
          <w:i/>
          <w:iCs/>
          <w:sz w:val="22"/>
          <w:szCs w:val="22"/>
        </w:rPr>
      </w:pPr>
      <w:r>
        <w:rPr>
          <w:rFonts w:ascii="Calibri" w:eastAsia="Aptos" w:hAnsi="Calibri" w:cs="Calibri"/>
          <w:i/>
          <w:iCs/>
          <w:sz w:val="22"/>
          <w:szCs w:val="22"/>
        </w:rPr>
        <w:t>T</w:t>
      </w:r>
      <w:r w:rsidR="004427EF" w:rsidRPr="004427EF">
        <w:rPr>
          <w:rFonts w:ascii="Calibri" w:eastAsia="Aptos" w:hAnsi="Calibri" w:cs="Calibri"/>
          <w:i/>
          <w:iCs/>
          <w:sz w:val="22"/>
          <w:szCs w:val="22"/>
        </w:rPr>
        <w:t xml:space="preserve">abelas de </w:t>
      </w:r>
      <w:r w:rsidR="004379BF" w:rsidRPr="004427EF">
        <w:rPr>
          <w:rFonts w:ascii="Calibri" w:eastAsia="Aptos" w:hAnsi="Calibri" w:cs="Calibri"/>
          <w:i/>
          <w:iCs/>
          <w:sz w:val="22"/>
          <w:szCs w:val="22"/>
        </w:rPr>
        <w:t xml:space="preserve">atos </w:t>
      </w:r>
      <w:r w:rsidR="00014C85" w:rsidRPr="004427EF">
        <w:rPr>
          <w:rFonts w:ascii="Calibri" w:eastAsia="Aptos" w:hAnsi="Calibri" w:cs="Calibri"/>
          <w:i/>
          <w:iCs/>
          <w:sz w:val="22"/>
          <w:szCs w:val="22"/>
        </w:rPr>
        <w:t xml:space="preserve">convencionados </w:t>
      </w:r>
      <w:r w:rsidR="004427EF" w:rsidRPr="004427EF">
        <w:rPr>
          <w:rFonts w:ascii="Calibri" w:hAnsi="Calibri" w:cs="Calibri"/>
          <w:i/>
          <w:iCs/>
          <w:sz w:val="22"/>
          <w:szCs w:val="22"/>
        </w:rPr>
        <w:t>permaneciam congelad</w:t>
      </w:r>
      <w:r w:rsidR="003E2E96">
        <w:rPr>
          <w:rFonts w:ascii="Calibri" w:hAnsi="Calibri" w:cs="Calibri"/>
          <w:i/>
          <w:iCs/>
          <w:sz w:val="22"/>
          <w:szCs w:val="22"/>
        </w:rPr>
        <w:t>a</w:t>
      </w:r>
      <w:r w:rsidR="004427EF" w:rsidRPr="004427EF">
        <w:rPr>
          <w:rFonts w:ascii="Calibri" w:hAnsi="Calibri" w:cs="Calibri"/>
          <w:i/>
          <w:iCs/>
          <w:sz w:val="22"/>
          <w:szCs w:val="22"/>
        </w:rPr>
        <w:t>s há mais de dez anos</w:t>
      </w:r>
      <w:r w:rsidR="00CE78FA" w:rsidRPr="004427EF">
        <w:rPr>
          <w:rFonts w:ascii="Calibri" w:eastAsia="Aptos" w:hAnsi="Calibri" w:cs="Calibri"/>
          <w:i/>
          <w:iCs/>
          <w:sz w:val="22"/>
          <w:szCs w:val="22"/>
        </w:rPr>
        <w:t>.</w:t>
      </w:r>
    </w:p>
    <w:p w14:paraId="1F06B7D5" w14:textId="4A5FDC41" w:rsidR="00014C85" w:rsidRPr="00560A26" w:rsidRDefault="00014C85" w:rsidP="00560A26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center"/>
        <w:rPr>
          <w:rFonts w:ascii="Calibri" w:eastAsia="Aptos" w:hAnsi="Calibri" w:cs="Calibri"/>
          <w:i/>
          <w:iCs/>
          <w:sz w:val="22"/>
          <w:szCs w:val="22"/>
        </w:rPr>
      </w:pPr>
      <w:r w:rsidRPr="00014C85">
        <w:rPr>
          <w:rFonts w:ascii="Calibri" w:eastAsia="Aptos" w:hAnsi="Calibri" w:cs="Calibri"/>
          <w:i/>
          <w:iCs/>
          <w:sz w:val="22"/>
          <w:szCs w:val="22"/>
        </w:rPr>
        <w:t xml:space="preserve">ANL destaca </w:t>
      </w:r>
      <w:r w:rsidR="00DB1EE8">
        <w:rPr>
          <w:rFonts w:ascii="Calibri" w:eastAsia="Aptos" w:hAnsi="Calibri" w:cs="Calibri"/>
          <w:i/>
          <w:iCs/>
          <w:sz w:val="22"/>
          <w:szCs w:val="22"/>
        </w:rPr>
        <w:t xml:space="preserve">a </w:t>
      </w:r>
      <w:r w:rsidRPr="00014C85">
        <w:rPr>
          <w:rFonts w:ascii="Calibri" w:eastAsia="Aptos" w:hAnsi="Calibri" w:cs="Calibri"/>
          <w:i/>
          <w:iCs/>
          <w:sz w:val="22"/>
          <w:szCs w:val="22"/>
        </w:rPr>
        <w:t xml:space="preserve">importância da medida para o acesso </w:t>
      </w:r>
      <w:r w:rsidR="00DB1EE8">
        <w:rPr>
          <w:rFonts w:ascii="Calibri" w:hAnsi="Calibri" w:cs="Calibri"/>
          <w:i/>
          <w:iCs/>
          <w:sz w:val="22"/>
          <w:szCs w:val="22"/>
        </w:rPr>
        <w:t>aos cuidados de saúde</w:t>
      </w:r>
      <w:r w:rsidR="00DB1EE8" w:rsidRPr="00014C85">
        <w:rPr>
          <w:rFonts w:ascii="Calibri" w:eastAsia="Aptos" w:hAnsi="Calibri" w:cs="Calibri"/>
          <w:i/>
          <w:iCs/>
          <w:sz w:val="22"/>
          <w:szCs w:val="22"/>
        </w:rPr>
        <w:t xml:space="preserve"> </w:t>
      </w:r>
      <w:r w:rsidRPr="00014C85">
        <w:rPr>
          <w:rFonts w:ascii="Calibri" w:eastAsia="Aptos" w:hAnsi="Calibri" w:cs="Calibri"/>
          <w:i/>
          <w:iCs/>
          <w:sz w:val="22"/>
          <w:szCs w:val="22"/>
        </w:rPr>
        <w:t xml:space="preserve">e defende </w:t>
      </w:r>
      <w:r w:rsidR="00810D69">
        <w:rPr>
          <w:rFonts w:ascii="Calibri" w:eastAsia="Aptos" w:hAnsi="Calibri" w:cs="Calibri"/>
          <w:i/>
          <w:iCs/>
          <w:sz w:val="22"/>
          <w:szCs w:val="22"/>
        </w:rPr>
        <w:t xml:space="preserve">a </w:t>
      </w:r>
      <w:r w:rsidR="00810D69" w:rsidRPr="0061587E">
        <w:rPr>
          <w:rFonts w:ascii="Calibri" w:hAnsi="Calibri" w:cs="Calibri"/>
          <w:i/>
          <w:iCs/>
          <w:sz w:val="22"/>
          <w:szCs w:val="22"/>
        </w:rPr>
        <w:t>periodicidade</w:t>
      </w:r>
      <w:r w:rsidR="00810D69">
        <w:rPr>
          <w:rFonts w:ascii="Calibri" w:hAnsi="Calibri" w:cs="Calibri"/>
          <w:i/>
          <w:iCs/>
          <w:sz w:val="22"/>
          <w:szCs w:val="22"/>
        </w:rPr>
        <w:t xml:space="preserve"> e a transparência</w:t>
      </w:r>
      <w:r w:rsidRPr="00014C85">
        <w:rPr>
          <w:rFonts w:ascii="Calibri" w:eastAsia="Aptos" w:hAnsi="Calibri" w:cs="Calibri"/>
          <w:i/>
          <w:iCs/>
          <w:sz w:val="22"/>
          <w:szCs w:val="22"/>
        </w:rPr>
        <w:t xml:space="preserve"> na revisão das tabelas do setor convencionado</w:t>
      </w:r>
      <w:r w:rsidR="001C2D25">
        <w:rPr>
          <w:rFonts w:ascii="Calibri" w:eastAsia="Aptos" w:hAnsi="Calibri" w:cs="Calibri"/>
          <w:i/>
          <w:iCs/>
          <w:sz w:val="22"/>
          <w:szCs w:val="22"/>
        </w:rPr>
        <w:t>.</w:t>
      </w:r>
    </w:p>
    <w:p w14:paraId="6A9DEB61" w14:textId="77777777" w:rsidR="0058796E" w:rsidRDefault="0058796E" w:rsidP="00FC162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8D69099" w14:textId="2DAC41CE" w:rsidR="0061587E" w:rsidRPr="00DD0CB7" w:rsidRDefault="00FC1622" w:rsidP="0061587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C1622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510BE1">
        <w:rPr>
          <w:rFonts w:ascii="Calibri" w:hAnsi="Calibri" w:cs="Calibri"/>
          <w:b/>
          <w:bCs/>
          <w:sz w:val="22"/>
          <w:szCs w:val="22"/>
        </w:rPr>
        <w:t xml:space="preserve">23 </w:t>
      </w:r>
      <w:r w:rsidRPr="00FC1622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61587E">
        <w:rPr>
          <w:rFonts w:ascii="Calibri" w:hAnsi="Calibri" w:cs="Calibri"/>
          <w:b/>
          <w:bCs/>
          <w:sz w:val="22"/>
          <w:szCs w:val="22"/>
        </w:rPr>
        <w:t>fevereiro</w:t>
      </w:r>
      <w:r w:rsidRPr="00FC1622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61587E">
        <w:rPr>
          <w:rFonts w:ascii="Calibri" w:hAnsi="Calibri" w:cs="Calibri"/>
          <w:b/>
          <w:bCs/>
          <w:sz w:val="22"/>
          <w:szCs w:val="22"/>
        </w:rPr>
        <w:t>6</w:t>
      </w:r>
      <w:r w:rsidRPr="00FC1622">
        <w:rPr>
          <w:rFonts w:ascii="Calibri" w:hAnsi="Calibri" w:cs="Calibri"/>
          <w:sz w:val="22"/>
          <w:szCs w:val="22"/>
        </w:rPr>
        <w:t xml:space="preserve"> – </w:t>
      </w:r>
      <w:r w:rsidR="0061587E" w:rsidRPr="00DD0CB7">
        <w:rPr>
          <w:rFonts w:ascii="Calibri" w:hAnsi="Calibri" w:cs="Calibri"/>
          <w:sz w:val="22"/>
          <w:szCs w:val="22"/>
        </w:rPr>
        <w:t xml:space="preserve">A Associação Nacional de Laboratórios Clínicos (ANL) </w:t>
      </w:r>
      <w:r w:rsidR="00364963" w:rsidRPr="00DD0CB7">
        <w:rPr>
          <w:rFonts w:ascii="Calibri" w:hAnsi="Calibri" w:cs="Calibri"/>
          <w:sz w:val="22"/>
          <w:szCs w:val="22"/>
        </w:rPr>
        <w:t>s</w:t>
      </w:r>
      <w:r w:rsidR="007A3EB8" w:rsidRPr="00DD0CB7">
        <w:rPr>
          <w:rFonts w:ascii="Calibri" w:hAnsi="Calibri" w:cs="Calibri"/>
          <w:sz w:val="22"/>
          <w:szCs w:val="22"/>
        </w:rPr>
        <w:t>aúda</w:t>
      </w:r>
      <w:r w:rsidR="006E0430" w:rsidRPr="00DD0CB7">
        <w:rPr>
          <w:rFonts w:ascii="Calibri" w:hAnsi="Calibri" w:cs="Calibri"/>
          <w:sz w:val="22"/>
          <w:szCs w:val="22"/>
        </w:rPr>
        <w:t xml:space="preserve"> </w:t>
      </w:r>
      <w:r w:rsidR="00364963" w:rsidRPr="00DD0CB7">
        <w:rPr>
          <w:rFonts w:ascii="Calibri" w:hAnsi="Calibri" w:cs="Calibri"/>
          <w:sz w:val="22"/>
          <w:szCs w:val="22"/>
        </w:rPr>
        <w:t>a publicação d</w:t>
      </w:r>
      <w:r w:rsidR="0061587E" w:rsidRPr="00DD0CB7">
        <w:rPr>
          <w:rFonts w:ascii="Calibri" w:hAnsi="Calibri" w:cs="Calibri"/>
          <w:sz w:val="22"/>
          <w:szCs w:val="22"/>
        </w:rPr>
        <w:t xml:space="preserve">o despacho </w:t>
      </w:r>
      <w:r w:rsidR="00D12DAC">
        <w:rPr>
          <w:rFonts w:ascii="Calibri" w:hAnsi="Calibri" w:cs="Calibri"/>
          <w:sz w:val="22"/>
          <w:szCs w:val="22"/>
        </w:rPr>
        <w:t>n.º 2312/2026</w:t>
      </w:r>
      <w:r w:rsidR="007A3EB8" w:rsidRPr="00510BE1">
        <w:rPr>
          <w:rFonts w:ascii="Calibri" w:hAnsi="Calibri" w:cs="Calibri"/>
          <w:sz w:val="22"/>
          <w:szCs w:val="22"/>
        </w:rPr>
        <w:t>,</w:t>
      </w:r>
      <w:r w:rsidR="0061587E" w:rsidRPr="00DD0CB7">
        <w:rPr>
          <w:rFonts w:ascii="Calibri" w:hAnsi="Calibri" w:cs="Calibri"/>
          <w:sz w:val="22"/>
          <w:szCs w:val="22"/>
        </w:rPr>
        <w:t xml:space="preserve"> que atualiza a tabela de Meios Complementares de Diagnóstico e Terapêutica (MCDT) do setor convencionado</w:t>
      </w:r>
      <w:r w:rsidR="004B5930" w:rsidRPr="00DD0CB7">
        <w:rPr>
          <w:rFonts w:ascii="Calibri" w:hAnsi="Calibri" w:cs="Calibri"/>
          <w:sz w:val="22"/>
          <w:szCs w:val="22"/>
        </w:rPr>
        <w:t>,</w:t>
      </w:r>
      <w:r w:rsidR="0061587E" w:rsidRPr="00DD0CB7">
        <w:rPr>
          <w:rFonts w:ascii="Calibri" w:hAnsi="Calibri" w:cs="Calibri"/>
          <w:sz w:val="22"/>
          <w:szCs w:val="22"/>
        </w:rPr>
        <w:t xml:space="preserve"> introduzindo uma revisão d</w:t>
      </w:r>
      <w:r w:rsidR="004427EF" w:rsidRPr="00DD0CB7">
        <w:rPr>
          <w:rFonts w:ascii="Calibri" w:hAnsi="Calibri" w:cs="Calibri"/>
          <w:sz w:val="22"/>
          <w:szCs w:val="22"/>
        </w:rPr>
        <w:t xml:space="preserve">as tabelas de </w:t>
      </w:r>
      <w:r w:rsidR="0061587E" w:rsidRPr="00DD0CB7">
        <w:rPr>
          <w:rFonts w:ascii="Calibri" w:hAnsi="Calibri" w:cs="Calibri"/>
          <w:sz w:val="22"/>
          <w:szCs w:val="22"/>
        </w:rPr>
        <w:t xml:space="preserve">atos </w:t>
      </w:r>
      <w:r w:rsidR="00AA0B93" w:rsidRPr="00DD0CB7">
        <w:rPr>
          <w:rFonts w:ascii="Calibri" w:hAnsi="Calibri" w:cs="Calibri"/>
          <w:sz w:val="22"/>
          <w:szCs w:val="22"/>
        </w:rPr>
        <w:t xml:space="preserve">convencionados </w:t>
      </w:r>
      <w:r w:rsidR="001C2D25" w:rsidRPr="00DD0CB7">
        <w:rPr>
          <w:rFonts w:ascii="Calibri" w:hAnsi="Calibri" w:cs="Calibri"/>
          <w:sz w:val="22"/>
          <w:szCs w:val="22"/>
        </w:rPr>
        <w:t xml:space="preserve">das análises clínicas, </w:t>
      </w:r>
      <w:r w:rsidR="00AA0B93" w:rsidRPr="00DD0CB7">
        <w:rPr>
          <w:rFonts w:ascii="Calibri" w:hAnsi="Calibri" w:cs="Calibri"/>
          <w:sz w:val="22"/>
          <w:szCs w:val="22"/>
        </w:rPr>
        <w:t xml:space="preserve">que permaneciam congelados </w:t>
      </w:r>
      <w:r w:rsidR="0061587E" w:rsidRPr="00DD0CB7">
        <w:rPr>
          <w:rFonts w:ascii="Calibri" w:hAnsi="Calibri" w:cs="Calibri"/>
          <w:sz w:val="22"/>
          <w:szCs w:val="22"/>
        </w:rPr>
        <w:t xml:space="preserve">há mais de dez anos, num quadro que a </w:t>
      </w:r>
      <w:r w:rsidR="004B5930" w:rsidRPr="00DD0CB7">
        <w:rPr>
          <w:rFonts w:ascii="Calibri" w:hAnsi="Calibri" w:cs="Calibri"/>
          <w:sz w:val="22"/>
          <w:szCs w:val="22"/>
        </w:rPr>
        <w:t>ANL</w:t>
      </w:r>
      <w:r w:rsidR="0061587E" w:rsidRPr="00DD0CB7">
        <w:rPr>
          <w:rFonts w:ascii="Calibri" w:hAnsi="Calibri" w:cs="Calibri"/>
          <w:sz w:val="22"/>
          <w:szCs w:val="22"/>
        </w:rPr>
        <w:t xml:space="preserve"> tem vindo a identificar como estruturalmente limitativo da capacidade de resposta da rede laboratorial. </w:t>
      </w:r>
    </w:p>
    <w:p w14:paraId="6319519D" w14:textId="29BA930E" w:rsidR="0061587E" w:rsidRPr="0061587E" w:rsidRDefault="00E020FE" w:rsidP="0061587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D0CB7">
        <w:rPr>
          <w:rFonts w:ascii="Calibri" w:hAnsi="Calibri" w:cs="Calibri"/>
          <w:sz w:val="22"/>
          <w:szCs w:val="22"/>
        </w:rPr>
        <w:t>A ANL sublinha que esta</w:t>
      </w:r>
      <w:r w:rsidR="0061587E" w:rsidRPr="0061587E">
        <w:rPr>
          <w:rFonts w:ascii="Calibri" w:hAnsi="Calibri" w:cs="Calibri"/>
          <w:sz w:val="22"/>
          <w:szCs w:val="22"/>
        </w:rPr>
        <w:t xml:space="preserve"> revisão</w:t>
      </w:r>
      <w:r w:rsidR="00A733E2" w:rsidRPr="00DD0CB7">
        <w:rPr>
          <w:rFonts w:ascii="Calibri" w:hAnsi="Calibri" w:cs="Calibri"/>
          <w:sz w:val="22"/>
          <w:szCs w:val="22"/>
        </w:rPr>
        <w:t xml:space="preserve"> </w:t>
      </w:r>
      <w:r w:rsidR="0061587E" w:rsidRPr="0061587E">
        <w:rPr>
          <w:rFonts w:ascii="Calibri" w:hAnsi="Calibri" w:cs="Calibri"/>
          <w:sz w:val="22"/>
          <w:szCs w:val="22"/>
        </w:rPr>
        <w:t xml:space="preserve">deve ser lida como um sinal de reconhecimento das preocupações </w:t>
      </w:r>
      <w:r w:rsidR="00E14844" w:rsidRPr="00DD0CB7">
        <w:rPr>
          <w:rFonts w:ascii="Calibri" w:hAnsi="Calibri" w:cs="Calibri"/>
          <w:sz w:val="22"/>
          <w:szCs w:val="22"/>
        </w:rPr>
        <w:t xml:space="preserve">e consequências </w:t>
      </w:r>
      <w:r w:rsidR="00036AE1" w:rsidRPr="00DD0CB7">
        <w:rPr>
          <w:rFonts w:ascii="Calibri" w:hAnsi="Calibri" w:cs="Calibri"/>
          <w:sz w:val="22"/>
          <w:szCs w:val="22"/>
        </w:rPr>
        <w:t>para as quais</w:t>
      </w:r>
      <w:r w:rsidR="0061587E" w:rsidRPr="0061587E">
        <w:rPr>
          <w:rFonts w:ascii="Calibri" w:hAnsi="Calibri" w:cs="Calibri"/>
          <w:sz w:val="22"/>
          <w:szCs w:val="22"/>
        </w:rPr>
        <w:t xml:space="preserve"> os laboratórios convencionados </w:t>
      </w:r>
      <w:r w:rsidR="00440A2E" w:rsidRPr="00DD0CB7">
        <w:rPr>
          <w:rFonts w:ascii="Calibri" w:hAnsi="Calibri" w:cs="Calibri"/>
          <w:sz w:val="22"/>
          <w:szCs w:val="22"/>
        </w:rPr>
        <w:t xml:space="preserve">têm vindo a </w:t>
      </w:r>
      <w:r w:rsidR="00036AE1" w:rsidRPr="00DD0CB7">
        <w:rPr>
          <w:rFonts w:ascii="Calibri" w:hAnsi="Calibri" w:cs="Calibri"/>
          <w:sz w:val="22"/>
          <w:szCs w:val="22"/>
        </w:rPr>
        <w:t>alertar</w:t>
      </w:r>
      <w:r w:rsidR="0061587E" w:rsidRPr="0061587E">
        <w:rPr>
          <w:rFonts w:ascii="Calibri" w:hAnsi="Calibri" w:cs="Calibri"/>
          <w:sz w:val="22"/>
          <w:szCs w:val="22"/>
        </w:rPr>
        <w:t xml:space="preserve">, de forma consistente, </w:t>
      </w:r>
      <w:r w:rsidR="00A33149" w:rsidRPr="00DD0CB7">
        <w:rPr>
          <w:rFonts w:ascii="Calibri" w:hAnsi="Calibri" w:cs="Calibri"/>
          <w:sz w:val="22"/>
          <w:szCs w:val="22"/>
        </w:rPr>
        <w:t xml:space="preserve">nomeadamente </w:t>
      </w:r>
      <w:r w:rsidR="0061587E" w:rsidRPr="0061587E">
        <w:rPr>
          <w:rFonts w:ascii="Calibri" w:hAnsi="Calibri" w:cs="Calibri"/>
          <w:sz w:val="22"/>
          <w:szCs w:val="22"/>
        </w:rPr>
        <w:t xml:space="preserve">sobre a erosão </w:t>
      </w:r>
      <w:r w:rsidR="00E14844" w:rsidRPr="00DD0CB7">
        <w:rPr>
          <w:rFonts w:ascii="Calibri" w:hAnsi="Calibri" w:cs="Calibri"/>
          <w:sz w:val="22"/>
          <w:szCs w:val="22"/>
        </w:rPr>
        <w:t>d</w:t>
      </w:r>
      <w:r w:rsidR="00A33149" w:rsidRPr="00DD0CB7">
        <w:rPr>
          <w:rFonts w:ascii="Calibri" w:hAnsi="Calibri" w:cs="Calibri"/>
          <w:sz w:val="22"/>
          <w:szCs w:val="22"/>
        </w:rPr>
        <w:t>e uma</w:t>
      </w:r>
      <w:r w:rsidR="00E14844" w:rsidRPr="00DD0CB7">
        <w:rPr>
          <w:rFonts w:ascii="Calibri" w:hAnsi="Calibri" w:cs="Calibri"/>
          <w:sz w:val="22"/>
          <w:szCs w:val="22"/>
        </w:rPr>
        <w:t xml:space="preserve"> rede</w:t>
      </w:r>
      <w:r w:rsidR="0061587E" w:rsidRPr="0061587E">
        <w:rPr>
          <w:rFonts w:ascii="Calibri" w:hAnsi="Calibri" w:cs="Calibri"/>
          <w:sz w:val="22"/>
          <w:szCs w:val="22"/>
        </w:rPr>
        <w:t xml:space="preserve"> que, pela sua cap</w:t>
      </w:r>
      <w:r w:rsidR="009C7A85" w:rsidRPr="00DD0CB7">
        <w:rPr>
          <w:rFonts w:ascii="Calibri" w:hAnsi="Calibri" w:cs="Calibri"/>
          <w:sz w:val="22"/>
          <w:szCs w:val="22"/>
        </w:rPr>
        <w:t>acidade</w:t>
      </w:r>
      <w:r w:rsidR="0061587E" w:rsidRPr="0061587E">
        <w:rPr>
          <w:rFonts w:ascii="Calibri" w:hAnsi="Calibri" w:cs="Calibri"/>
          <w:sz w:val="22"/>
          <w:szCs w:val="22"/>
        </w:rPr>
        <w:t xml:space="preserve"> e proximidade, constitui um eixo </w:t>
      </w:r>
      <w:r w:rsidR="009C7A85" w:rsidRPr="00DD0CB7">
        <w:rPr>
          <w:rFonts w:ascii="Calibri" w:hAnsi="Calibri" w:cs="Calibri"/>
          <w:sz w:val="22"/>
          <w:szCs w:val="22"/>
        </w:rPr>
        <w:t>essencial</w:t>
      </w:r>
      <w:r w:rsidR="0061587E" w:rsidRPr="0061587E">
        <w:rPr>
          <w:rFonts w:ascii="Calibri" w:hAnsi="Calibri" w:cs="Calibri"/>
          <w:sz w:val="22"/>
          <w:szCs w:val="22"/>
        </w:rPr>
        <w:t xml:space="preserve"> do acesso </w:t>
      </w:r>
      <w:r w:rsidR="00C64BB1" w:rsidRPr="00DD0CB7">
        <w:rPr>
          <w:rFonts w:ascii="Calibri" w:hAnsi="Calibri" w:cs="Calibri"/>
          <w:sz w:val="22"/>
          <w:szCs w:val="22"/>
        </w:rPr>
        <w:t>aos cuidados de saúde</w:t>
      </w:r>
      <w:r w:rsidR="000416C2" w:rsidRPr="00DD0CB7">
        <w:rPr>
          <w:rFonts w:ascii="Calibri" w:hAnsi="Calibri" w:cs="Calibri"/>
          <w:sz w:val="22"/>
          <w:szCs w:val="22"/>
        </w:rPr>
        <w:t>.</w:t>
      </w:r>
    </w:p>
    <w:p w14:paraId="44161405" w14:textId="7A03EA53" w:rsidR="0061587E" w:rsidRPr="0061587E" w:rsidRDefault="0061587E" w:rsidP="0061587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61587E">
        <w:rPr>
          <w:rFonts w:ascii="Calibri" w:hAnsi="Calibri" w:cs="Calibri"/>
          <w:sz w:val="22"/>
          <w:szCs w:val="22"/>
        </w:rPr>
        <w:t xml:space="preserve">A Associação </w:t>
      </w:r>
      <w:r w:rsidR="00B57C44" w:rsidRPr="0061587E">
        <w:rPr>
          <w:rFonts w:ascii="Calibri" w:hAnsi="Calibri" w:cs="Calibri"/>
          <w:sz w:val="22"/>
          <w:szCs w:val="22"/>
        </w:rPr>
        <w:t>destaca</w:t>
      </w:r>
      <w:r w:rsidR="004B44B0" w:rsidRPr="00DD0CB7">
        <w:rPr>
          <w:rFonts w:ascii="Calibri" w:hAnsi="Calibri" w:cs="Calibri"/>
          <w:sz w:val="22"/>
          <w:szCs w:val="22"/>
        </w:rPr>
        <w:t xml:space="preserve"> </w:t>
      </w:r>
      <w:r w:rsidRPr="0061587E">
        <w:rPr>
          <w:rFonts w:ascii="Calibri" w:hAnsi="Calibri" w:cs="Calibri"/>
          <w:sz w:val="22"/>
          <w:szCs w:val="22"/>
        </w:rPr>
        <w:t>que a</w:t>
      </w:r>
      <w:r w:rsidR="004B44B0" w:rsidRPr="00DD0CB7">
        <w:rPr>
          <w:rFonts w:ascii="Calibri" w:hAnsi="Calibri" w:cs="Calibri"/>
          <w:sz w:val="22"/>
          <w:szCs w:val="22"/>
        </w:rPr>
        <w:t xml:space="preserve">s </w:t>
      </w:r>
      <w:r w:rsidRPr="0061587E">
        <w:rPr>
          <w:rFonts w:ascii="Calibri" w:hAnsi="Calibri" w:cs="Calibri"/>
          <w:sz w:val="22"/>
          <w:szCs w:val="22"/>
        </w:rPr>
        <w:t xml:space="preserve">análises clínicas </w:t>
      </w:r>
      <w:r w:rsidR="004B44B0" w:rsidRPr="00DD0CB7">
        <w:rPr>
          <w:rFonts w:ascii="Calibri" w:hAnsi="Calibri" w:cs="Calibri"/>
          <w:sz w:val="22"/>
          <w:szCs w:val="22"/>
        </w:rPr>
        <w:t xml:space="preserve">são </w:t>
      </w:r>
      <w:r w:rsidRPr="0061587E">
        <w:rPr>
          <w:rFonts w:ascii="Calibri" w:hAnsi="Calibri" w:cs="Calibri"/>
          <w:sz w:val="22"/>
          <w:szCs w:val="22"/>
        </w:rPr>
        <w:t xml:space="preserve">uma condição </w:t>
      </w:r>
      <w:r w:rsidR="004B44B0" w:rsidRPr="00DD0CB7">
        <w:rPr>
          <w:rFonts w:ascii="Calibri" w:hAnsi="Calibri" w:cs="Calibri"/>
          <w:sz w:val="22"/>
          <w:szCs w:val="22"/>
        </w:rPr>
        <w:t xml:space="preserve">essencial </w:t>
      </w:r>
      <w:r w:rsidR="00C64BB1" w:rsidRPr="00DD0CB7">
        <w:rPr>
          <w:rFonts w:ascii="Calibri" w:hAnsi="Calibri" w:cs="Calibri"/>
          <w:sz w:val="22"/>
          <w:szCs w:val="22"/>
        </w:rPr>
        <w:t>ao</w:t>
      </w:r>
      <w:r w:rsidRPr="0061587E">
        <w:rPr>
          <w:rFonts w:ascii="Calibri" w:hAnsi="Calibri" w:cs="Calibri"/>
          <w:sz w:val="22"/>
          <w:szCs w:val="22"/>
        </w:rPr>
        <w:t xml:space="preserve"> funcionamento do circuito assistencial, dado que o diagnóstico laboratorial suporta decisões clínicas em praticamente todas as especialidades, influencia percursos de rastreio e monitorização, e permite ao SNS mobilizar </w:t>
      </w:r>
      <w:r w:rsidR="00750C95" w:rsidRPr="00DD0CB7">
        <w:rPr>
          <w:rFonts w:ascii="Calibri" w:hAnsi="Calibri" w:cs="Calibri"/>
          <w:sz w:val="22"/>
          <w:szCs w:val="22"/>
        </w:rPr>
        <w:t xml:space="preserve">a </w:t>
      </w:r>
      <w:r w:rsidRPr="0061587E">
        <w:rPr>
          <w:rFonts w:ascii="Calibri" w:hAnsi="Calibri" w:cs="Calibri"/>
          <w:sz w:val="22"/>
          <w:szCs w:val="22"/>
        </w:rPr>
        <w:t>capacidade instalada fora do setor público sempre que esta se revele insuficiente, pelo que a estabilidade da rede convencionada é</w:t>
      </w:r>
      <w:r w:rsidR="00A61381">
        <w:rPr>
          <w:rFonts w:ascii="Calibri" w:hAnsi="Calibri" w:cs="Calibri"/>
          <w:sz w:val="22"/>
          <w:szCs w:val="22"/>
        </w:rPr>
        <w:t xml:space="preserve"> essencial para se garantir o</w:t>
      </w:r>
      <w:r w:rsidRPr="0061587E">
        <w:rPr>
          <w:rFonts w:ascii="Calibri" w:hAnsi="Calibri" w:cs="Calibri"/>
          <w:sz w:val="22"/>
          <w:szCs w:val="22"/>
        </w:rPr>
        <w:t xml:space="preserve"> acesso em tempo útil</w:t>
      </w:r>
      <w:r w:rsidR="00A61381">
        <w:rPr>
          <w:rFonts w:ascii="Calibri" w:hAnsi="Calibri" w:cs="Calibri"/>
          <w:sz w:val="22"/>
          <w:szCs w:val="22"/>
        </w:rPr>
        <w:t xml:space="preserve"> aos cuidados de saúde</w:t>
      </w:r>
      <w:r w:rsidRPr="0061587E">
        <w:rPr>
          <w:rFonts w:ascii="Calibri" w:hAnsi="Calibri" w:cs="Calibri"/>
          <w:sz w:val="22"/>
          <w:szCs w:val="22"/>
        </w:rPr>
        <w:t xml:space="preserve">. </w:t>
      </w:r>
    </w:p>
    <w:p w14:paraId="6A8E6642" w14:textId="3C3AB100" w:rsidR="00CE070A" w:rsidRPr="00DD0CB7" w:rsidRDefault="00321F09" w:rsidP="2E954DBD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21F09">
        <w:rPr>
          <w:rFonts w:ascii="Calibri" w:hAnsi="Calibri" w:cs="Calibri"/>
          <w:sz w:val="22"/>
          <w:szCs w:val="22"/>
        </w:rPr>
        <w:t xml:space="preserve">A ANL reafirma o seu firme compromisso com a defesa do acesso efetivo dos cidadãos aos cuidados de saúde, com a salvaguarda da liberdade de escolha dos utentes e com a promoção de uma rede convencionada robusta, eficiente e territorialmente equilibrada. </w:t>
      </w:r>
    </w:p>
    <w:p w14:paraId="690334AC" w14:textId="2A2C4FD4" w:rsidR="00FC1622" w:rsidRDefault="00FC1622" w:rsidP="0061587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93F7964" w14:textId="77777777" w:rsidR="00B056D3" w:rsidRPr="00063AB8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063AB8">
        <w:rPr>
          <w:rFonts w:ascii="Calibri" w:eastAsia="Aptos" w:hAnsi="Calibri" w:cs="Calibri"/>
          <w:b/>
          <w:bCs/>
          <w:sz w:val="18"/>
          <w:szCs w:val="18"/>
        </w:rPr>
        <w:t>Sobre a Associação Nacional dos Laboratórios Clínicos (ANL)</w:t>
      </w:r>
    </w:p>
    <w:p w14:paraId="5320B237" w14:textId="77777777" w:rsidR="00B056D3" w:rsidRPr="00063AB8" w:rsidRDefault="00B056D3" w:rsidP="00B056D3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</w:p>
    <w:p w14:paraId="4B10130B" w14:textId="3005DB86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063AB8">
        <w:rPr>
          <w:rFonts w:ascii="Calibri" w:eastAsia="Aptos" w:hAnsi="Calibri" w:cs="Calibri"/>
          <w:sz w:val="18"/>
          <w:szCs w:val="18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8" w:history="1">
        <w:r w:rsidRPr="00063AB8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Associação Nacional dos Laboratórios Clínicos</w:t>
        </w:r>
      </w:hyperlink>
      <w:r w:rsidRPr="00063AB8">
        <w:rPr>
          <w:rFonts w:ascii="Calibri" w:eastAsia="Aptos" w:hAnsi="Calibri" w:cs="Calibri"/>
          <w:sz w:val="18"/>
          <w:szCs w:val="18"/>
        </w:rPr>
        <w:t>.</w:t>
      </w:r>
    </w:p>
    <w:p w14:paraId="42B777EB" w14:textId="77777777" w:rsidR="00B056D3" w:rsidRPr="00063AB8" w:rsidRDefault="00B056D3" w:rsidP="00B056D3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138053EE" w14:textId="77777777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740A6F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3D2097F8" w14:textId="77777777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2672DC03" w14:textId="77777777" w:rsidR="00B056D3" w:rsidRPr="00740A6F" w:rsidRDefault="00B056D3" w:rsidP="00B056D3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740A6F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9" w:history="1">
        <w:r w:rsidRPr="00740A6F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740A6F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915 193 379</w:t>
      </w:r>
    </w:p>
    <w:p w14:paraId="1F6F2D8B" w14:textId="77777777" w:rsidR="00B056D3" w:rsidRPr="00740A6F" w:rsidRDefault="00B056D3" w:rsidP="00B056D3">
      <w:pPr>
        <w:spacing w:after="0" w:line="240" w:lineRule="auto"/>
        <w:rPr>
          <w:rFonts w:ascii="Calibri" w:eastAsia="Aptos" w:hAnsi="Calibri" w:cs="Calibri"/>
          <w:b/>
          <w:bCs/>
          <w:sz w:val="18"/>
          <w:szCs w:val="18"/>
        </w:rPr>
      </w:pPr>
      <w:r w:rsidRPr="00740A6F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10" w:history="1">
        <w:r w:rsidRPr="00740A6F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740A6F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0732E7CB" w14:textId="77777777" w:rsidR="00B056D3" w:rsidRDefault="00B056D3" w:rsidP="00B056D3"/>
    <w:p w14:paraId="35B8CD6E" w14:textId="77777777" w:rsidR="00A23AED" w:rsidRPr="00FC1622" w:rsidRDefault="00A23AED" w:rsidP="00FC162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A23AED" w:rsidRPr="00FC1622" w:rsidSect="006076B3">
      <w:headerReference w:type="default" r:id="rId11"/>
      <w:pgSz w:w="11906" w:h="16838"/>
      <w:pgMar w:top="20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C495" w14:textId="77777777" w:rsidR="00384346" w:rsidRDefault="00384346" w:rsidP="008E6C14">
      <w:pPr>
        <w:spacing w:after="0" w:line="240" w:lineRule="auto"/>
      </w:pPr>
      <w:r>
        <w:separator/>
      </w:r>
    </w:p>
  </w:endnote>
  <w:endnote w:type="continuationSeparator" w:id="0">
    <w:p w14:paraId="21F9BB5B" w14:textId="77777777" w:rsidR="00384346" w:rsidRDefault="00384346" w:rsidP="008E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2244" w14:textId="77777777" w:rsidR="00384346" w:rsidRDefault="00384346" w:rsidP="008E6C14">
      <w:pPr>
        <w:spacing w:after="0" w:line="240" w:lineRule="auto"/>
      </w:pPr>
      <w:r>
        <w:separator/>
      </w:r>
    </w:p>
  </w:footnote>
  <w:footnote w:type="continuationSeparator" w:id="0">
    <w:p w14:paraId="109D3C71" w14:textId="77777777" w:rsidR="00384346" w:rsidRDefault="00384346" w:rsidP="008E6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B0FB" w14:textId="20EBB1B3" w:rsidR="008E6C14" w:rsidRDefault="008E6C14">
    <w:pPr>
      <w:pStyle w:val="Cabealho"/>
    </w:pPr>
    <w:r w:rsidRPr="007E5BB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0D0CF4A0" wp14:editId="12E9FB95">
          <wp:simplePos x="0" y="0"/>
          <wp:positionH relativeFrom="column">
            <wp:posOffset>-444500</wp:posOffset>
          </wp:positionH>
          <wp:positionV relativeFrom="paragraph">
            <wp:posOffset>-70485</wp:posOffset>
          </wp:positionV>
          <wp:extent cx="1836420" cy="678180"/>
          <wp:effectExtent l="0" t="0" r="5080" b="0"/>
          <wp:wrapNone/>
          <wp:docPr id="892672761" name="Imagem 1" descr="Uma imagem com texto, Gráficos, captura de ecrã, design gráfic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Gráficos, captura de ecrã, design gráfico&#10;&#10;Descrição gerada automaticamente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7B4"/>
    <w:multiLevelType w:val="multilevel"/>
    <w:tmpl w:val="723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867BF"/>
    <w:multiLevelType w:val="hybridMultilevel"/>
    <w:tmpl w:val="BB24D2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013B8"/>
    <w:multiLevelType w:val="multilevel"/>
    <w:tmpl w:val="71BE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7212B"/>
    <w:multiLevelType w:val="hybridMultilevel"/>
    <w:tmpl w:val="6FD6F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866E5"/>
    <w:multiLevelType w:val="multilevel"/>
    <w:tmpl w:val="521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412692">
    <w:abstractNumId w:val="3"/>
  </w:num>
  <w:num w:numId="2" w16cid:durableId="789785255">
    <w:abstractNumId w:val="0"/>
  </w:num>
  <w:num w:numId="3" w16cid:durableId="214778659">
    <w:abstractNumId w:val="4"/>
  </w:num>
  <w:num w:numId="4" w16cid:durableId="1326057745">
    <w:abstractNumId w:val="2"/>
  </w:num>
  <w:num w:numId="5" w16cid:durableId="22892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22"/>
    <w:rsid w:val="00007021"/>
    <w:rsid w:val="00014C85"/>
    <w:rsid w:val="00036AE1"/>
    <w:rsid w:val="00036EC5"/>
    <w:rsid w:val="000416C2"/>
    <w:rsid w:val="00052EFB"/>
    <w:rsid w:val="00054B25"/>
    <w:rsid w:val="00057A66"/>
    <w:rsid w:val="00065C31"/>
    <w:rsid w:val="0007432C"/>
    <w:rsid w:val="000803B4"/>
    <w:rsid w:val="000904C7"/>
    <w:rsid w:val="000924F4"/>
    <w:rsid w:val="0009671D"/>
    <w:rsid w:val="000A1296"/>
    <w:rsid w:val="000A1A31"/>
    <w:rsid w:val="000A23DA"/>
    <w:rsid w:val="000A7CBD"/>
    <w:rsid w:val="000C2C76"/>
    <w:rsid w:val="000C6A34"/>
    <w:rsid w:val="000D5F5A"/>
    <w:rsid w:val="000F47BE"/>
    <w:rsid w:val="000F68C7"/>
    <w:rsid w:val="00101519"/>
    <w:rsid w:val="0011327E"/>
    <w:rsid w:val="00123DBB"/>
    <w:rsid w:val="001259EF"/>
    <w:rsid w:val="00160970"/>
    <w:rsid w:val="00177B82"/>
    <w:rsid w:val="00180152"/>
    <w:rsid w:val="00185A9C"/>
    <w:rsid w:val="001B72DB"/>
    <w:rsid w:val="001C2D25"/>
    <w:rsid w:val="001C34EB"/>
    <w:rsid w:val="001C38CA"/>
    <w:rsid w:val="001C6620"/>
    <w:rsid w:val="001E0414"/>
    <w:rsid w:val="001E45D5"/>
    <w:rsid w:val="001E4FD8"/>
    <w:rsid w:val="001E63A7"/>
    <w:rsid w:val="00214CA2"/>
    <w:rsid w:val="002238E3"/>
    <w:rsid w:val="00235B5A"/>
    <w:rsid w:val="0023690C"/>
    <w:rsid w:val="00246F7E"/>
    <w:rsid w:val="00251387"/>
    <w:rsid w:val="0026080A"/>
    <w:rsid w:val="00274D3D"/>
    <w:rsid w:val="002A620F"/>
    <w:rsid w:val="002B0C67"/>
    <w:rsid w:val="002B6E4B"/>
    <w:rsid w:val="002C67CD"/>
    <w:rsid w:val="002C6F1B"/>
    <w:rsid w:val="002E0B04"/>
    <w:rsid w:val="002E7218"/>
    <w:rsid w:val="002F3CED"/>
    <w:rsid w:val="00316778"/>
    <w:rsid w:val="00317E51"/>
    <w:rsid w:val="00321F09"/>
    <w:rsid w:val="0033392F"/>
    <w:rsid w:val="0034067E"/>
    <w:rsid w:val="00341475"/>
    <w:rsid w:val="00350B2E"/>
    <w:rsid w:val="00350B44"/>
    <w:rsid w:val="00355330"/>
    <w:rsid w:val="00356969"/>
    <w:rsid w:val="00361723"/>
    <w:rsid w:val="00364963"/>
    <w:rsid w:val="00383B29"/>
    <w:rsid w:val="00384346"/>
    <w:rsid w:val="0039619B"/>
    <w:rsid w:val="003A76FA"/>
    <w:rsid w:val="003B20B1"/>
    <w:rsid w:val="003E2E96"/>
    <w:rsid w:val="003E7BBF"/>
    <w:rsid w:val="003F145C"/>
    <w:rsid w:val="00406E41"/>
    <w:rsid w:val="00417F9F"/>
    <w:rsid w:val="004210DE"/>
    <w:rsid w:val="00422FFD"/>
    <w:rsid w:val="00434F47"/>
    <w:rsid w:val="004379BF"/>
    <w:rsid w:val="00440A2E"/>
    <w:rsid w:val="00440AC4"/>
    <w:rsid w:val="004427EF"/>
    <w:rsid w:val="00453166"/>
    <w:rsid w:val="004651FD"/>
    <w:rsid w:val="00474CFF"/>
    <w:rsid w:val="00477510"/>
    <w:rsid w:val="0048180F"/>
    <w:rsid w:val="004832BC"/>
    <w:rsid w:val="00486E4A"/>
    <w:rsid w:val="00493C6C"/>
    <w:rsid w:val="0049452E"/>
    <w:rsid w:val="004956B2"/>
    <w:rsid w:val="004A0074"/>
    <w:rsid w:val="004B2F83"/>
    <w:rsid w:val="004B44B0"/>
    <w:rsid w:val="004B5930"/>
    <w:rsid w:val="004E6691"/>
    <w:rsid w:val="00510BE1"/>
    <w:rsid w:val="005127F8"/>
    <w:rsid w:val="0052550D"/>
    <w:rsid w:val="00541674"/>
    <w:rsid w:val="00542588"/>
    <w:rsid w:val="00545D7D"/>
    <w:rsid w:val="00560A26"/>
    <w:rsid w:val="00585758"/>
    <w:rsid w:val="0058796E"/>
    <w:rsid w:val="005E39AA"/>
    <w:rsid w:val="005E76BC"/>
    <w:rsid w:val="005E7D90"/>
    <w:rsid w:val="005F081B"/>
    <w:rsid w:val="005F3472"/>
    <w:rsid w:val="005F73E3"/>
    <w:rsid w:val="006076B3"/>
    <w:rsid w:val="0061587E"/>
    <w:rsid w:val="00625C21"/>
    <w:rsid w:val="00635D44"/>
    <w:rsid w:val="00642789"/>
    <w:rsid w:val="00653D2D"/>
    <w:rsid w:val="006637AF"/>
    <w:rsid w:val="00695211"/>
    <w:rsid w:val="006A47FB"/>
    <w:rsid w:val="006B155A"/>
    <w:rsid w:val="006B1771"/>
    <w:rsid w:val="006E0430"/>
    <w:rsid w:val="006E6F57"/>
    <w:rsid w:val="006F34CF"/>
    <w:rsid w:val="006F6CA9"/>
    <w:rsid w:val="00736A7D"/>
    <w:rsid w:val="00740A6F"/>
    <w:rsid w:val="0074159C"/>
    <w:rsid w:val="00750C95"/>
    <w:rsid w:val="0075175D"/>
    <w:rsid w:val="00766E02"/>
    <w:rsid w:val="0077015D"/>
    <w:rsid w:val="00774E70"/>
    <w:rsid w:val="00793732"/>
    <w:rsid w:val="007949B8"/>
    <w:rsid w:val="007A3EB8"/>
    <w:rsid w:val="007A7F3F"/>
    <w:rsid w:val="007B67EF"/>
    <w:rsid w:val="007E3DC4"/>
    <w:rsid w:val="00806DAB"/>
    <w:rsid w:val="00810D69"/>
    <w:rsid w:val="0081320B"/>
    <w:rsid w:val="008222F6"/>
    <w:rsid w:val="00842646"/>
    <w:rsid w:val="00855978"/>
    <w:rsid w:val="0087211E"/>
    <w:rsid w:val="00872FFB"/>
    <w:rsid w:val="008870AB"/>
    <w:rsid w:val="00890EC6"/>
    <w:rsid w:val="00895D29"/>
    <w:rsid w:val="008977EC"/>
    <w:rsid w:val="008A3547"/>
    <w:rsid w:val="008A5E96"/>
    <w:rsid w:val="008B2738"/>
    <w:rsid w:val="008E12FD"/>
    <w:rsid w:val="008E5D6E"/>
    <w:rsid w:val="008E6C14"/>
    <w:rsid w:val="008F1278"/>
    <w:rsid w:val="008F24F3"/>
    <w:rsid w:val="008F48AD"/>
    <w:rsid w:val="008F797E"/>
    <w:rsid w:val="009025A4"/>
    <w:rsid w:val="00903762"/>
    <w:rsid w:val="00907C72"/>
    <w:rsid w:val="00910779"/>
    <w:rsid w:val="00913F38"/>
    <w:rsid w:val="009148A1"/>
    <w:rsid w:val="00916B8F"/>
    <w:rsid w:val="0092755D"/>
    <w:rsid w:val="0092790E"/>
    <w:rsid w:val="00936963"/>
    <w:rsid w:val="00937A3B"/>
    <w:rsid w:val="00971CE4"/>
    <w:rsid w:val="00980FDC"/>
    <w:rsid w:val="009878F8"/>
    <w:rsid w:val="009B7AB5"/>
    <w:rsid w:val="009C452C"/>
    <w:rsid w:val="009C7A85"/>
    <w:rsid w:val="009D2139"/>
    <w:rsid w:val="009D7252"/>
    <w:rsid w:val="00A14889"/>
    <w:rsid w:val="00A149DD"/>
    <w:rsid w:val="00A14A31"/>
    <w:rsid w:val="00A23AED"/>
    <w:rsid w:val="00A33149"/>
    <w:rsid w:val="00A513A1"/>
    <w:rsid w:val="00A54C9B"/>
    <w:rsid w:val="00A61381"/>
    <w:rsid w:val="00A733E2"/>
    <w:rsid w:val="00AA0B93"/>
    <w:rsid w:val="00AA6695"/>
    <w:rsid w:val="00AB2455"/>
    <w:rsid w:val="00AD051C"/>
    <w:rsid w:val="00AE3A81"/>
    <w:rsid w:val="00AF7F9F"/>
    <w:rsid w:val="00B0187F"/>
    <w:rsid w:val="00B02B53"/>
    <w:rsid w:val="00B056D3"/>
    <w:rsid w:val="00B05FFF"/>
    <w:rsid w:val="00B07C3F"/>
    <w:rsid w:val="00B12BEE"/>
    <w:rsid w:val="00B136A3"/>
    <w:rsid w:val="00B13A8D"/>
    <w:rsid w:val="00B13E36"/>
    <w:rsid w:val="00B145E1"/>
    <w:rsid w:val="00B27075"/>
    <w:rsid w:val="00B30B8E"/>
    <w:rsid w:val="00B354EB"/>
    <w:rsid w:val="00B4115D"/>
    <w:rsid w:val="00B57C44"/>
    <w:rsid w:val="00B62AE2"/>
    <w:rsid w:val="00B65ABD"/>
    <w:rsid w:val="00B80DE8"/>
    <w:rsid w:val="00B93744"/>
    <w:rsid w:val="00BB268A"/>
    <w:rsid w:val="00BE49E5"/>
    <w:rsid w:val="00C448DB"/>
    <w:rsid w:val="00C52746"/>
    <w:rsid w:val="00C54B62"/>
    <w:rsid w:val="00C64BB1"/>
    <w:rsid w:val="00C70642"/>
    <w:rsid w:val="00C717F1"/>
    <w:rsid w:val="00CB5D65"/>
    <w:rsid w:val="00CC4BFD"/>
    <w:rsid w:val="00CD0764"/>
    <w:rsid w:val="00CE070A"/>
    <w:rsid w:val="00CE32F0"/>
    <w:rsid w:val="00CE3D55"/>
    <w:rsid w:val="00CE78FA"/>
    <w:rsid w:val="00D02AD2"/>
    <w:rsid w:val="00D10D43"/>
    <w:rsid w:val="00D116E1"/>
    <w:rsid w:val="00D11A70"/>
    <w:rsid w:val="00D12568"/>
    <w:rsid w:val="00D12DAC"/>
    <w:rsid w:val="00D21EBD"/>
    <w:rsid w:val="00D25DCB"/>
    <w:rsid w:val="00D33E83"/>
    <w:rsid w:val="00D572C7"/>
    <w:rsid w:val="00D72C2B"/>
    <w:rsid w:val="00D83948"/>
    <w:rsid w:val="00D918CE"/>
    <w:rsid w:val="00D961EF"/>
    <w:rsid w:val="00DA1443"/>
    <w:rsid w:val="00DA19CE"/>
    <w:rsid w:val="00DB1EE8"/>
    <w:rsid w:val="00DB3787"/>
    <w:rsid w:val="00DD0CB7"/>
    <w:rsid w:val="00DD6270"/>
    <w:rsid w:val="00E020FE"/>
    <w:rsid w:val="00E145B0"/>
    <w:rsid w:val="00E14844"/>
    <w:rsid w:val="00E21B52"/>
    <w:rsid w:val="00E2551A"/>
    <w:rsid w:val="00E361B2"/>
    <w:rsid w:val="00E45582"/>
    <w:rsid w:val="00E52558"/>
    <w:rsid w:val="00E5540A"/>
    <w:rsid w:val="00E571BD"/>
    <w:rsid w:val="00E5794D"/>
    <w:rsid w:val="00E60258"/>
    <w:rsid w:val="00E64718"/>
    <w:rsid w:val="00E673D3"/>
    <w:rsid w:val="00E703B6"/>
    <w:rsid w:val="00E852EA"/>
    <w:rsid w:val="00E85982"/>
    <w:rsid w:val="00E94E10"/>
    <w:rsid w:val="00EA415E"/>
    <w:rsid w:val="00EB32C0"/>
    <w:rsid w:val="00EB4BCD"/>
    <w:rsid w:val="00EC5DF5"/>
    <w:rsid w:val="00EC69AE"/>
    <w:rsid w:val="00ED7528"/>
    <w:rsid w:val="00F04AFA"/>
    <w:rsid w:val="00F059AC"/>
    <w:rsid w:val="00F20405"/>
    <w:rsid w:val="00F242B9"/>
    <w:rsid w:val="00F2661A"/>
    <w:rsid w:val="00F35E35"/>
    <w:rsid w:val="00F3604F"/>
    <w:rsid w:val="00F459E2"/>
    <w:rsid w:val="00F5101C"/>
    <w:rsid w:val="00F5683A"/>
    <w:rsid w:val="00F66FBE"/>
    <w:rsid w:val="00F76F0F"/>
    <w:rsid w:val="00F77F82"/>
    <w:rsid w:val="00F923F1"/>
    <w:rsid w:val="00FA37F6"/>
    <w:rsid w:val="00FA5D98"/>
    <w:rsid w:val="00FB0D65"/>
    <w:rsid w:val="00FB3EFA"/>
    <w:rsid w:val="00FC1622"/>
    <w:rsid w:val="00FC7153"/>
    <w:rsid w:val="00FC7B99"/>
    <w:rsid w:val="00FE0F38"/>
    <w:rsid w:val="00FF705F"/>
    <w:rsid w:val="027379E3"/>
    <w:rsid w:val="22134620"/>
    <w:rsid w:val="2E954DBD"/>
    <w:rsid w:val="31D44E42"/>
    <w:rsid w:val="37B5A1BB"/>
    <w:rsid w:val="37CF7F9B"/>
    <w:rsid w:val="3DA095B5"/>
    <w:rsid w:val="585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A6E8C"/>
  <w15:chartTrackingRefBased/>
  <w15:docId w15:val="{4F5AF6F7-5405-4AC9-84F1-267CAED3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C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C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C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C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1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162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1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162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1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1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C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C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16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62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C16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162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C16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8E6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6C14"/>
  </w:style>
  <w:style w:type="paragraph" w:styleId="Rodap">
    <w:name w:val="footer"/>
    <w:basedOn w:val="Normal"/>
    <w:link w:val="RodapCarter"/>
    <w:uiPriority w:val="99"/>
    <w:unhideWhenUsed/>
    <w:rsid w:val="008E6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6C14"/>
  </w:style>
  <w:style w:type="paragraph" w:styleId="Reviso">
    <w:name w:val="Revision"/>
    <w:hidden/>
    <w:uiPriority w:val="99"/>
    <w:semiHidden/>
    <w:rsid w:val="00E361B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58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lc.pt/pt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bela@pereira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a.rodrigue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96E4-B6CB-4A7B-B2D5-DE44E7F3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3</cp:revision>
  <dcterms:created xsi:type="dcterms:W3CDTF">2026-02-23T10:16:00Z</dcterms:created>
  <dcterms:modified xsi:type="dcterms:W3CDTF">2026-02-23T10:17:00Z</dcterms:modified>
</cp:coreProperties>
</file>