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76C6" w14:textId="1BF9D29E" w:rsidR="00795260" w:rsidRDefault="004A3D96">
      <w:r w:rsidRPr="0079526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73AA07" wp14:editId="27BFC565">
            <wp:simplePos x="0" y="0"/>
            <wp:positionH relativeFrom="margin">
              <wp:posOffset>1594485</wp:posOffset>
            </wp:positionH>
            <wp:positionV relativeFrom="margin">
              <wp:posOffset>-4445</wp:posOffset>
            </wp:positionV>
            <wp:extent cx="2857500" cy="792307"/>
            <wp:effectExtent l="0" t="0" r="0" b="8255"/>
            <wp:wrapSquare wrapText="bothSides"/>
            <wp:docPr id="1" name="Immagine 1" descr="Immagine che contiene Carattere, Elementi grafici, schermata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RIMANI_2023_AZIENDA_CL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167" cy="792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96F76" w14:textId="77777777" w:rsidR="00795260" w:rsidRDefault="00795260"/>
    <w:p w14:paraId="2477A6B6" w14:textId="77777777" w:rsidR="00795260" w:rsidRDefault="00795260"/>
    <w:p w14:paraId="033D11DE" w14:textId="77777777" w:rsidR="00FA37C8" w:rsidRPr="00DC463D" w:rsidRDefault="00FA37C8" w:rsidP="00795260">
      <w:pPr>
        <w:spacing w:after="0"/>
        <w:jc w:val="center"/>
        <w:rPr>
          <w:b/>
          <w:bCs/>
          <w:sz w:val="28"/>
          <w:szCs w:val="28"/>
        </w:rPr>
      </w:pPr>
    </w:p>
    <w:p w14:paraId="186AD370" w14:textId="6FCE62DC" w:rsidR="00795260" w:rsidRDefault="00496CD4" w:rsidP="00795260">
      <w:pPr>
        <w:spacing w:after="0"/>
        <w:jc w:val="center"/>
        <w:rPr>
          <w:b/>
          <w:bCs/>
          <w:sz w:val="28"/>
          <w:szCs w:val="28"/>
        </w:rPr>
      </w:pPr>
      <w:r w:rsidRPr="00496CD4">
        <w:rPr>
          <w:b/>
          <w:bCs/>
          <w:sz w:val="28"/>
          <w:szCs w:val="28"/>
        </w:rPr>
        <w:t>Rimani illumina la prima Boutique Nishane a Roma</w:t>
      </w:r>
    </w:p>
    <w:p w14:paraId="0413A8AA" w14:textId="77777777" w:rsidR="00496CD4" w:rsidRPr="00DC463D" w:rsidRDefault="00496CD4" w:rsidP="00795260">
      <w:pPr>
        <w:spacing w:after="0"/>
        <w:jc w:val="center"/>
        <w:rPr>
          <w:b/>
          <w:bCs/>
        </w:rPr>
      </w:pPr>
    </w:p>
    <w:p w14:paraId="1177B4A6" w14:textId="263D69F5" w:rsidR="000A30F3" w:rsidRPr="00D31D51" w:rsidRDefault="000A30F3" w:rsidP="000A30F3">
      <w:pPr>
        <w:spacing w:after="0"/>
        <w:jc w:val="both"/>
        <w:rPr>
          <w:sz w:val="24"/>
          <w:szCs w:val="24"/>
        </w:rPr>
      </w:pPr>
      <w:r w:rsidRPr="00D31D51">
        <w:rPr>
          <w:b/>
          <w:bCs/>
          <w:sz w:val="24"/>
          <w:szCs w:val="24"/>
        </w:rPr>
        <w:t xml:space="preserve">Nome progetto: </w:t>
      </w:r>
      <w:r w:rsidR="00E70C21" w:rsidRPr="00E70C21">
        <w:rPr>
          <w:sz w:val="24"/>
          <w:szCs w:val="24"/>
        </w:rPr>
        <w:t>Boutique Nishane</w:t>
      </w:r>
    </w:p>
    <w:p w14:paraId="6E23B273" w14:textId="21EEEF2C" w:rsidR="0080109A" w:rsidRPr="00D31D51" w:rsidRDefault="000A30F3" w:rsidP="00795260">
      <w:pPr>
        <w:spacing w:after="0"/>
        <w:jc w:val="both"/>
        <w:rPr>
          <w:b/>
          <w:bCs/>
          <w:sz w:val="24"/>
          <w:szCs w:val="24"/>
        </w:rPr>
      </w:pPr>
      <w:r w:rsidRPr="00D31D51">
        <w:rPr>
          <w:b/>
          <w:bCs/>
          <w:sz w:val="24"/>
          <w:szCs w:val="24"/>
        </w:rPr>
        <w:t xml:space="preserve">Data inizio lavori: </w:t>
      </w:r>
      <w:r w:rsidR="00E70C21">
        <w:rPr>
          <w:sz w:val="24"/>
          <w:szCs w:val="24"/>
        </w:rPr>
        <w:t>2025</w:t>
      </w:r>
    </w:p>
    <w:p w14:paraId="0ABE6A18" w14:textId="31B9045F" w:rsidR="000A30F3" w:rsidRPr="00D31D51" w:rsidRDefault="000A30F3" w:rsidP="00795260">
      <w:pPr>
        <w:spacing w:after="0"/>
        <w:jc w:val="both"/>
        <w:rPr>
          <w:b/>
          <w:bCs/>
          <w:sz w:val="24"/>
          <w:szCs w:val="24"/>
        </w:rPr>
      </w:pPr>
      <w:r w:rsidRPr="00D31D51">
        <w:rPr>
          <w:b/>
          <w:bCs/>
          <w:sz w:val="24"/>
          <w:szCs w:val="24"/>
        </w:rPr>
        <w:t xml:space="preserve">Data fine lavori: </w:t>
      </w:r>
      <w:r w:rsidR="00E70C21">
        <w:rPr>
          <w:sz w:val="24"/>
          <w:szCs w:val="24"/>
        </w:rPr>
        <w:t>2025</w:t>
      </w:r>
    </w:p>
    <w:p w14:paraId="56F29323" w14:textId="0DA04E50" w:rsidR="00223595" w:rsidRPr="00D31D51" w:rsidRDefault="00223595" w:rsidP="00795260">
      <w:pPr>
        <w:spacing w:after="0"/>
        <w:jc w:val="both"/>
        <w:rPr>
          <w:b/>
          <w:bCs/>
          <w:sz w:val="24"/>
          <w:szCs w:val="24"/>
        </w:rPr>
      </w:pPr>
      <w:r w:rsidRPr="00D31D51">
        <w:rPr>
          <w:b/>
          <w:bCs/>
          <w:sz w:val="24"/>
          <w:szCs w:val="24"/>
        </w:rPr>
        <w:t xml:space="preserve">Luogo: </w:t>
      </w:r>
      <w:r w:rsidR="00E70C21">
        <w:rPr>
          <w:sz w:val="24"/>
          <w:szCs w:val="24"/>
        </w:rPr>
        <w:t>Roma</w:t>
      </w:r>
      <w:r w:rsidRPr="00D31D51">
        <w:rPr>
          <w:b/>
          <w:bCs/>
          <w:sz w:val="24"/>
          <w:szCs w:val="24"/>
        </w:rPr>
        <w:t xml:space="preserve"> </w:t>
      </w:r>
    </w:p>
    <w:p w14:paraId="7D481F24" w14:textId="77777777" w:rsidR="00E70C21" w:rsidRDefault="004D3EC4" w:rsidP="00223595">
      <w:pPr>
        <w:spacing w:after="0"/>
        <w:jc w:val="both"/>
        <w:rPr>
          <w:sz w:val="24"/>
          <w:szCs w:val="24"/>
        </w:rPr>
      </w:pPr>
      <w:r w:rsidRPr="004D3EC4">
        <w:rPr>
          <w:b/>
          <w:bCs/>
          <w:sz w:val="24"/>
          <w:szCs w:val="24"/>
        </w:rPr>
        <w:t xml:space="preserve">Lighting designer/Architetto: </w:t>
      </w:r>
      <w:r w:rsidR="00E70C21" w:rsidRPr="00E70C21">
        <w:rPr>
          <w:sz w:val="24"/>
          <w:szCs w:val="24"/>
        </w:rPr>
        <w:t>Progetto dell’Architetto Stefano Milani</w:t>
      </w:r>
    </w:p>
    <w:p w14:paraId="785729D3" w14:textId="628E044E" w:rsidR="006D61ED" w:rsidRDefault="00223595" w:rsidP="00223595">
      <w:pPr>
        <w:spacing w:after="0"/>
        <w:jc w:val="both"/>
        <w:rPr>
          <w:sz w:val="24"/>
          <w:szCs w:val="24"/>
        </w:rPr>
      </w:pPr>
      <w:r w:rsidRPr="00D31D51">
        <w:rPr>
          <w:b/>
          <w:bCs/>
          <w:sz w:val="24"/>
          <w:szCs w:val="24"/>
        </w:rPr>
        <w:t xml:space="preserve">Prodotti utilizzati: </w:t>
      </w:r>
      <w:r w:rsidR="00E70C21" w:rsidRPr="00E70C21">
        <w:rPr>
          <w:sz w:val="24"/>
          <w:szCs w:val="24"/>
        </w:rPr>
        <w:t xml:space="preserve">Solar60 Compact </w:t>
      </w:r>
      <w:proofErr w:type="spellStart"/>
      <w:r w:rsidR="00E70C21" w:rsidRPr="00E70C21">
        <w:rPr>
          <w:sz w:val="24"/>
          <w:szCs w:val="24"/>
        </w:rPr>
        <w:t>semincasso</w:t>
      </w:r>
      <w:proofErr w:type="spellEnd"/>
      <w:r w:rsidR="00E70C21" w:rsidRPr="00E70C21">
        <w:rPr>
          <w:sz w:val="24"/>
          <w:szCs w:val="24"/>
        </w:rPr>
        <w:t>, Bi-</w:t>
      </w:r>
      <w:proofErr w:type="spellStart"/>
      <w:r w:rsidR="00E70C21" w:rsidRPr="00E70C21">
        <w:rPr>
          <w:sz w:val="24"/>
          <w:szCs w:val="24"/>
        </w:rPr>
        <w:t>Magnet</w:t>
      </w:r>
      <w:proofErr w:type="spellEnd"/>
      <w:r w:rsidR="00E70C21" w:rsidRPr="00E70C21">
        <w:rPr>
          <w:sz w:val="24"/>
          <w:szCs w:val="24"/>
        </w:rPr>
        <w:t xml:space="preserve"> Micro23</w:t>
      </w:r>
    </w:p>
    <w:p w14:paraId="7F5162B9" w14:textId="08FC610F" w:rsidR="00C85B3A" w:rsidRDefault="00E70C21" w:rsidP="00223595">
      <w:pPr>
        <w:spacing w:after="0"/>
        <w:jc w:val="both"/>
        <w:rPr>
          <w:sz w:val="24"/>
          <w:szCs w:val="24"/>
        </w:rPr>
      </w:pPr>
      <w:r w:rsidRPr="00E70C21">
        <w:rPr>
          <w:b/>
          <w:bCs/>
          <w:sz w:val="24"/>
          <w:szCs w:val="24"/>
        </w:rPr>
        <w:t xml:space="preserve">Credits fotografici: </w:t>
      </w:r>
      <w:r w:rsidRPr="00E70C21">
        <w:rPr>
          <w:sz w:val="24"/>
          <w:szCs w:val="24"/>
        </w:rPr>
        <w:t>Alessandra Magister</w:t>
      </w:r>
    </w:p>
    <w:p w14:paraId="7D28DCE8" w14:textId="77777777" w:rsidR="008C17EC" w:rsidRDefault="008C17EC" w:rsidP="00223595">
      <w:pPr>
        <w:spacing w:after="0"/>
        <w:jc w:val="both"/>
        <w:rPr>
          <w:sz w:val="24"/>
          <w:szCs w:val="24"/>
        </w:rPr>
      </w:pPr>
    </w:p>
    <w:p w14:paraId="7294506B" w14:textId="7B7EBAFD" w:rsidR="00F93E31" w:rsidRPr="00BD732D" w:rsidRDefault="00F93E31" w:rsidP="00223595">
      <w:pPr>
        <w:spacing w:after="0"/>
        <w:jc w:val="both"/>
        <w:rPr>
          <w:sz w:val="24"/>
          <w:szCs w:val="24"/>
        </w:rPr>
      </w:pPr>
      <w:r w:rsidRPr="008C17EC">
        <w:rPr>
          <w:sz w:val="24"/>
          <w:szCs w:val="24"/>
        </w:rPr>
        <w:t>Rimani, azienda specializzata nella progettazione e realizzazione di soluzioni illuminotecniche innovative con sede a Torino,</w:t>
      </w:r>
      <w:r>
        <w:rPr>
          <w:sz w:val="24"/>
          <w:szCs w:val="24"/>
        </w:rPr>
        <w:t xml:space="preserve"> </w:t>
      </w:r>
      <w:r w:rsidR="00AC6009" w:rsidRPr="00AC6009">
        <w:rPr>
          <w:sz w:val="24"/>
          <w:szCs w:val="24"/>
        </w:rPr>
        <w:t xml:space="preserve">firma il progetto luce della </w:t>
      </w:r>
      <w:r w:rsidRPr="00BD732D">
        <w:rPr>
          <w:b/>
          <w:bCs/>
          <w:sz w:val="24"/>
          <w:szCs w:val="24"/>
        </w:rPr>
        <w:t>Boutique Nishane</w:t>
      </w:r>
      <w:r w:rsidR="00BD732D">
        <w:rPr>
          <w:sz w:val="24"/>
          <w:szCs w:val="24"/>
        </w:rPr>
        <w:t xml:space="preserve">, brand di </w:t>
      </w:r>
      <w:r w:rsidR="00BD732D" w:rsidRPr="00BD732D">
        <w:rPr>
          <w:sz w:val="24"/>
          <w:szCs w:val="24"/>
        </w:rPr>
        <w:t>profumeria artistica</w:t>
      </w:r>
      <w:r w:rsidR="00BD732D">
        <w:rPr>
          <w:sz w:val="24"/>
          <w:szCs w:val="24"/>
        </w:rPr>
        <w:t xml:space="preserve"> del celebre p</w:t>
      </w:r>
      <w:r w:rsidR="00BD732D" w:rsidRPr="00BD732D">
        <w:rPr>
          <w:sz w:val="24"/>
          <w:szCs w:val="24"/>
        </w:rPr>
        <w:t xml:space="preserve">unto di riferimento per la profumeria di lusso </w:t>
      </w:r>
      <w:proofErr w:type="spellStart"/>
      <w:r w:rsidR="00BD732D">
        <w:rPr>
          <w:sz w:val="24"/>
          <w:szCs w:val="24"/>
        </w:rPr>
        <w:t>Calé</w:t>
      </w:r>
      <w:proofErr w:type="spellEnd"/>
      <w:r w:rsidR="00BD732D">
        <w:rPr>
          <w:sz w:val="24"/>
          <w:szCs w:val="24"/>
        </w:rPr>
        <w:t xml:space="preserve"> che ha aperto </w:t>
      </w:r>
      <w:r w:rsidR="00BD732D" w:rsidRPr="00BD732D">
        <w:rPr>
          <w:sz w:val="24"/>
          <w:szCs w:val="24"/>
        </w:rPr>
        <w:t>la sua prima boutique monomarca a Roma</w:t>
      </w:r>
      <w:r w:rsidR="00BD732D">
        <w:rPr>
          <w:sz w:val="24"/>
          <w:szCs w:val="24"/>
        </w:rPr>
        <w:t xml:space="preserve">. </w:t>
      </w:r>
      <w:r w:rsidR="00AC6009" w:rsidRPr="00AC6009">
        <w:rPr>
          <w:sz w:val="24"/>
          <w:szCs w:val="24"/>
        </w:rPr>
        <w:t>Situata nel cuore della Capitale, la boutique rappresenta un nuovo spazio dedicato all’arte del profumo: un ambiente intimo ed elegante che invita i visitatori a intraprendere un autentico viaggio olfattivo, alla scoperta di fragranze artistiche capaci di raccontare storie, culture ed emozioni.</w:t>
      </w:r>
    </w:p>
    <w:p w14:paraId="656FADF2" w14:textId="77777777" w:rsidR="00F93E31" w:rsidRDefault="00F93E31" w:rsidP="00223595">
      <w:pPr>
        <w:spacing w:after="0"/>
        <w:jc w:val="both"/>
        <w:rPr>
          <w:sz w:val="24"/>
          <w:szCs w:val="24"/>
        </w:rPr>
      </w:pPr>
    </w:p>
    <w:p w14:paraId="0C66809D" w14:textId="77777777" w:rsidR="00D9006D" w:rsidRPr="004611A9" w:rsidRDefault="00D9006D" w:rsidP="00D9006D">
      <w:pPr>
        <w:spacing w:after="0"/>
        <w:jc w:val="both"/>
        <w:rPr>
          <w:b/>
          <w:bCs/>
          <w:sz w:val="24"/>
          <w:szCs w:val="24"/>
        </w:rPr>
      </w:pPr>
      <w:r w:rsidRPr="004611A9">
        <w:rPr>
          <w:b/>
          <w:bCs/>
          <w:sz w:val="24"/>
          <w:szCs w:val="24"/>
        </w:rPr>
        <w:t>Concept e obiettivi</w:t>
      </w:r>
    </w:p>
    <w:p w14:paraId="739D29BC" w14:textId="5BEB9CB7" w:rsidR="00AC6009" w:rsidRDefault="00AC6009" w:rsidP="00AC6009">
      <w:pPr>
        <w:spacing w:after="0"/>
        <w:jc w:val="both"/>
        <w:rPr>
          <w:sz w:val="24"/>
          <w:szCs w:val="24"/>
        </w:rPr>
      </w:pPr>
      <w:r w:rsidRPr="00AC6009">
        <w:rPr>
          <w:sz w:val="24"/>
          <w:szCs w:val="24"/>
        </w:rPr>
        <w:t xml:space="preserve">Rimani ha collaborato alla realizzazione di uno spazio ancora più immersivo, dove la luce non è solo elemento tecnico, ma parte integrante dell’esperienza. L’obiettivo era valorizzare le fragranze, creando un’atmosfera coerente con l’identità del </w:t>
      </w:r>
      <w:proofErr w:type="gramStart"/>
      <w:r w:rsidRPr="00AC6009">
        <w:rPr>
          <w:sz w:val="24"/>
          <w:szCs w:val="24"/>
        </w:rPr>
        <w:t>brand</w:t>
      </w:r>
      <w:proofErr w:type="gramEnd"/>
      <w:r w:rsidRPr="00AC6009">
        <w:rPr>
          <w:sz w:val="24"/>
          <w:szCs w:val="24"/>
        </w:rPr>
        <w:t xml:space="preserve"> e con le aspettative della committenza.</w:t>
      </w:r>
    </w:p>
    <w:p w14:paraId="143C8012" w14:textId="77777777" w:rsidR="00AC6009" w:rsidRPr="00AC6009" w:rsidRDefault="00AC6009" w:rsidP="00AC6009">
      <w:pPr>
        <w:spacing w:after="0"/>
        <w:jc w:val="both"/>
        <w:rPr>
          <w:sz w:val="24"/>
          <w:szCs w:val="24"/>
        </w:rPr>
      </w:pPr>
    </w:p>
    <w:p w14:paraId="49322868" w14:textId="2B13A288" w:rsidR="00AC6009" w:rsidRDefault="00AC6009" w:rsidP="00AC6009">
      <w:pPr>
        <w:spacing w:after="0"/>
        <w:jc w:val="both"/>
        <w:rPr>
          <w:sz w:val="24"/>
          <w:szCs w:val="24"/>
        </w:rPr>
      </w:pPr>
      <w:r w:rsidRPr="00AC6009">
        <w:rPr>
          <w:sz w:val="24"/>
          <w:szCs w:val="24"/>
        </w:rPr>
        <w:t>Il concept illuminotecnico, sviluppato su progetto dell’architetto Stefano Milano, nasce dall’esigenza di inserire apparecchi discreti, performanti e altamente qualitativi, in grado di esaltare i prodotti esposti mantenendo al contempo un perfetto equilibrio tra comfort visivo</w:t>
      </w:r>
      <w:r>
        <w:rPr>
          <w:sz w:val="24"/>
          <w:szCs w:val="24"/>
        </w:rPr>
        <w:t xml:space="preserve"> </w:t>
      </w:r>
      <w:r w:rsidRPr="00AC6009">
        <w:rPr>
          <w:sz w:val="24"/>
          <w:szCs w:val="24"/>
        </w:rPr>
        <w:t>e integrazione architettonica.</w:t>
      </w:r>
    </w:p>
    <w:p w14:paraId="1BBC91FC" w14:textId="77777777" w:rsidR="00E73A14" w:rsidRDefault="00E73A14" w:rsidP="00223595">
      <w:pPr>
        <w:spacing w:after="0"/>
        <w:jc w:val="both"/>
        <w:rPr>
          <w:sz w:val="24"/>
          <w:szCs w:val="24"/>
        </w:rPr>
      </w:pPr>
    </w:p>
    <w:p w14:paraId="2FC2E7B4" w14:textId="06F92463" w:rsidR="00C85B3A" w:rsidRDefault="009D5485" w:rsidP="00223595">
      <w:pPr>
        <w:spacing w:after="0"/>
        <w:jc w:val="both"/>
        <w:rPr>
          <w:b/>
          <w:bCs/>
          <w:sz w:val="24"/>
          <w:szCs w:val="24"/>
        </w:rPr>
      </w:pPr>
      <w:r w:rsidRPr="009D5485">
        <w:rPr>
          <w:b/>
          <w:bCs/>
          <w:sz w:val="24"/>
          <w:szCs w:val="24"/>
        </w:rPr>
        <w:t>I prodotti</w:t>
      </w:r>
      <w:r w:rsidR="00563B26">
        <w:rPr>
          <w:b/>
          <w:bCs/>
          <w:sz w:val="24"/>
          <w:szCs w:val="24"/>
        </w:rPr>
        <w:t xml:space="preserve"> Rimani utilizzati</w:t>
      </w:r>
    </w:p>
    <w:p w14:paraId="13FB9ADA" w14:textId="73A540CE" w:rsidR="006D1FE4" w:rsidRDefault="00DD7E11" w:rsidP="00223595">
      <w:pPr>
        <w:spacing w:after="0"/>
        <w:jc w:val="both"/>
        <w:rPr>
          <w:sz w:val="24"/>
          <w:szCs w:val="24"/>
        </w:rPr>
      </w:pPr>
      <w:r w:rsidRPr="00DD7E11">
        <w:rPr>
          <w:sz w:val="24"/>
          <w:szCs w:val="24"/>
        </w:rPr>
        <w:t>Rimani ha proposto due soluzioni di prodotto</w:t>
      </w:r>
      <w:r>
        <w:rPr>
          <w:sz w:val="24"/>
          <w:szCs w:val="24"/>
        </w:rPr>
        <w:t xml:space="preserve">: </w:t>
      </w:r>
      <w:r w:rsidRPr="005C49C1">
        <w:rPr>
          <w:b/>
          <w:bCs/>
          <w:sz w:val="24"/>
          <w:szCs w:val="24"/>
        </w:rPr>
        <w:t>Sola</w:t>
      </w:r>
      <w:r w:rsidR="00C9630E">
        <w:rPr>
          <w:b/>
          <w:bCs/>
          <w:sz w:val="24"/>
          <w:szCs w:val="24"/>
        </w:rPr>
        <w:t>r</w:t>
      </w:r>
      <w:r w:rsidRPr="005C49C1">
        <w:rPr>
          <w:b/>
          <w:bCs/>
          <w:sz w:val="24"/>
          <w:szCs w:val="24"/>
        </w:rPr>
        <w:t xml:space="preserve"> 60compact </w:t>
      </w:r>
      <w:proofErr w:type="spellStart"/>
      <w:r w:rsidRPr="005C49C1">
        <w:rPr>
          <w:b/>
          <w:bCs/>
          <w:sz w:val="24"/>
          <w:szCs w:val="24"/>
        </w:rPr>
        <w:t>semincasso</w:t>
      </w:r>
      <w:proofErr w:type="spellEnd"/>
      <w:r>
        <w:rPr>
          <w:sz w:val="24"/>
          <w:szCs w:val="24"/>
        </w:rPr>
        <w:t xml:space="preserve"> a soffitto, e </w:t>
      </w:r>
      <w:r w:rsidRPr="005C49C1">
        <w:rPr>
          <w:b/>
          <w:bCs/>
          <w:sz w:val="24"/>
          <w:szCs w:val="24"/>
        </w:rPr>
        <w:t>Bi-</w:t>
      </w:r>
      <w:proofErr w:type="spellStart"/>
      <w:r w:rsidRPr="005C49C1">
        <w:rPr>
          <w:b/>
          <w:bCs/>
          <w:sz w:val="24"/>
          <w:szCs w:val="24"/>
        </w:rPr>
        <w:t>Magnet</w:t>
      </w:r>
      <w:proofErr w:type="spellEnd"/>
      <w:r w:rsidRPr="005C49C1">
        <w:rPr>
          <w:b/>
          <w:bCs/>
          <w:sz w:val="24"/>
          <w:szCs w:val="24"/>
        </w:rPr>
        <w:t xml:space="preserve"> Micro23</w:t>
      </w:r>
      <w:r>
        <w:rPr>
          <w:sz w:val="24"/>
          <w:szCs w:val="24"/>
        </w:rPr>
        <w:t xml:space="preserve">, la cui versione a parete è stata adattata alla </w:t>
      </w:r>
      <w:r w:rsidRPr="00DD7E11">
        <w:rPr>
          <w:sz w:val="24"/>
          <w:szCs w:val="24"/>
        </w:rPr>
        <w:t>vetrina</w:t>
      </w:r>
      <w:r>
        <w:rPr>
          <w:sz w:val="24"/>
          <w:szCs w:val="24"/>
        </w:rPr>
        <w:t xml:space="preserve"> della boutique. </w:t>
      </w:r>
    </w:p>
    <w:p w14:paraId="77016CD1" w14:textId="77777777" w:rsidR="00DD7E11" w:rsidRDefault="00DD7E11" w:rsidP="00223595">
      <w:pPr>
        <w:spacing w:after="0"/>
        <w:jc w:val="both"/>
        <w:rPr>
          <w:sz w:val="24"/>
          <w:szCs w:val="24"/>
        </w:rPr>
      </w:pPr>
    </w:p>
    <w:p w14:paraId="462CC1B3" w14:textId="67C9BE3E" w:rsidR="005C49C1" w:rsidRDefault="00AC6009" w:rsidP="005C49C1">
      <w:pPr>
        <w:spacing w:after="0"/>
        <w:jc w:val="both"/>
        <w:rPr>
          <w:sz w:val="24"/>
          <w:szCs w:val="24"/>
        </w:rPr>
      </w:pPr>
      <w:r w:rsidRPr="00AC6009">
        <w:rPr>
          <w:sz w:val="24"/>
          <w:szCs w:val="24"/>
        </w:rPr>
        <w:t>Installato a soffitto,</w:t>
      </w:r>
      <w:r>
        <w:rPr>
          <w:b/>
          <w:bCs/>
          <w:sz w:val="24"/>
          <w:szCs w:val="24"/>
        </w:rPr>
        <w:t xml:space="preserve"> </w:t>
      </w:r>
      <w:r w:rsidR="00DD7E11" w:rsidRPr="00BD2036">
        <w:rPr>
          <w:b/>
          <w:bCs/>
          <w:sz w:val="24"/>
          <w:szCs w:val="24"/>
        </w:rPr>
        <w:t xml:space="preserve">Solar60 Compact </w:t>
      </w:r>
      <w:proofErr w:type="spellStart"/>
      <w:r w:rsidR="00DD7E11" w:rsidRPr="00BD2036">
        <w:rPr>
          <w:b/>
          <w:bCs/>
          <w:sz w:val="24"/>
          <w:szCs w:val="24"/>
        </w:rPr>
        <w:t>semincasso</w:t>
      </w:r>
      <w:proofErr w:type="spellEnd"/>
      <w:r w:rsidR="00DD7E11">
        <w:rPr>
          <w:sz w:val="24"/>
          <w:szCs w:val="24"/>
        </w:rPr>
        <w:t xml:space="preserve"> </w:t>
      </w:r>
      <w:r w:rsidR="005C49C1">
        <w:rPr>
          <w:sz w:val="24"/>
          <w:szCs w:val="24"/>
        </w:rPr>
        <w:t xml:space="preserve">riprende le caratteristiche della </w:t>
      </w:r>
      <w:proofErr w:type="gramStart"/>
      <w:r w:rsidR="005C49C1">
        <w:rPr>
          <w:sz w:val="24"/>
          <w:szCs w:val="24"/>
        </w:rPr>
        <w:t>collezione</w:t>
      </w:r>
      <w:proofErr w:type="gramEnd"/>
      <w:r w:rsidR="005C49C1">
        <w:rPr>
          <w:sz w:val="24"/>
          <w:szCs w:val="24"/>
        </w:rPr>
        <w:t xml:space="preserve"> </w:t>
      </w:r>
      <w:r w:rsidR="005C49C1" w:rsidRPr="00BD2036">
        <w:rPr>
          <w:sz w:val="24"/>
          <w:szCs w:val="24"/>
        </w:rPr>
        <w:t>Solar</w:t>
      </w:r>
      <w:r w:rsidR="005C49C1">
        <w:rPr>
          <w:sz w:val="24"/>
          <w:szCs w:val="24"/>
        </w:rPr>
        <w:t>,</w:t>
      </w:r>
      <w:r>
        <w:rPr>
          <w:sz w:val="24"/>
          <w:szCs w:val="24"/>
        </w:rPr>
        <w:t xml:space="preserve"> un</w:t>
      </w:r>
      <w:r w:rsidR="005C49C1">
        <w:rPr>
          <w:sz w:val="24"/>
          <w:szCs w:val="24"/>
        </w:rPr>
        <w:t xml:space="preserve"> </w:t>
      </w:r>
      <w:r w:rsidR="005C49C1" w:rsidRPr="005436CA">
        <w:rPr>
          <w:sz w:val="24"/>
          <w:szCs w:val="24"/>
        </w:rPr>
        <w:t>proiettore a singola sorgente LED, con una luce naturale che copre l’intero spettro nel visibile</w:t>
      </w:r>
      <w:r w:rsidR="005C49C1">
        <w:rPr>
          <w:sz w:val="24"/>
          <w:szCs w:val="24"/>
        </w:rPr>
        <w:t>. El</w:t>
      </w:r>
      <w:r w:rsidR="005C49C1" w:rsidRPr="005436CA">
        <w:rPr>
          <w:sz w:val="24"/>
          <w:szCs w:val="24"/>
        </w:rPr>
        <w:t>emento best-in-class caratterizzato da una accurata resa dei colori con eccezionale vividezza dei bianchi,</w:t>
      </w:r>
      <w:r w:rsidR="005C49C1">
        <w:rPr>
          <w:sz w:val="24"/>
          <w:szCs w:val="24"/>
        </w:rPr>
        <w:t xml:space="preserve"> ha</w:t>
      </w:r>
      <w:r w:rsidR="005C49C1" w:rsidRPr="005436CA">
        <w:rPr>
          <w:sz w:val="24"/>
          <w:szCs w:val="24"/>
        </w:rPr>
        <w:t xml:space="preserve"> un’elevata intensità e una straordinaria uniformità ed efficacia dei fasci.</w:t>
      </w:r>
      <w:r w:rsidR="005C49C1">
        <w:rPr>
          <w:sz w:val="24"/>
          <w:szCs w:val="24"/>
        </w:rPr>
        <w:t xml:space="preserve"> La sua temperatura di colore </w:t>
      </w:r>
      <w:r w:rsidR="005C49C1" w:rsidRPr="00494648">
        <w:rPr>
          <w:sz w:val="24"/>
          <w:szCs w:val="24"/>
        </w:rPr>
        <w:t>3000K</w:t>
      </w:r>
      <w:r w:rsidR="005C49C1">
        <w:rPr>
          <w:sz w:val="24"/>
          <w:szCs w:val="24"/>
        </w:rPr>
        <w:t xml:space="preserve"> riscontra la necessità di luce calda, e l’ottica primaria </w:t>
      </w:r>
      <w:r w:rsidR="005C49C1" w:rsidRPr="00494648">
        <w:rPr>
          <w:sz w:val="24"/>
          <w:szCs w:val="24"/>
        </w:rPr>
        <w:t>è connotata da una “macula” centrale che maschera la sorgente alla vista diretta e limita l’abbagliamento</w:t>
      </w:r>
      <w:r w:rsidR="005C49C1">
        <w:rPr>
          <w:sz w:val="24"/>
          <w:szCs w:val="24"/>
        </w:rPr>
        <w:t>.</w:t>
      </w:r>
    </w:p>
    <w:p w14:paraId="3E0FC72B" w14:textId="77777777" w:rsidR="005C49C1" w:rsidRDefault="005C49C1" w:rsidP="005C49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Solar è particolarmente indicato per le attività di retail, grazie alla sua </w:t>
      </w:r>
      <w:r w:rsidRPr="00494648">
        <w:rPr>
          <w:sz w:val="24"/>
          <w:szCs w:val="24"/>
        </w:rPr>
        <w:t xml:space="preserve">corretta illuminazione direzionale </w:t>
      </w:r>
      <w:r>
        <w:rPr>
          <w:sz w:val="24"/>
          <w:szCs w:val="24"/>
        </w:rPr>
        <w:t xml:space="preserve">che </w:t>
      </w:r>
      <w:r w:rsidRPr="00494648">
        <w:rPr>
          <w:sz w:val="24"/>
          <w:szCs w:val="24"/>
        </w:rPr>
        <w:t>valorizza una vasta gamma di prodotti attraverso una resa accurata e completa dei colori</w:t>
      </w:r>
      <w:r>
        <w:rPr>
          <w:sz w:val="24"/>
          <w:szCs w:val="24"/>
        </w:rPr>
        <w:t xml:space="preserve">. </w:t>
      </w:r>
    </w:p>
    <w:p w14:paraId="2B75FE53" w14:textId="7E589FF9" w:rsidR="00DD7E11" w:rsidRDefault="00DD7E11" w:rsidP="00223595">
      <w:pPr>
        <w:spacing w:after="0"/>
        <w:jc w:val="both"/>
        <w:rPr>
          <w:sz w:val="24"/>
          <w:szCs w:val="24"/>
        </w:rPr>
      </w:pPr>
    </w:p>
    <w:p w14:paraId="5B9B2862" w14:textId="1E43F852" w:rsidR="00ED0D0D" w:rsidRDefault="004600D7" w:rsidP="00223595">
      <w:pPr>
        <w:spacing w:after="0"/>
        <w:jc w:val="both"/>
        <w:rPr>
          <w:sz w:val="24"/>
          <w:szCs w:val="24"/>
        </w:rPr>
      </w:pPr>
      <w:r w:rsidRPr="00BD2036">
        <w:rPr>
          <w:b/>
          <w:bCs/>
          <w:sz w:val="24"/>
          <w:szCs w:val="24"/>
        </w:rPr>
        <w:t>Bi-</w:t>
      </w:r>
      <w:proofErr w:type="spellStart"/>
      <w:r w:rsidRPr="00BD2036">
        <w:rPr>
          <w:b/>
          <w:bCs/>
          <w:sz w:val="24"/>
          <w:szCs w:val="24"/>
        </w:rPr>
        <w:t>Magnet</w:t>
      </w:r>
      <w:proofErr w:type="spellEnd"/>
      <w:r w:rsidRPr="00BD2036">
        <w:rPr>
          <w:b/>
          <w:bCs/>
          <w:sz w:val="24"/>
          <w:szCs w:val="24"/>
        </w:rPr>
        <w:t xml:space="preserve"> Micro</w:t>
      </w:r>
      <w:r>
        <w:rPr>
          <w:sz w:val="24"/>
          <w:szCs w:val="24"/>
        </w:rPr>
        <w:t xml:space="preserve"> è il sistema </w:t>
      </w:r>
      <w:r w:rsidRPr="004600D7">
        <w:rPr>
          <w:sz w:val="24"/>
          <w:szCs w:val="24"/>
        </w:rPr>
        <w:t>magnetico più piccolo della serie Bi-</w:t>
      </w:r>
      <w:proofErr w:type="spellStart"/>
      <w:r w:rsidRPr="004600D7">
        <w:rPr>
          <w:sz w:val="24"/>
          <w:szCs w:val="24"/>
        </w:rPr>
        <w:t>Magnet</w:t>
      </w:r>
      <w:proofErr w:type="spellEnd"/>
      <w:r w:rsidRPr="004600D7">
        <w:rPr>
          <w:sz w:val="24"/>
          <w:szCs w:val="24"/>
        </w:rPr>
        <w:t xml:space="preserve"> di Rimani è stato pensato </w:t>
      </w:r>
      <w:r>
        <w:rPr>
          <w:sz w:val="24"/>
          <w:szCs w:val="24"/>
        </w:rPr>
        <w:t xml:space="preserve">appositamente </w:t>
      </w:r>
      <w:r w:rsidRPr="004600D7">
        <w:rPr>
          <w:sz w:val="24"/>
          <w:szCs w:val="24"/>
        </w:rPr>
        <w:t>per l'interno di teche e vetrine</w:t>
      </w:r>
      <w:r>
        <w:rPr>
          <w:sz w:val="24"/>
          <w:szCs w:val="24"/>
        </w:rPr>
        <w:t xml:space="preserve">. Il suo binario Micro </w:t>
      </w:r>
      <w:r w:rsidRPr="004600D7">
        <w:rPr>
          <w:sz w:val="24"/>
          <w:szCs w:val="24"/>
        </w:rPr>
        <w:t>è dotato di una pista conduttiva magnetica ripartita sui due lati in modo da contenere le dimensioni della sezione</w:t>
      </w:r>
      <w:r w:rsidR="004410E8">
        <w:rPr>
          <w:sz w:val="24"/>
          <w:szCs w:val="24"/>
        </w:rPr>
        <w:t xml:space="preserve">. </w:t>
      </w:r>
      <w:r w:rsidR="00077454" w:rsidRPr="00ED0D0D">
        <w:rPr>
          <w:sz w:val="24"/>
          <w:szCs w:val="24"/>
        </w:rPr>
        <w:t>L’attacco magnetico permette di installarli sul binario in modo semplice e veloce, senza l’utilizzo di attrezzi</w:t>
      </w:r>
      <w:r w:rsidR="00077454">
        <w:rPr>
          <w:sz w:val="24"/>
          <w:szCs w:val="24"/>
        </w:rPr>
        <w:t>.</w:t>
      </w:r>
      <w:r w:rsidR="001938F2">
        <w:rPr>
          <w:sz w:val="24"/>
          <w:szCs w:val="24"/>
        </w:rPr>
        <w:t xml:space="preserve"> </w:t>
      </w:r>
      <w:r w:rsidR="004410E8">
        <w:rPr>
          <w:sz w:val="24"/>
          <w:szCs w:val="24"/>
        </w:rPr>
        <w:t xml:space="preserve">Nella boutique </w:t>
      </w:r>
      <w:r w:rsidR="004E6BA1">
        <w:rPr>
          <w:sz w:val="24"/>
          <w:szCs w:val="24"/>
        </w:rPr>
        <w:t xml:space="preserve">è stata installata la versione con ottica variabile Micro23, dotato </w:t>
      </w:r>
      <w:r w:rsidR="004E6BA1" w:rsidRPr="004E6BA1">
        <w:rPr>
          <w:sz w:val="24"/>
          <w:szCs w:val="24"/>
        </w:rPr>
        <w:t xml:space="preserve">di focale variabile regolabile manualmente: questo sistema </w:t>
      </w:r>
      <w:r w:rsidR="004E6BA1">
        <w:rPr>
          <w:sz w:val="24"/>
          <w:szCs w:val="24"/>
        </w:rPr>
        <w:t>lo</w:t>
      </w:r>
      <w:r w:rsidR="004E6BA1" w:rsidRPr="004E6BA1">
        <w:rPr>
          <w:sz w:val="24"/>
          <w:szCs w:val="24"/>
        </w:rPr>
        <w:t xml:space="preserve"> rende perfett</w:t>
      </w:r>
      <w:r w:rsidR="004E6BA1">
        <w:rPr>
          <w:sz w:val="24"/>
          <w:szCs w:val="24"/>
        </w:rPr>
        <w:t>o</w:t>
      </w:r>
      <w:r w:rsidR="004E6BA1" w:rsidRPr="004E6BA1">
        <w:rPr>
          <w:sz w:val="24"/>
          <w:szCs w:val="24"/>
        </w:rPr>
        <w:t xml:space="preserve"> per le applicazioni in cui l’allestimento non è definitivo e può cambiare.</w:t>
      </w:r>
      <w:r w:rsidR="00ED0D0D">
        <w:rPr>
          <w:sz w:val="24"/>
          <w:szCs w:val="24"/>
        </w:rPr>
        <w:t xml:space="preserve"> </w:t>
      </w:r>
    </w:p>
    <w:p w14:paraId="35865811" w14:textId="306CB172" w:rsidR="00DD7E11" w:rsidRDefault="00DD7E11" w:rsidP="00223595">
      <w:pPr>
        <w:spacing w:after="0"/>
        <w:jc w:val="both"/>
        <w:rPr>
          <w:sz w:val="24"/>
          <w:szCs w:val="24"/>
          <w:highlight w:val="yellow"/>
        </w:rPr>
      </w:pPr>
    </w:p>
    <w:p w14:paraId="00047121" w14:textId="7F56F8FE" w:rsidR="008B75E6" w:rsidRDefault="008B75E6" w:rsidP="00223595">
      <w:pPr>
        <w:spacing w:after="0"/>
        <w:jc w:val="both"/>
        <w:rPr>
          <w:b/>
          <w:bCs/>
          <w:sz w:val="24"/>
          <w:szCs w:val="24"/>
        </w:rPr>
      </w:pPr>
      <w:r w:rsidRPr="008B75E6">
        <w:rPr>
          <w:b/>
          <w:bCs/>
          <w:sz w:val="24"/>
          <w:szCs w:val="24"/>
        </w:rPr>
        <w:t xml:space="preserve">Benefici </w:t>
      </w:r>
    </w:p>
    <w:p w14:paraId="6447AB76" w14:textId="30B5C35B" w:rsidR="00DC330F" w:rsidRDefault="00DC330F" w:rsidP="00D657B7">
      <w:pPr>
        <w:spacing w:after="0"/>
        <w:jc w:val="both"/>
        <w:rPr>
          <w:sz w:val="24"/>
          <w:szCs w:val="24"/>
        </w:rPr>
      </w:pPr>
      <w:r w:rsidRPr="00DC330F">
        <w:rPr>
          <w:sz w:val="24"/>
          <w:szCs w:val="24"/>
        </w:rPr>
        <w:t xml:space="preserve">La soluzione illuminotecnica adottata </w:t>
      </w:r>
      <w:r w:rsidRPr="00AC6009">
        <w:rPr>
          <w:sz w:val="24"/>
          <w:szCs w:val="24"/>
        </w:rPr>
        <w:t xml:space="preserve">ha risposto </w:t>
      </w:r>
      <w:r w:rsidRPr="005B495A">
        <w:rPr>
          <w:sz w:val="24"/>
          <w:szCs w:val="24"/>
        </w:rPr>
        <w:t xml:space="preserve">in modo </w:t>
      </w:r>
      <w:r>
        <w:rPr>
          <w:sz w:val="24"/>
          <w:szCs w:val="24"/>
        </w:rPr>
        <w:t>puntuale e con grande efficacia</w:t>
      </w:r>
      <w:r w:rsidRPr="005B495A">
        <w:rPr>
          <w:sz w:val="24"/>
          <w:szCs w:val="24"/>
        </w:rPr>
        <w:t xml:space="preserve"> a </w:t>
      </w:r>
      <w:r w:rsidRPr="001704E3">
        <w:rPr>
          <w:sz w:val="24"/>
          <w:szCs w:val="24"/>
        </w:rPr>
        <w:t>tutte le esigenze tecniche e progettuali</w:t>
      </w:r>
      <w:r>
        <w:rPr>
          <w:sz w:val="24"/>
          <w:szCs w:val="24"/>
        </w:rPr>
        <w:t xml:space="preserve"> richieste</w:t>
      </w:r>
      <w:r w:rsidRPr="00DC330F">
        <w:rPr>
          <w:sz w:val="24"/>
          <w:szCs w:val="24"/>
        </w:rPr>
        <w:t xml:space="preserve">, traducendosi in un intervento capace di coniugare estetica e performance. La luce valorizza in modo puntuale ogni </w:t>
      </w:r>
      <w:r>
        <w:rPr>
          <w:sz w:val="24"/>
          <w:szCs w:val="24"/>
        </w:rPr>
        <w:t>profumo</w:t>
      </w:r>
      <w:r w:rsidRPr="00DC330F">
        <w:rPr>
          <w:sz w:val="24"/>
          <w:szCs w:val="24"/>
        </w:rPr>
        <w:t xml:space="preserve"> e ne mette in risalto i dettagli materici, esaltando trasparenze, riflessi e finiture senza alterarne i colori. Allo stesso tempo contribuisce a definire un’atmosfera raffinata, perfettamente coerente con l’identità e l’eleganza dello spazio, accompagnando il visitatore in un’esperienza sensoriale armoniosa.</w:t>
      </w:r>
    </w:p>
    <w:p w14:paraId="4BF47082" w14:textId="77777777" w:rsidR="00DC330F" w:rsidRDefault="00DC330F" w:rsidP="00D657B7">
      <w:pPr>
        <w:spacing w:after="0"/>
        <w:jc w:val="both"/>
        <w:rPr>
          <w:sz w:val="24"/>
          <w:szCs w:val="24"/>
        </w:rPr>
      </w:pPr>
    </w:p>
    <w:p w14:paraId="57473A8C" w14:textId="77777777" w:rsidR="00DC330F" w:rsidRDefault="00DC330F" w:rsidP="00D657B7">
      <w:pPr>
        <w:spacing w:after="0"/>
        <w:jc w:val="both"/>
        <w:rPr>
          <w:sz w:val="24"/>
          <w:szCs w:val="24"/>
        </w:rPr>
      </w:pPr>
      <w:r w:rsidRPr="00DC330F">
        <w:rPr>
          <w:sz w:val="24"/>
          <w:szCs w:val="24"/>
        </w:rPr>
        <w:t xml:space="preserve">Particolare attenzione è stata dedicata al comfort visivo: le sorgenti restano discrete, schermate alla vista, evitando qualsiasi effetto abbagliante e garantendo una percezione naturale e piacevole dell’ambiente. Gli apparecchi si integrano con equilibrio nell’architettura, diventando parte del progetto senza imporsi, in una sintesi riuscita tra forma e funzione. </w:t>
      </w:r>
    </w:p>
    <w:p w14:paraId="4E49A1F5" w14:textId="77777777" w:rsidR="00DC330F" w:rsidRPr="00327C4C" w:rsidRDefault="00DC330F" w:rsidP="00DC330F">
      <w:pPr>
        <w:spacing w:after="0"/>
        <w:jc w:val="both"/>
        <w:rPr>
          <w:sz w:val="24"/>
          <w:szCs w:val="24"/>
        </w:rPr>
      </w:pPr>
      <w:r w:rsidRPr="00DC330F">
        <w:rPr>
          <w:sz w:val="24"/>
          <w:szCs w:val="24"/>
        </w:rPr>
        <w:t>Ne deriva una combinazione ottimale di design, efficienza energetica e prestazioni illuminotecniche, capace di sostenere nel tempo la qualità dell’esperienza in boutique.</w:t>
      </w:r>
      <w:r>
        <w:rPr>
          <w:sz w:val="24"/>
          <w:szCs w:val="24"/>
        </w:rPr>
        <w:t xml:space="preserve"> </w:t>
      </w:r>
      <w:r w:rsidRPr="00DC330F">
        <w:rPr>
          <w:sz w:val="24"/>
          <w:szCs w:val="24"/>
        </w:rPr>
        <w:t xml:space="preserve">L’illuminazione </w:t>
      </w:r>
      <w:proofErr w:type="gramStart"/>
      <w:r w:rsidRPr="00DC330F">
        <w:rPr>
          <w:sz w:val="24"/>
          <w:szCs w:val="24"/>
        </w:rPr>
        <w:t>firmata</w:t>
      </w:r>
      <w:proofErr w:type="gramEnd"/>
      <w:r w:rsidRPr="00DC330F">
        <w:rPr>
          <w:sz w:val="24"/>
          <w:szCs w:val="24"/>
        </w:rPr>
        <w:t xml:space="preserve"> Rimani mette così in scena i profumi con una luce delicata ma precisa, che ne esalta l’identità senza mai sovrastarla</w:t>
      </w:r>
      <w:r w:rsidRPr="00327C4C">
        <w:rPr>
          <w:sz w:val="24"/>
          <w:szCs w:val="24"/>
        </w:rPr>
        <w:t xml:space="preserve">, contribuendo a valorizzare ogni dettaglio </w:t>
      </w:r>
      <w:r>
        <w:rPr>
          <w:sz w:val="24"/>
          <w:szCs w:val="24"/>
        </w:rPr>
        <w:t>della Boutique Nishane</w:t>
      </w:r>
      <w:r w:rsidRPr="00327C4C">
        <w:rPr>
          <w:sz w:val="24"/>
          <w:szCs w:val="24"/>
        </w:rPr>
        <w:t xml:space="preserve"> con una luce delicata e precisa.</w:t>
      </w:r>
    </w:p>
    <w:p w14:paraId="4C540DB6" w14:textId="79D7079F" w:rsidR="00DC330F" w:rsidRDefault="00DC330F" w:rsidP="00D657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4F4B41" w14:textId="77777777" w:rsidR="007C4184" w:rsidRDefault="007C4184" w:rsidP="00223595">
      <w:pPr>
        <w:spacing w:after="0"/>
        <w:jc w:val="both"/>
        <w:rPr>
          <w:sz w:val="24"/>
          <w:szCs w:val="24"/>
        </w:rPr>
      </w:pPr>
    </w:p>
    <w:p w14:paraId="7E95BE58" w14:textId="77777777" w:rsidR="008911FC" w:rsidRDefault="008911FC" w:rsidP="00223595">
      <w:pPr>
        <w:spacing w:after="0"/>
        <w:jc w:val="both"/>
        <w:rPr>
          <w:sz w:val="24"/>
          <w:szCs w:val="24"/>
        </w:rPr>
      </w:pPr>
    </w:p>
    <w:p w14:paraId="09A8E67F" w14:textId="77777777" w:rsidR="008911FC" w:rsidRDefault="008911FC" w:rsidP="00223595">
      <w:pPr>
        <w:spacing w:after="0"/>
        <w:jc w:val="both"/>
        <w:rPr>
          <w:sz w:val="24"/>
          <w:szCs w:val="24"/>
        </w:rPr>
      </w:pPr>
    </w:p>
    <w:p w14:paraId="0CF77C4A" w14:textId="77777777" w:rsidR="008911FC" w:rsidRDefault="008911FC" w:rsidP="00223595">
      <w:pPr>
        <w:spacing w:after="0"/>
        <w:jc w:val="both"/>
        <w:rPr>
          <w:sz w:val="24"/>
          <w:szCs w:val="24"/>
        </w:rPr>
      </w:pPr>
    </w:p>
    <w:p w14:paraId="627AC5E5" w14:textId="77777777" w:rsidR="008911FC" w:rsidRDefault="008911FC" w:rsidP="00223595">
      <w:pPr>
        <w:spacing w:after="0"/>
        <w:jc w:val="both"/>
        <w:rPr>
          <w:sz w:val="24"/>
          <w:szCs w:val="24"/>
        </w:rPr>
      </w:pPr>
    </w:p>
    <w:p w14:paraId="6FFD4752" w14:textId="77777777" w:rsidR="008911FC" w:rsidRDefault="008911FC" w:rsidP="00223595">
      <w:pPr>
        <w:spacing w:after="0"/>
        <w:jc w:val="both"/>
        <w:rPr>
          <w:sz w:val="24"/>
          <w:szCs w:val="24"/>
        </w:rPr>
      </w:pPr>
    </w:p>
    <w:p w14:paraId="16E51871" w14:textId="77777777" w:rsidR="008911FC" w:rsidRDefault="008911FC" w:rsidP="00223595">
      <w:pPr>
        <w:spacing w:after="0"/>
        <w:jc w:val="both"/>
        <w:rPr>
          <w:sz w:val="24"/>
          <w:szCs w:val="24"/>
        </w:rPr>
      </w:pPr>
    </w:p>
    <w:p w14:paraId="7095A297" w14:textId="77777777" w:rsidR="005F42D9" w:rsidRPr="00835E03" w:rsidRDefault="005F42D9" w:rsidP="005F42D9">
      <w:pPr>
        <w:spacing w:after="0"/>
        <w:jc w:val="both"/>
        <w:rPr>
          <w:b/>
          <w:bCs/>
        </w:rPr>
      </w:pPr>
      <w:r w:rsidRPr="00835E03">
        <w:rPr>
          <w:b/>
          <w:bCs/>
        </w:rPr>
        <w:t>ABOUT RIMANI</w:t>
      </w:r>
    </w:p>
    <w:p w14:paraId="378B5C30" w14:textId="77777777" w:rsidR="005F42D9" w:rsidRPr="002E2A28" w:rsidRDefault="005F42D9" w:rsidP="005F42D9">
      <w:pPr>
        <w:spacing w:after="0"/>
        <w:jc w:val="both"/>
        <w:rPr>
          <w:sz w:val="24"/>
          <w:szCs w:val="24"/>
        </w:rPr>
      </w:pPr>
      <w:r w:rsidRPr="00835E03">
        <w:rPr>
          <w:b/>
          <w:bCs/>
        </w:rPr>
        <w:t>Rimani</w:t>
      </w:r>
      <w:r w:rsidRPr="00835E03">
        <w:t xml:space="preserve"> è un’azienda specializzata nella progettazione e realizzazione di </w:t>
      </w:r>
      <w:r w:rsidRPr="00835E03">
        <w:rPr>
          <w:b/>
          <w:bCs/>
        </w:rPr>
        <w:t>soluzioni illuminotecniche innovative</w:t>
      </w:r>
      <w:r w:rsidRPr="00835E03">
        <w:t xml:space="preserve"> con sede in Piemonte, a Torino. Fondata nel 2015, Rimani, letteralmente </w:t>
      </w:r>
      <w:proofErr w:type="spellStart"/>
      <w:r w:rsidRPr="00835E03">
        <w:t>ri</w:t>
      </w:r>
      <w:proofErr w:type="spellEnd"/>
      <w:r w:rsidRPr="00835E03">
        <w:t xml:space="preserve">-utilizzo delle mani e del prodotto, affonda le sue radici nell'esperienza quarantennale dell’imprenditore Carlo Albano, vissuta nel segno dell’innovazione, della tecnologia e della ricerca del prodotto di prestigio. </w:t>
      </w:r>
      <w:r w:rsidRPr="009B5ED1">
        <w:t xml:space="preserve">Rimani sviluppa progetti destinati ad ogni tipologia di ambiente lavorando principalmente in tre settori: creative lighting </w:t>
      </w:r>
      <w:proofErr w:type="spellStart"/>
      <w:r w:rsidRPr="009B5ED1">
        <w:t>solutions</w:t>
      </w:r>
      <w:proofErr w:type="spellEnd"/>
      <w:r w:rsidRPr="009B5ED1">
        <w:t xml:space="preserve">, </w:t>
      </w:r>
      <w:proofErr w:type="spellStart"/>
      <w:r w:rsidRPr="009B5ED1">
        <w:t>healthcare</w:t>
      </w:r>
      <w:proofErr w:type="spellEnd"/>
      <w:r w:rsidRPr="009B5ED1">
        <w:t xml:space="preserve"> lighting e </w:t>
      </w:r>
      <w:proofErr w:type="spellStart"/>
      <w:r w:rsidRPr="009B5ED1">
        <w:t>horticultural</w:t>
      </w:r>
      <w:proofErr w:type="spellEnd"/>
      <w:r w:rsidRPr="009B5ED1">
        <w:t xml:space="preserve"> lighting.</w:t>
      </w:r>
    </w:p>
    <w:p w14:paraId="52962B4C" w14:textId="77777777" w:rsidR="005F42D9" w:rsidRDefault="005F42D9" w:rsidP="00223595">
      <w:pPr>
        <w:spacing w:after="0"/>
        <w:jc w:val="both"/>
        <w:rPr>
          <w:sz w:val="24"/>
          <w:szCs w:val="24"/>
        </w:rPr>
      </w:pPr>
    </w:p>
    <w:p w14:paraId="4A860617" w14:textId="77777777" w:rsidR="00312FA9" w:rsidRPr="00357417" w:rsidRDefault="00312FA9" w:rsidP="00312FA9">
      <w:pPr>
        <w:spacing w:after="0"/>
        <w:jc w:val="both"/>
        <w:rPr>
          <w:b/>
          <w:bCs/>
        </w:rPr>
      </w:pPr>
      <w:r w:rsidRPr="00357417">
        <w:rPr>
          <w:b/>
          <w:bCs/>
        </w:rPr>
        <w:lastRenderedPageBreak/>
        <w:t xml:space="preserve">Rimani srl </w:t>
      </w:r>
    </w:p>
    <w:p w14:paraId="12A47148" w14:textId="77777777" w:rsidR="00312FA9" w:rsidRPr="00312FA9" w:rsidRDefault="00312FA9" w:rsidP="00312FA9">
      <w:pPr>
        <w:spacing w:after="0"/>
        <w:jc w:val="both"/>
      </w:pPr>
      <w:r w:rsidRPr="00312FA9">
        <w:t xml:space="preserve">Sede Legale - </w:t>
      </w:r>
      <w:r w:rsidRPr="00357417">
        <w:t>Via Sant’Anselmo, 29 | Torino</w:t>
      </w:r>
    </w:p>
    <w:p w14:paraId="499A913A" w14:textId="77777777" w:rsidR="00312FA9" w:rsidRPr="00357417" w:rsidRDefault="00312FA9" w:rsidP="00312FA9">
      <w:pPr>
        <w:spacing w:after="0"/>
        <w:jc w:val="both"/>
      </w:pPr>
      <w:r w:rsidRPr="00312FA9">
        <w:t>Sede operativa - Via Giovanni Verga, 28 | Settimo Torinese (TO)</w:t>
      </w:r>
    </w:p>
    <w:p w14:paraId="49C22F24" w14:textId="77777777" w:rsidR="00312FA9" w:rsidRPr="00357417" w:rsidRDefault="00312FA9" w:rsidP="00312FA9">
      <w:pPr>
        <w:spacing w:after="0"/>
        <w:jc w:val="both"/>
      </w:pPr>
      <w:hyperlink r:id="rId6" w:history="1">
        <w:r w:rsidRPr="00357417">
          <w:rPr>
            <w:rStyle w:val="Collegamentoipertestuale"/>
          </w:rPr>
          <w:t>rimanisrl.it</w:t>
        </w:r>
      </w:hyperlink>
      <w:r w:rsidRPr="00357417">
        <w:t xml:space="preserve"> </w:t>
      </w:r>
    </w:p>
    <w:p w14:paraId="199FD216" w14:textId="74E870C8" w:rsidR="00FA37C8" w:rsidRPr="00312FA9" w:rsidRDefault="00FA37C8" w:rsidP="00FA37C8">
      <w:pPr>
        <w:spacing w:after="0" w:line="276" w:lineRule="auto"/>
        <w:jc w:val="right"/>
      </w:pPr>
      <w:r w:rsidRPr="00312FA9">
        <w:t>Per richieste stampa e interviste:</w:t>
      </w:r>
    </w:p>
    <w:p w14:paraId="143BADF5" w14:textId="77777777" w:rsidR="00FA37C8" w:rsidRPr="00312FA9" w:rsidRDefault="00FA37C8" w:rsidP="00FA37C8">
      <w:pPr>
        <w:spacing w:after="0" w:line="276" w:lineRule="auto"/>
        <w:jc w:val="right"/>
      </w:pPr>
    </w:p>
    <w:p w14:paraId="7ADF45A4" w14:textId="797ED2BC" w:rsidR="00FA37C8" w:rsidRPr="00312FA9" w:rsidRDefault="00FA37C8" w:rsidP="00FA37C8">
      <w:pPr>
        <w:spacing w:after="0" w:line="276" w:lineRule="auto"/>
        <w:jc w:val="right"/>
        <w:rPr>
          <w:b/>
          <w:bCs/>
        </w:rPr>
      </w:pPr>
      <w:r w:rsidRPr="00312FA9">
        <w:rPr>
          <w:b/>
          <w:bCs/>
        </w:rPr>
        <w:t>OGS PR and Communication</w:t>
      </w:r>
    </w:p>
    <w:p w14:paraId="627FAFCB" w14:textId="77777777" w:rsidR="00FA37C8" w:rsidRPr="00312FA9" w:rsidRDefault="00FA37C8" w:rsidP="00FA37C8">
      <w:pPr>
        <w:spacing w:after="0" w:line="276" w:lineRule="auto"/>
        <w:jc w:val="right"/>
      </w:pPr>
      <w:r w:rsidRPr="00312FA9">
        <w:t xml:space="preserve">Via </w:t>
      </w:r>
      <w:proofErr w:type="spellStart"/>
      <w:r w:rsidRPr="00312FA9">
        <w:t>Koristka</w:t>
      </w:r>
      <w:proofErr w:type="spellEnd"/>
      <w:r w:rsidRPr="00312FA9">
        <w:t xml:space="preserve"> 3, Milan | Italy</w:t>
      </w:r>
    </w:p>
    <w:p w14:paraId="5787EB77" w14:textId="4860ECE7" w:rsidR="00FA37C8" w:rsidRPr="00312FA9" w:rsidRDefault="00FA37C8" w:rsidP="00FA37C8">
      <w:pPr>
        <w:spacing w:after="0" w:line="276" w:lineRule="auto"/>
        <w:jc w:val="right"/>
      </w:pPr>
      <w:proofErr w:type="spellStart"/>
      <w:r w:rsidRPr="00312FA9">
        <w:t>ph</w:t>
      </w:r>
      <w:proofErr w:type="spellEnd"/>
      <w:r w:rsidRPr="00312FA9">
        <w:t>. +39 02 3450610</w:t>
      </w:r>
    </w:p>
    <w:p w14:paraId="496D4597" w14:textId="0D015649" w:rsidR="00FA37C8" w:rsidRPr="00312FA9" w:rsidRDefault="00FA37C8" w:rsidP="00FA37C8">
      <w:pPr>
        <w:spacing w:after="0" w:line="276" w:lineRule="auto"/>
        <w:jc w:val="right"/>
        <w:rPr>
          <w:lang w:val="fr-FR"/>
        </w:rPr>
      </w:pPr>
      <w:hyperlink r:id="rId7" w:history="1">
        <w:r w:rsidRPr="00312FA9">
          <w:rPr>
            <w:rStyle w:val="Collegamentoipertestuale"/>
            <w:lang w:val="fr-FR"/>
          </w:rPr>
          <w:t>www.ogscommunication.com</w:t>
        </w:r>
      </w:hyperlink>
      <w:r w:rsidRPr="00312FA9">
        <w:rPr>
          <w:lang w:val="fr-FR"/>
        </w:rPr>
        <w:t xml:space="preserve"> – </w:t>
      </w:r>
      <w:hyperlink r:id="rId8" w:history="1">
        <w:r w:rsidRPr="00312FA9">
          <w:rPr>
            <w:rStyle w:val="Collegamentoipertestuale"/>
            <w:lang w:val="fr-FR"/>
          </w:rPr>
          <w:t>press.ogscommunication.com</w:t>
        </w:r>
      </w:hyperlink>
    </w:p>
    <w:p w14:paraId="25056DA3" w14:textId="01607D0B" w:rsidR="00FA37C8" w:rsidRPr="00312FA9" w:rsidRDefault="00FA37C8" w:rsidP="00A466C6">
      <w:pPr>
        <w:spacing w:after="0" w:line="276" w:lineRule="auto"/>
        <w:jc w:val="right"/>
      </w:pPr>
      <w:hyperlink r:id="rId9" w:history="1">
        <w:r w:rsidRPr="00312FA9">
          <w:rPr>
            <w:rStyle w:val="Collegamentoipertestuale"/>
          </w:rPr>
          <w:t>info@ogscommunication.com</w:t>
        </w:r>
      </w:hyperlink>
    </w:p>
    <w:sectPr w:rsidR="00FA37C8" w:rsidRPr="00312F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397E"/>
    <w:multiLevelType w:val="hybridMultilevel"/>
    <w:tmpl w:val="7630B186"/>
    <w:lvl w:ilvl="0" w:tplc="00B0B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52D3B"/>
    <w:multiLevelType w:val="hybridMultilevel"/>
    <w:tmpl w:val="CC906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668937">
    <w:abstractNumId w:val="1"/>
  </w:num>
  <w:num w:numId="2" w16cid:durableId="525408635">
    <w:abstractNumId w:val="1"/>
  </w:num>
  <w:num w:numId="3" w16cid:durableId="125321434">
    <w:abstractNumId w:val="1"/>
  </w:num>
  <w:num w:numId="4" w16cid:durableId="122749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9A"/>
    <w:rsid w:val="000038DE"/>
    <w:rsid w:val="00010FF0"/>
    <w:rsid w:val="00013E11"/>
    <w:rsid w:val="00077454"/>
    <w:rsid w:val="000A30F3"/>
    <w:rsid w:val="000A58DF"/>
    <w:rsid w:val="000B49E1"/>
    <w:rsid w:val="000C136C"/>
    <w:rsid w:val="000E4718"/>
    <w:rsid w:val="000F2E29"/>
    <w:rsid w:val="00123BA0"/>
    <w:rsid w:val="00135E6D"/>
    <w:rsid w:val="00155056"/>
    <w:rsid w:val="001704E3"/>
    <w:rsid w:val="00173B6C"/>
    <w:rsid w:val="001938F2"/>
    <w:rsid w:val="001F3F4F"/>
    <w:rsid w:val="00215C70"/>
    <w:rsid w:val="00222D73"/>
    <w:rsid w:val="002234A6"/>
    <w:rsid w:val="00223595"/>
    <w:rsid w:val="00280175"/>
    <w:rsid w:val="002B480B"/>
    <w:rsid w:val="002B7C81"/>
    <w:rsid w:val="002C24F7"/>
    <w:rsid w:val="002D63E5"/>
    <w:rsid w:val="002E0909"/>
    <w:rsid w:val="002E50DD"/>
    <w:rsid w:val="002F76EB"/>
    <w:rsid w:val="00312FA9"/>
    <w:rsid w:val="00327C4C"/>
    <w:rsid w:val="00342401"/>
    <w:rsid w:val="0037368F"/>
    <w:rsid w:val="003A08FB"/>
    <w:rsid w:val="004039A4"/>
    <w:rsid w:val="004410E8"/>
    <w:rsid w:val="004534A4"/>
    <w:rsid w:val="004600D7"/>
    <w:rsid w:val="00460A16"/>
    <w:rsid w:val="004611A9"/>
    <w:rsid w:val="00494648"/>
    <w:rsid w:val="00496CD4"/>
    <w:rsid w:val="004A3D96"/>
    <w:rsid w:val="004D3EC4"/>
    <w:rsid w:val="004D4367"/>
    <w:rsid w:val="004E539D"/>
    <w:rsid w:val="004E6BA1"/>
    <w:rsid w:val="0050692F"/>
    <w:rsid w:val="005436CA"/>
    <w:rsid w:val="00563B26"/>
    <w:rsid w:val="005729D7"/>
    <w:rsid w:val="005966B7"/>
    <w:rsid w:val="005B495A"/>
    <w:rsid w:val="005C49C1"/>
    <w:rsid w:val="005D73AD"/>
    <w:rsid w:val="005F42D9"/>
    <w:rsid w:val="005F7716"/>
    <w:rsid w:val="00601603"/>
    <w:rsid w:val="00630D34"/>
    <w:rsid w:val="006A0429"/>
    <w:rsid w:val="006A56B3"/>
    <w:rsid w:val="006C0E69"/>
    <w:rsid w:val="006C542F"/>
    <w:rsid w:val="006D1FE4"/>
    <w:rsid w:val="006D61ED"/>
    <w:rsid w:val="006D7420"/>
    <w:rsid w:val="006F4357"/>
    <w:rsid w:val="007030E2"/>
    <w:rsid w:val="00736B29"/>
    <w:rsid w:val="00740663"/>
    <w:rsid w:val="007712D2"/>
    <w:rsid w:val="00777FBE"/>
    <w:rsid w:val="007819BB"/>
    <w:rsid w:val="00793849"/>
    <w:rsid w:val="00795260"/>
    <w:rsid w:val="007A4105"/>
    <w:rsid w:val="007C4184"/>
    <w:rsid w:val="007E3249"/>
    <w:rsid w:val="007F118C"/>
    <w:rsid w:val="0080109A"/>
    <w:rsid w:val="0081155B"/>
    <w:rsid w:val="00827664"/>
    <w:rsid w:val="008911FC"/>
    <w:rsid w:val="008B75E6"/>
    <w:rsid w:val="008C17EC"/>
    <w:rsid w:val="008E5BA1"/>
    <w:rsid w:val="00950D32"/>
    <w:rsid w:val="009948F2"/>
    <w:rsid w:val="009B0689"/>
    <w:rsid w:val="009B6E15"/>
    <w:rsid w:val="009D5485"/>
    <w:rsid w:val="009F3762"/>
    <w:rsid w:val="00A06F40"/>
    <w:rsid w:val="00A40304"/>
    <w:rsid w:val="00A466C6"/>
    <w:rsid w:val="00A92E56"/>
    <w:rsid w:val="00AB7B93"/>
    <w:rsid w:val="00AC6009"/>
    <w:rsid w:val="00AF0D22"/>
    <w:rsid w:val="00B258E9"/>
    <w:rsid w:val="00B52CDE"/>
    <w:rsid w:val="00B85168"/>
    <w:rsid w:val="00B92FB1"/>
    <w:rsid w:val="00B95673"/>
    <w:rsid w:val="00BD1E32"/>
    <w:rsid w:val="00BD2036"/>
    <w:rsid w:val="00BD732D"/>
    <w:rsid w:val="00BE5D02"/>
    <w:rsid w:val="00C0378D"/>
    <w:rsid w:val="00C311FE"/>
    <w:rsid w:val="00C40C1D"/>
    <w:rsid w:val="00C451B3"/>
    <w:rsid w:val="00C7055E"/>
    <w:rsid w:val="00C76A02"/>
    <w:rsid w:val="00C77F51"/>
    <w:rsid w:val="00C77FAF"/>
    <w:rsid w:val="00C85B3A"/>
    <w:rsid w:val="00C94D3F"/>
    <w:rsid w:val="00C9630E"/>
    <w:rsid w:val="00CB6774"/>
    <w:rsid w:val="00CE200B"/>
    <w:rsid w:val="00CF0005"/>
    <w:rsid w:val="00CF560A"/>
    <w:rsid w:val="00D01EB2"/>
    <w:rsid w:val="00D31D51"/>
    <w:rsid w:val="00D54DCE"/>
    <w:rsid w:val="00D657B7"/>
    <w:rsid w:val="00D9006D"/>
    <w:rsid w:val="00DC330F"/>
    <w:rsid w:val="00DC463D"/>
    <w:rsid w:val="00DD7E11"/>
    <w:rsid w:val="00DF6F55"/>
    <w:rsid w:val="00E404CF"/>
    <w:rsid w:val="00E570EF"/>
    <w:rsid w:val="00E70C21"/>
    <w:rsid w:val="00E73A14"/>
    <w:rsid w:val="00E812BD"/>
    <w:rsid w:val="00E82549"/>
    <w:rsid w:val="00EA6C4E"/>
    <w:rsid w:val="00ED0D0D"/>
    <w:rsid w:val="00ED70B1"/>
    <w:rsid w:val="00F15CF6"/>
    <w:rsid w:val="00F373D7"/>
    <w:rsid w:val="00F87B4E"/>
    <w:rsid w:val="00F93E31"/>
    <w:rsid w:val="00FA37C8"/>
    <w:rsid w:val="00FC04F0"/>
    <w:rsid w:val="00FC46EE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32C3"/>
  <w15:chartTrackingRefBased/>
  <w15:docId w15:val="{91A4010B-8E96-4DE2-B24F-748D91EF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4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5B3A"/>
    <w:pPr>
      <w:spacing w:line="25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A37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37C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37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manisrl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5</cp:revision>
  <dcterms:created xsi:type="dcterms:W3CDTF">2026-02-18T14:32:00Z</dcterms:created>
  <dcterms:modified xsi:type="dcterms:W3CDTF">2026-02-18T16:49:00Z</dcterms:modified>
</cp:coreProperties>
</file>