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F9CE" w14:textId="77777777" w:rsidR="003A73D1" w:rsidRDefault="003A73D1" w:rsidP="003A73D1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4D0C93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.S.</w:t>
      </w:r>
      <w:r w:rsidRPr="004D0C93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I LOVE U BY AMA</w:t>
      </w:r>
    </w:p>
    <w:p w14:paraId="0DC8104E" w14:textId="77777777" w:rsidR="003A73D1" w:rsidRDefault="003A73D1" w:rsidP="003A73D1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Podcast RMF FM</w:t>
      </w:r>
    </w:p>
    <w:p w14:paraId="4F264A37" w14:textId="4633EFA3" w:rsidR="003A73D1" w:rsidRDefault="003A73D1" w:rsidP="003A73D1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Gościnnie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Wiktoria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Gorodecka</w:t>
      </w:r>
      <w:proofErr w:type="spellEnd"/>
    </w:p>
    <w:p w14:paraId="0AF9FD92" w14:textId="77777777" w:rsidR="003A73D1" w:rsidRDefault="003A73D1" w:rsidP="003A73D1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Transkrypcja</w:t>
      </w:r>
    </w:p>
    <w:p w14:paraId="44A5BC0E" w14:textId="77777777" w:rsidR="003A73D1" w:rsidRDefault="003A73D1" w:rsidP="003A73D1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6D9F52A6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Brak wrogości wobec mężczyzn</w:t>
      </w:r>
      <w:r w:rsidRPr="003A73D1">
        <w:rPr>
          <w:rFonts w:ascii="Calibri" w:hAnsi="Calibri" w:cs="Calibri"/>
          <w:sz w:val="22"/>
          <w:szCs w:val="22"/>
        </w:rPr>
        <w:br/>
        <w:t>Nie doświadczyłam w życiu „męskiego zła”. Mężczyźni byli dla mnie wsparciem, sojusznikami, partnerami. Feminizm rozumiem jako wzajemną pomoc kobiet, nie jako walkę opartą na negacji mężczyzn.</w:t>
      </w:r>
    </w:p>
    <w:p w14:paraId="1432A650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Siła mądrych kobiet</w:t>
      </w:r>
      <w:r w:rsidRPr="003A73D1">
        <w:rPr>
          <w:rFonts w:ascii="Calibri" w:hAnsi="Calibri" w:cs="Calibri"/>
          <w:sz w:val="22"/>
          <w:szCs w:val="22"/>
        </w:rPr>
        <w:br/>
        <w:t>Najbardziej fascynują mnie kobiety mądre – dojrzałe, racjonalne, świadome. To dla mnie najbardziej pociągająca i inspirująca jakość.</w:t>
      </w:r>
    </w:p>
    <w:p w14:paraId="76231636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Samotnicza natura</w:t>
      </w:r>
      <w:r w:rsidRPr="003A73D1">
        <w:rPr>
          <w:rFonts w:ascii="Calibri" w:hAnsi="Calibri" w:cs="Calibri"/>
          <w:sz w:val="22"/>
          <w:szCs w:val="22"/>
        </w:rPr>
        <w:br/>
        <w:t>Nie potrzebuję aprobaty ani ciągłego bycia widzianą. Dobrze czuję się sama ze sobą, poza opiniami i oczekiwaniami innych.</w:t>
      </w:r>
    </w:p>
    <w:p w14:paraId="3B181CF0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Taniec z gwiazdami jako doświadczenie graniczne</w:t>
      </w:r>
      <w:r w:rsidRPr="003A73D1">
        <w:rPr>
          <w:rFonts w:ascii="Calibri" w:hAnsi="Calibri" w:cs="Calibri"/>
          <w:sz w:val="22"/>
          <w:szCs w:val="22"/>
        </w:rPr>
        <w:br/>
        <w:t>Program był intensywnym przeżyciem, które niosło ze sobą ogromne emocje, odpowiedzialność i koszty – także dla bliskich. To doświadczenie totalne, które zostawia ślad.</w:t>
      </w:r>
    </w:p>
    <w:p w14:paraId="271AFED4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Syndrom odstawienia</w:t>
      </w:r>
      <w:r w:rsidRPr="003A73D1">
        <w:rPr>
          <w:rFonts w:ascii="Calibri" w:hAnsi="Calibri" w:cs="Calibri"/>
          <w:sz w:val="22"/>
          <w:szCs w:val="22"/>
        </w:rPr>
        <w:br/>
        <w:t>Po zakończeniu programu pojawiło się poczucie żałoby – nagłe odcięcie od intensywności, rytmu, dopaminy, wspólnoty i celu.</w:t>
      </w:r>
    </w:p>
    <w:p w14:paraId="51AEC41C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Czas cudów</w:t>
      </w:r>
      <w:r w:rsidRPr="003A73D1">
        <w:rPr>
          <w:rFonts w:ascii="Calibri" w:hAnsi="Calibri" w:cs="Calibri"/>
          <w:sz w:val="22"/>
          <w:szCs w:val="22"/>
        </w:rPr>
        <w:br/>
        <w:t>W trakcie programu wielokrotnie doświadczałam momentów, które odbierałam jako cuda: rzeczy, które się nie miały udać, a jednak się udawały.</w:t>
      </w:r>
    </w:p>
    <w:p w14:paraId="38A64FBF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Pełna odpowiedzialność twórcza</w:t>
      </w:r>
      <w:r w:rsidRPr="003A73D1">
        <w:rPr>
          <w:rFonts w:ascii="Calibri" w:hAnsi="Calibri" w:cs="Calibri"/>
          <w:sz w:val="22"/>
          <w:szCs w:val="22"/>
        </w:rPr>
        <w:br/>
        <w:t>W tańcu brałam całkowitą odpowiedzialność za pomysły i narracje. To było inne niż aktorstwo – nie mogłam schować się za reżyserem czy scenariuszem.</w:t>
      </w:r>
    </w:p>
    <w:p w14:paraId="5F4E299A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Wiara w intuicję</w:t>
      </w:r>
      <w:r w:rsidRPr="003A73D1">
        <w:rPr>
          <w:rFonts w:ascii="Calibri" w:hAnsi="Calibri" w:cs="Calibri"/>
          <w:sz w:val="22"/>
          <w:szCs w:val="22"/>
        </w:rPr>
        <w:br/>
        <w:t>Najważniejszym zyskiem była wiara w swoją intuicję i odwagę podążania za nią, nawet jeśli oznaczało to ryzyko.</w:t>
      </w:r>
    </w:p>
    <w:p w14:paraId="549EE345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Miłość do tańca</w:t>
      </w:r>
      <w:r w:rsidRPr="003A73D1">
        <w:rPr>
          <w:rFonts w:ascii="Calibri" w:hAnsi="Calibri" w:cs="Calibri"/>
          <w:sz w:val="22"/>
          <w:szCs w:val="22"/>
        </w:rPr>
        <w:br/>
        <w:t>Taniec zmienił moje ciało, postawę, świadomość fizyczną. Stał się procesem, który chcę kontynuować – jako niekończącą się naukę.</w:t>
      </w:r>
    </w:p>
    <w:p w14:paraId="6E819E3D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Nie perfekcjonizm, lecz intensywność</w:t>
      </w:r>
      <w:r w:rsidRPr="003A73D1">
        <w:rPr>
          <w:rFonts w:ascii="Calibri" w:hAnsi="Calibri" w:cs="Calibri"/>
          <w:sz w:val="22"/>
          <w:szCs w:val="22"/>
        </w:rPr>
        <w:br/>
        <w:t>Nie dążę do perfekcji. Dążę do poczucia, że zrobiłam wszystko, co mogłam – że przekroczyłam własne granice.</w:t>
      </w:r>
    </w:p>
    <w:p w14:paraId="7DA071A2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lastRenderedPageBreak/>
        <w:t>Potrzeba skrajności</w:t>
      </w:r>
      <w:r w:rsidRPr="003A73D1">
        <w:rPr>
          <w:rFonts w:ascii="Calibri" w:hAnsi="Calibri" w:cs="Calibri"/>
          <w:sz w:val="22"/>
          <w:szCs w:val="22"/>
        </w:rPr>
        <w:br/>
        <w:t>Interesują mnie postaci i sytuacje na granicy: emocji, szczęścia, chaosu, załamania. Skrajności odsłaniają prawdę o człowieku.</w:t>
      </w:r>
    </w:p>
    <w:p w14:paraId="0F344E36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Ciekawość człowieka</w:t>
      </w:r>
      <w:r w:rsidRPr="003A73D1">
        <w:rPr>
          <w:rFonts w:ascii="Calibri" w:hAnsi="Calibri" w:cs="Calibri"/>
          <w:sz w:val="22"/>
          <w:szCs w:val="22"/>
        </w:rPr>
        <w:br/>
        <w:t>Fascynuje mnie złożoność ludzkiej natury – to, że każdy z nas zawiera w sobie wiele sprzecznych jakości.</w:t>
      </w:r>
    </w:p>
    <w:p w14:paraId="64A938EB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Intuicyjne prowadzenie ról</w:t>
      </w:r>
      <w:r w:rsidRPr="003A73D1">
        <w:rPr>
          <w:rFonts w:ascii="Calibri" w:hAnsi="Calibri" w:cs="Calibri"/>
          <w:sz w:val="22"/>
          <w:szCs w:val="22"/>
        </w:rPr>
        <w:br/>
        <w:t>W pracy aktorskiej kieruję się detalem, podskórnym sygnałem, jedną linijką tekstu, która zmienia całą postać.</w:t>
      </w:r>
    </w:p>
    <w:p w14:paraId="4AF97E44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Charakter jako coś wrodzonego</w:t>
      </w:r>
      <w:r w:rsidRPr="003A73D1">
        <w:rPr>
          <w:rFonts w:ascii="Calibri" w:hAnsi="Calibri" w:cs="Calibri"/>
          <w:sz w:val="22"/>
          <w:szCs w:val="22"/>
        </w:rPr>
        <w:br/>
        <w:t>Wierzę, że przychodzimy na świat z określoną intensywnością i temperamentem – nie wszystko da się wyjaśnić wychowaniem.</w:t>
      </w:r>
    </w:p>
    <w:p w14:paraId="606DC9F2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Kobiecość w Tańcu z gwiazdami</w:t>
      </w:r>
      <w:r w:rsidRPr="003A73D1">
        <w:rPr>
          <w:rFonts w:ascii="Calibri" w:hAnsi="Calibri" w:cs="Calibri"/>
          <w:sz w:val="22"/>
          <w:szCs w:val="22"/>
        </w:rPr>
        <w:br/>
        <w:t>Program stworzył przestrzeń, w której kobiecość była celebrowana wizualnie i emocjonalnie. Po jego zakończeniu pojawiła się tęsknota za tą formą bycia widzianą.</w:t>
      </w:r>
    </w:p>
    <w:p w14:paraId="6EE9418C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Większa pewność siebie</w:t>
      </w:r>
      <w:r w:rsidRPr="003A73D1">
        <w:rPr>
          <w:rFonts w:ascii="Calibri" w:hAnsi="Calibri" w:cs="Calibri"/>
          <w:sz w:val="22"/>
          <w:szCs w:val="22"/>
        </w:rPr>
        <w:br/>
        <w:t>Doświadczenie programu przyniosło większą swobodę w byciu sobą publicznie i mówieniu wprost o tym, co się czuje.</w:t>
      </w:r>
    </w:p>
    <w:p w14:paraId="058482A3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Brak żalu o wynik</w:t>
      </w:r>
      <w:r w:rsidRPr="003A73D1">
        <w:rPr>
          <w:rFonts w:ascii="Calibri" w:hAnsi="Calibri" w:cs="Calibri"/>
          <w:sz w:val="22"/>
          <w:szCs w:val="22"/>
        </w:rPr>
        <w:br/>
        <w:t>Wygrana nie była celem. Trzecie miejsce przyniosło ulgę i poczucie domknięcia, nie poczucie niesprawiedliwości.</w:t>
      </w:r>
    </w:p>
    <w:p w14:paraId="4794548C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Rodzina jako zaplecze</w:t>
      </w:r>
      <w:r w:rsidRPr="003A73D1">
        <w:rPr>
          <w:rFonts w:ascii="Calibri" w:hAnsi="Calibri" w:cs="Calibri"/>
          <w:sz w:val="22"/>
          <w:szCs w:val="22"/>
        </w:rPr>
        <w:br/>
        <w:t>Bez wsparcia mamy i męża udział w programie byłby niemożliwy. To oni ponieśli realne koszty codzienności.</w:t>
      </w:r>
    </w:p>
    <w:p w14:paraId="207C5494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Dzieci jako świadkowie procesu</w:t>
      </w:r>
      <w:r w:rsidRPr="003A73D1">
        <w:rPr>
          <w:rFonts w:ascii="Calibri" w:hAnsi="Calibri" w:cs="Calibri"/>
          <w:sz w:val="22"/>
          <w:szCs w:val="22"/>
        </w:rPr>
        <w:br/>
        <w:t>Chciałam, by moje córki widziały mnie w emocjach, wysiłku, słabości i radości – jako część życia, nie jako coś do ukrycia.</w:t>
      </w:r>
    </w:p>
    <w:p w14:paraId="5CC583D0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Opowiadanie o macierzyństwie</w:t>
      </w:r>
      <w:r w:rsidRPr="003A73D1">
        <w:rPr>
          <w:rFonts w:ascii="Calibri" w:hAnsi="Calibri" w:cs="Calibri"/>
          <w:sz w:val="22"/>
          <w:szCs w:val="22"/>
        </w:rPr>
        <w:br/>
        <w:t>Taniec z niemowlęciem był świadomym wyborem – próbą opowiedzenia o rodzicielstwie w przestrzeni masowej, poza schematem rozrywki.</w:t>
      </w:r>
    </w:p>
    <w:p w14:paraId="205E986F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Wpływ na odbiorców</w:t>
      </w:r>
      <w:r w:rsidRPr="003A73D1">
        <w:rPr>
          <w:rFonts w:ascii="Calibri" w:hAnsi="Calibri" w:cs="Calibri"/>
          <w:sz w:val="22"/>
          <w:szCs w:val="22"/>
        </w:rPr>
        <w:br/>
        <w:t>Największą nagrodą były wiadomości od ludzi, których coś poruszyło, pomogło w decyzjach, dało impuls do zmiany.</w:t>
      </w:r>
    </w:p>
    <w:p w14:paraId="680A93F1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Taniec jako narzędzie komunikacji</w:t>
      </w:r>
      <w:r w:rsidRPr="003A73D1">
        <w:rPr>
          <w:rFonts w:ascii="Calibri" w:hAnsi="Calibri" w:cs="Calibri"/>
          <w:sz w:val="22"/>
          <w:szCs w:val="22"/>
        </w:rPr>
        <w:br/>
        <w:t>Program pokazał mi, jak silnie taniec i emocja mogą działać poza teatrem – wśród osób, które nie szukają sztuki.</w:t>
      </w:r>
    </w:p>
    <w:p w14:paraId="78DA7889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Feminizm bez wojny</w:t>
      </w:r>
      <w:r w:rsidRPr="003A73D1">
        <w:rPr>
          <w:rFonts w:ascii="Calibri" w:hAnsi="Calibri" w:cs="Calibri"/>
          <w:sz w:val="22"/>
          <w:szCs w:val="22"/>
        </w:rPr>
        <w:br/>
        <w:t>Walka o prawa kobiet nie musi oznaczać wojny płci. Ważniejsza jest współpraca, rozsądek i empatia.</w:t>
      </w:r>
    </w:p>
    <w:p w14:paraId="704F26DD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lastRenderedPageBreak/>
        <w:t>Kobiecy dom i mądra babcia</w:t>
      </w:r>
      <w:r w:rsidRPr="003A73D1">
        <w:rPr>
          <w:rFonts w:ascii="Calibri" w:hAnsi="Calibri" w:cs="Calibri"/>
          <w:sz w:val="22"/>
          <w:szCs w:val="22"/>
        </w:rPr>
        <w:br/>
        <w:t>Dorastałam w kobiecym domu, w którym uczono mnie racjonalności, odpowiedzialności i przewidywania konsekwencji.</w:t>
      </w:r>
    </w:p>
    <w:p w14:paraId="2792D94F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Miłość jako wybór i proces</w:t>
      </w:r>
      <w:r w:rsidRPr="003A73D1">
        <w:rPr>
          <w:rFonts w:ascii="Calibri" w:hAnsi="Calibri" w:cs="Calibri"/>
          <w:sz w:val="22"/>
          <w:szCs w:val="22"/>
        </w:rPr>
        <w:br/>
        <w:t>Nie zakochałam się od razu. Mój mąż zdobył mnie uważnością, troską i konsekwencją – pokazał, czym jest bycie kochaną.</w:t>
      </w:r>
    </w:p>
    <w:p w14:paraId="47A76A44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Jakości ważniejsze niż fajerwerki</w:t>
      </w:r>
      <w:r w:rsidRPr="003A73D1">
        <w:rPr>
          <w:rFonts w:ascii="Calibri" w:hAnsi="Calibri" w:cs="Calibri"/>
          <w:sz w:val="22"/>
          <w:szCs w:val="22"/>
        </w:rPr>
        <w:br/>
        <w:t>Miłość to drobne gesty, obecność, myślenie o drugim człowieku – nie tylko intensywność i „artystyczny haj”.</w:t>
      </w:r>
    </w:p>
    <w:p w14:paraId="7CA47FE0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Brak zawodowego przełomu</w:t>
      </w:r>
      <w:r w:rsidRPr="003A73D1">
        <w:rPr>
          <w:rFonts w:ascii="Calibri" w:hAnsi="Calibri" w:cs="Calibri"/>
          <w:sz w:val="22"/>
          <w:szCs w:val="22"/>
        </w:rPr>
        <w:br/>
        <w:t>Udział w programie nie przyniósł natychmiastowych zmian zawodowych. Dał natomiast spełnienie osobiste i nowe doświadczenie.</w:t>
      </w:r>
    </w:p>
    <w:p w14:paraId="4DCAB806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Małe cuda codzienności</w:t>
      </w:r>
      <w:r w:rsidRPr="003A73D1">
        <w:rPr>
          <w:rFonts w:ascii="Calibri" w:hAnsi="Calibri" w:cs="Calibri"/>
          <w:sz w:val="22"/>
          <w:szCs w:val="22"/>
        </w:rPr>
        <w:br/>
        <w:t>Rozpoznawalność objawia się w drobnych spotkaniach i reakcjach ludzi – bez presji bycia „kimś”.</w:t>
      </w:r>
    </w:p>
    <w:p w14:paraId="75029D8F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Sens udziału</w:t>
      </w:r>
      <w:r w:rsidRPr="003A73D1">
        <w:rPr>
          <w:rFonts w:ascii="Calibri" w:hAnsi="Calibri" w:cs="Calibri"/>
          <w:sz w:val="22"/>
          <w:szCs w:val="22"/>
        </w:rPr>
        <w:br/>
        <w:t>Poszłam do programu, by tańczyć, przekraczać siebie i sprawdzić, czy sztuka w masowej formie może realnie poruszać ludzi.</w:t>
      </w:r>
    </w:p>
    <w:p w14:paraId="00637FEC" w14:textId="77777777" w:rsidR="003A73D1" w:rsidRPr="003A73D1" w:rsidRDefault="003A73D1" w:rsidP="003A73D1">
      <w:pPr>
        <w:pStyle w:val="NormalnyWeb"/>
        <w:rPr>
          <w:rFonts w:ascii="Calibri" w:hAnsi="Calibri" w:cs="Calibri"/>
          <w:sz w:val="22"/>
          <w:szCs w:val="22"/>
        </w:rPr>
      </w:pPr>
      <w:r w:rsidRPr="003A73D1">
        <w:rPr>
          <w:rStyle w:val="Pogrubienie"/>
          <w:rFonts w:ascii="Calibri" w:eastAsiaTheme="majorEastAsia" w:hAnsi="Calibri" w:cs="Calibri"/>
          <w:sz w:val="22"/>
          <w:szCs w:val="22"/>
        </w:rPr>
        <w:t>Kontynuacja drogi</w:t>
      </w:r>
      <w:r w:rsidRPr="003A73D1">
        <w:rPr>
          <w:rFonts w:ascii="Calibri" w:hAnsi="Calibri" w:cs="Calibri"/>
          <w:sz w:val="22"/>
          <w:szCs w:val="22"/>
        </w:rPr>
        <w:br/>
        <w:t>Taniec trwa dalej. Ciało pamięta, ale tylko wtedy, gdy się je karmi ruchem i uwagą.</w:t>
      </w:r>
    </w:p>
    <w:p w14:paraId="2D5FDCCE" w14:textId="77777777" w:rsidR="003A73D1" w:rsidRPr="004D0C93" w:rsidRDefault="003A73D1" w:rsidP="003A73D1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0EE42DE7" w14:textId="77777777" w:rsidR="00CE5318" w:rsidRDefault="00CE5318"/>
    <w:sectPr w:rsidR="00CE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D1"/>
    <w:rsid w:val="003A73D1"/>
    <w:rsid w:val="0047279E"/>
    <w:rsid w:val="005D4D03"/>
    <w:rsid w:val="00CE5318"/>
    <w:rsid w:val="00F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F85D"/>
  <w15:chartTrackingRefBased/>
  <w15:docId w15:val="{384D7F8C-CA56-4C09-BF62-350500F3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3D1"/>
  </w:style>
  <w:style w:type="paragraph" w:styleId="Nagwek1">
    <w:name w:val="heading 1"/>
    <w:basedOn w:val="Normalny"/>
    <w:next w:val="Normalny"/>
    <w:link w:val="Nagwek1Znak"/>
    <w:uiPriority w:val="9"/>
    <w:qFormat/>
    <w:rsid w:val="003A7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7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7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7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7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73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3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3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3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3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3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7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7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7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7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73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73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73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3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73D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A7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A7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3846</Characters>
  <Application>Microsoft Office Word</Application>
  <DocSecurity>0</DocSecurity>
  <Lines>32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2026-02-19T08:21:00Z</dcterms:created>
  <dcterms:modified xsi:type="dcterms:W3CDTF">2026-02-19T08:23:00Z</dcterms:modified>
</cp:coreProperties>
</file>