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AE7B" w14:textId="77777777" w:rsidR="00370B48" w:rsidRPr="00370B48" w:rsidRDefault="00370B48" w:rsidP="00370B48">
      <w:pPr>
        <w:spacing w:before="120" w:after="120" w:line="240" w:lineRule="auto"/>
        <w:rPr>
          <w:rFonts w:ascii="Noto Sans" w:eastAsia="Times New Roman" w:hAnsi="Noto Sans" w:cs="Noto Sans"/>
          <w:sz w:val="22"/>
          <w:lang w:val="en-US"/>
        </w:rPr>
      </w:pPr>
      <w:bookmarkStart w:id="0" w:name="_Hlk46133219"/>
      <w:r w:rsidRPr="00370B48">
        <w:rPr>
          <w:rFonts w:ascii="Noto Sans" w:eastAsia="Times New Roman" w:hAnsi="Noto Sans" w:cs="Noto Sans"/>
          <w:b/>
          <w:bCs/>
          <w:sz w:val="22"/>
          <w:lang w:val="en-US"/>
        </w:rPr>
        <w:t>PRESS RELEASE</w:t>
      </w:r>
    </w:p>
    <w:p w14:paraId="27BA7C6D" w14:textId="77777777" w:rsidR="009B573C" w:rsidRDefault="009B573C" w:rsidP="009B573C">
      <w:pPr>
        <w:spacing w:before="120" w:after="120" w:line="240" w:lineRule="auto"/>
        <w:rPr>
          <w:rFonts w:ascii="Noto Sans" w:eastAsia="Times New Roman" w:hAnsi="Noto Sans" w:cs="Noto Sans"/>
          <w:b/>
          <w:bCs/>
          <w:sz w:val="28"/>
          <w:szCs w:val="28"/>
          <w:lang w:val="en-US"/>
        </w:rPr>
      </w:pPr>
      <w:r w:rsidRPr="009D5EBD">
        <w:rPr>
          <w:rFonts w:ascii="Noto Sans" w:eastAsia="Times New Roman" w:hAnsi="Noto Sans" w:cs="Noto Sans"/>
          <w:b/>
          <w:bCs/>
          <w:sz w:val="28"/>
          <w:szCs w:val="28"/>
          <w:lang w:val="en-US"/>
        </w:rPr>
        <w:t xml:space="preserve">Planet Group </w:t>
      </w:r>
      <w:r>
        <w:rPr>
          <w:rFonts w:ascii="Noto Sans" w:eastAsia="Times New Roman" w:hAnsi="Noto Sans" w:cs="Noto Sans"/>
          <w:b/>
          <w:bCs/>
          <w:sz w:val="28"/>
          <w:szCs w:val="28"/>
          <w:lang w:val="en-US"/>
        </w:rPr>
        <w:t>E</w:t>
      </w:r>
      <w:r w:rsidRPr="009D5EBD">
        <w:rPr>
          <w:rFonts w:ascii="Noto Sans" w:eastAsia="Times New Roman" w:hAnsi="Noto Sans" w:cs="Noto Sans"/>
          <w:b/>
          <w:bCs/>
          <w:sz w:val="28"/>
          <w:szCs w:val="28"/>
          <w:lang w:val="en-US"/>
        </w:rPr>
        <w:t>xpand</w:t>
      </w:r>
      <w:r>
        <w:rPr>
          <w:rFonts w:ascii="Noto Sans" w:eastAsia="Times New Roman" w:hAnsi="Noto Sans" w:cs="Noto Sans"/>
          <w:b/>
          <w:bCs/>
          <w:sz w:val="28"/>
          <w:szCs w:val="28"/>
          <w:lang w:val="en-US"/>
        </w:rPr>
        <w:t>s</w:t>
      </w:r>
      <w:r w:rsidRPr="009D5EBD">
        <w:rPr>
          <w:rFonts w:ascii="Noto Sans" w:eastAsia="Times New Roman" w:hAnsi="Noto Sans" w:cs="Noto Sans"/>
          <w:b/>
          <w:bCs/>
          <w:sz w:val="28"/>
          <w:szCs w:val="28"/>
          <w:lang w:val="en-US"/>
        </w:rPr>
        <w:t xml:space="preserve"> </w:t>
      </w:r>
      <w:r>
        <w:rPr>
          <w:rFonts w:ascii="Noto Sans" w:eastAsia="Times New Roman" w:hAnsi="Noto Sans" w:cs="Noto Sans"/>
          <w:b/>
          <w:bCs/>
          <w:sz w:val="28"/>
          <w:szCs w:val="28"/>
          <w:lang w:val="en-US"/>
        </w:rPr>
        <w:t>D</w:t>
      </w:r>
      <w:r w:rsidRPr="009D5EBD">
        <w:rPr>
          <w:rFonts w:ascii="Noto Sans" w:eastAsia="Times New Roman" w:hAnsi="Noto Sans" w:cs="Noto Sans"/>
          <w:b/>
          <w:bCs/>
          <w:sz w:val="28"/>
          <w:szCs w:val="28"/>
          <w:lang w:val="en-US"/>
        </w:rPr>
        <w:t xml:space="preserve">igital </w:t>
      </w:r>
      <w:r>
        <w:rPr>
          <w:rFonts w:ascii="Noto Sans" w:eastAsia="Times New Roman" w:hAnsi="Noto Sans" w:cs="Noto Sans"/>
          <w:b/>
          <w:bCs/>
          <w:sz w:val="28"/>
          <w:szCs w:val="28"/>
          <w:lang w:val="en-US"/>
        </w:rPr>
        <w:t>C</w:t>
      </w:r>
      <w:r w:rsidRPr="009D5EBD">
        <w:rPr>
          <w:rFonts w:ascii="Noto Sans" w:eastAsia="Times New Roman" w:hAnsi="Noto Sans" w:cs="Noto Sans"/>
          <w:b/>
          <w:bCs/>
          <w:sz w:val="28"/>
          <w:szCs w:val="28"/>
          <w:lang w:val="en-US"/>
        </w:rPr>
        <w:t xml:space="preserve">orrugated </w:t>
      </w:r>
      <w:r>
        <w:rPr>
          <w:rFonts w:ascii="Noto Sans" w:eastAsia="Times New Roman" w:hAnsi="Noto Sans" w:cs="Noto Sans"/>
          <w:b/>
          <w:bCs/>
          <w:sz w:val="28"/>
          <w:szCs w:val="28"/>
          <w:lang w:val="en-US"/>
        </w:rPr>
        <w:t>Printing C</w:t>
      </w:r>
      <w:r w:rsidRPr="009D5EBD">
        <w:rPr>
          <w:rFonts w:ascii="Noto Sans" w:eastAsia="Times New Roman" w:hAnsi="Noto Sans" w:cs="Noto Sans"/>
          <w:b/>
          <w:bCs/>
          <w:sz w:val="28"/>
          <w:szCs w:val="28"/>
          <w:lang w:val="en-US"/>
        </w:rPr>
        <w:t>apability</w:t>
      </w:r>
      <w:r>
        <w:rPr>
          <w:rFonts w:ascii="Noto Sans" w:eastAsia="Times New Roman" w:hAnsi="Noto Sans" w:cs="Noto Sans"/>
          <w:b/>
          <w:bCs/>
          <w:sz w:val="28"/>
          <w:szCs w:val="28"/>
          <w:lang w:val="en-US"/>
        </w:rPr>
        <w:t xml:space="preserve"> with</w:t>
      </w:r>
      <w:r w:rsidRPr="009D5EBD">
        <w:rPr>
          <w:rFonts w:ascii="Noto Sans" w:eastAsia="Times New Roman" w:hAnsi="Noto Sans" w:cs="Noto Sans"/>
          <w:b/>
          <w:bCs/>
          <w:sz w:val="28"/>
          <w:szCs w:val="28"/>
          <w:lang w:val="en-US"/>
        </w:rPr>
        <w:t xml:space="preserve"> Domino X630i </w:t>
      </w:r>
      <w:r>
        <w:rPr>
          <w:rFonts w:ascii="Noto Sans" w:eastAsia="Times New Roman" w:hAnsi="Noto Sans" w:cs="Noto Sans"/>
          <w:b/>
          <w:bCs/>
          <w:sz w:val="28"/>
          <w:szCs w:val="28"/>
          <w:lang w:val="en-US"/>
        </w:rPr>
        <w:t>P</w:t>
      </w:r>
      <w:r w:rsidRPr="009D5EBD">
        <w:rPr>
          <w:rFonts w:ascii="Noto Sans" w:eastAsia="Times New Roman" w:hAnsi="Noto Sans" w:cs="Noto Sans"/>
          <w:b/>
          <w:bCs/>
          <w:sz w:val="28"/>
          <w:szCs w:val="28"/>
          <w:lang w:val="en-US"/>
        </w:rPr>
        <w:t xml:space="preserve">ress </w:t>
      </w:r>
    </w:p>
    <w:p w14:paraId="087B7173" w14:textId="1B001D89" w:rsidR="008350A2" w:rsidRDefault="005064A9" w:rsidP="009D5EBD">
      <w:pPr>
        <w:spacing w:before="120" w:after="120" w:line="240" w:lineRule="auto"/>
        <w:rPr>
          <w:rFonts w:ascii="Noto Sans" w:eastAsia="Times New Roman" w:hAnsi="Noto Sans" w:cs="Noto Sans"/>
          <w:sz w:val="22"/>
          <w:lang w:val="en-US"/>
        </w:rPr>
      </w:pPr>
      <w:hyperlink r:id="rId6" w:history="1">
        <w:r w:rsidRPr="00D146AC">
          <w:rPr>
            <w:rStyle w:val="Hyperlink"/>
            <w:rFonts w:ascii="Noto Sans" w:eastAsia="Times New Roman" w:hAnsi="Noto Sans" w:cs="Noto Sans"/>
            <w:sz w:val="22"/>
            <w:lang w:val="en-US"/>
          </w:rPr>
          <w:t>Planet Group</w:t>
        </w:r>
      </w:hyperlink>
      <w:r w:rsidRPr="005064A9">
        <w:rPr>
          <w:rFonts w:ascii="Noto Sans" w:eastAsia="Times New Roman" w:hAnsi="Noto Sans" w:cs="Noto Sans"/>
          <w:sz w:val="22"/>
          <w:lang w:val="en-US"/>
        </w:rPr>
        <w:t xml:space="preserve">, a </w:t>
      </w:r>
      <w:r w:rsidR="00E20EB4">
        <w:rPr>
          <w:rFonts w:ascii="Noto Sans" w:eastAsia="Times New Roman" w:hAnsi="Noto Sans" w:cs="Noto Sans"/>
          <w:sz w:val="22"/>
          <w:lang w:val="en-US"/>
        </w:rPr>
        <w:t xml:space="preserve">Canadian </w:t>
      </w:r>
      <w:r w:rsidRPr="005064A9">
        <w:rPr>
          <w:rFonts w:ascii="Noto Sans" w:eastAsia="Times New Roman" w:hAnsi="Noto Sans" w:cs="Noto Sans"/>
          <w:sz w:val="22"/>
          <w:lang w:val="en-US"/>
        </w:rPr>
        <w:t>provider of corrugated packaging and point-of-</w:t>
      </w:r>
      <w:r w:rsidR="00B55EE7">
        <w:rPr>
          <w:rFonts w:ascii="Noto Sans" w:eastAsia="Times New Roman" w:hAnsi="Noto Sans" w:cs="Noto Sans"/>
          <w:sz w:val="22"/>
          <w:lang w:val="en-US"/>
        </w:rPr>
        <w:t xml:space="preserve">purchase </w:t>
      </w:r>
      <w:r w:rsidRPr="005064A9">
        <w:rPr>
          <w:rFonts w:ascii="Noto Sans" w:eastAsia="Times New Roman" w:hAnsi="Noto Sans" w:cs="Noto Sans"/>
          <w:sz w:val="22"/>
          <w:lang w:val="en-US"/>
        </w:rPr>
        <w:t xml:space="preserve">solutions, has </w:t>
      </w:r>
      <w:r w:rsidR="008350A2">
        <w:rPr>
          <w:rFonts w:ascii="Noto Sans" w:eastAsia="Times New Roman" w:hAnsi="Noto Sans" w:cs="Noto Sans"/>
          <w:sz w:val="22"/>
          <w:lang w:val="en-US"/>
        </w:rPr>
        <w:t xml:space="preserve">expanded its digital printing capabilities </w:t>
      </w:r>
      <w:r w:rsidR="00B55EE7">
        <w:rPr>
          <w:rFonts w:ascii="Noto Sans" w:eastAsia="Times New Roman" w:hAnsi="Noto Sans" w:cs="Noto Sans"/>
          <w:sz w:val="22"/>
          <w:lang w:val="en-US"/>
        </w:rPr>
        <w:t>with</w:t>
      </w:r>
      <w:r w:rsidR="008350A2">
        <w:rPr>
          <w:rFonts w:ascii="Noto Sans" w:eastAsia="Times New Roman" w:hAnsi="Noto Sans" w:cs="Noto Sans"/>
          <w:sz w:val="22"/>
          <w:lang w:val="en-US"/>
        </w:rPr>
        <w:t xml:space="preserve"> </w:t>
      </w:r>
      <w:r w:rsidR="009D5EBD" w:rsidRPr="009D5EBD">
        <w:rPr>
          <w:rFonts w:ascii="Noto Sans" w:eastAsia="Times New Roman" w:hAnsi="Noto Sans" w:cs="Noto Sans"/>
          <w:sz w:val="22"/>
          <w:lang w:val="en-US"/>
        </w:rPr>
        <w:t xml:space="preserve">a Domino </w:t>
      </w:r>
      <w:r w:rsidR="009D5EBD" w:rsidRPr="00D146AC">
        <w:rPr>
          <w:rFonts w:ascii="Noto Sans" w:eastAsia="Times New Roman" w:hAnsi="Noto Sans" w:cs="Noto Sans"/>
          <w:b/>
          <w:sz w:val="22"/>
          <w:lang w:val="en-US"/>
        </w:rPr>
        <w:t>X630i</w:t>
      </w:r>
      <w:r w:rsidR="009D5EBD" w:rsidRPr="009D5EBD">
        <w:rPr>
          <w:rFonts w:ascii="Noto Sans" w:eastAsia="Times New Roman" w:hAnsi="Noto Sans" w:cs="Noto Sans"/>
          <w:sz w:val="22"/>
          <w:lang w:val="en-US"/>
        </w:rPr>
        <w:t xml:space="preserve"> digital corrugated press at</w:t>
      </w:r>
      <w:r w:rsidR="008350A2">
        <w:rPr>
          <w:rFonts w:ascii="Noto Sans" w:eastAsia="Times New Roman" w:hAnsi="Noto Sans" w:cs="Noto Sans"/>
          <w:sz w:val="22"/>
          <w:lang w:val="en-US"/>
        </w:rPr>
        <w:t xml:space="preserve"> its</w:t>
      </w:r>
      <w:r w:rsidR="009D5EBD" w:rsidRPr="009D5EBD">
        <w:rPr>
          <w:rFonts w:ascii="Noto Sans" w:eastAsia="Times New Roman" w:hAnsi="Noto Sans" w:cs="Noto Sans"/>
          <w:sz w:val="22"/>
          <w:lang w:val="en-US"/>
        </w:rPr>
        <w:t xml:space="preserve"> </w:t>
      </w:r>
      <w:hyperlink r:id="rId7" w:history="1">
        <w:r w:rsidR="009D5EBD" w:rsidRPr="00D146AC">
          <w:rPr>
            <w:rStyle w:val="Hyperlink"/>
            <w:rFonts w:ascii="Noto Sans" w:eastAsia="Times New Roman" w:hAnsi="Noto Sans" w:cs="Noto Sans"/>
            <w:sz w:val="22"/>
            <w:lang w:val="en-US"/>
          </w:rPr>
          <w:t xml:space="preserve">Hughes </w:t>
        </w:r>
        <w:proofErr w:type="spellStart"/>
        <w:r w:rsidR="009D5EBD" w:rsidRPr="00D146AC">
          <w:rPr>
            <w:rStyle w:val="Hyperlink"/>
            <w:rFonts w:ascii="Noto Sans" w:eastAsia="Times New Roman" w:hAnsi="Noto Sans" w:cs="Noto Sans"/>
            <w:sz w:val="22"/>
            <w:lang w:val="en-US"/>
          </w:rPr>
          <w:t>Decorr</w:t>
        </w:r>
        <w:proofErr w:type="spellEnd"/>
      </w:hyperlink>
      <w:r w:rsidR="008350A2">
        <w:rPr>
          <w:rFonts w:ascii="Noto Sans" w:eastAsia="Times New Roman" w:hAnsi="Noto Sans" w:cs="Noto Sans"/>
          <w:sz w:val="22"/>
          <w:lang w:val="en-US"/>
        </w:rPr>
        <w:t xml:space="preserve"> facility </w:t>
      </w:r>
      <w:r w:rsidR="009D5EBD" w:rsidRPr="009D5EBD">
        <w:rPr>
          <w:rFonts w:ascii="Noto Sans" w:eastAsia="Times New Roman" w:hAnsi="Noto Sans" w:cs="Noto Sans"/>
          <w:sz w:val="22"/>
          <w:lang w:val="en-US"/>
        </w:rPr>
        <w:t>in Concord, Ontario</w:t>
      </w:r>
      <w:r w:rsidR="00E20EB4">
        <w:rPr>
          <w:rFonts w:ascii="Noto Sans" w:eastAsia="Times New Roman" w:hAnsi="Noto Sans" w:cs="Noto Sans"/>
          <w:sz w:val="22"/>
          <w:lang w:val="en-US"/>
        </w:rPr>
        <w:t>.</w:t>
      </w:r>
      <w:r w:rsidR="009D5EBD" w:rsidRPr="009D5EBD">
        <w:rPr>
          <w:rFonts w:ascii="Noto Sans" w:eastAsia="Times New Roman" w:hAnsi="Noto Sans" w:cs="Noto Sans"/>
          <w:sz w:val="22"/>
          <w:lang w:val="en-US"/>
        </w:rPr>
        <w:t xml:space="preserve"> </w:t>
      </w:r>
    </w:p>
    <w:p w14:paraId="5E253822" w14:textId="259429AD" w:rsidR="009D5EBD" w:rsidRDefault="009D5EBD" w:rsidP="009D5EBD">
      <w:pPr>
        <w:spacing w:before="120" w:after="120" w:line="240" w:lineRule="auto"/>
        <w:rPr>
          <w:rFonts w:ascii="Noto Sans" w:eastAsia="Times New Roman" w:hAnsi="Noto Sans" w:cs="Noto Sans"/>
          <w:sz w:val="22"/>
          <w:lang w:val="en-US"/>
        </w:rPr>
      </w:pPr>
      <w:r w:rsidRPr="009D5EBD">
        <w:rPr>
          <w:rFonts w:ascii="Noto Sans" w:eastAsia="Times New Roman" w:hAnsi="Noto Sans" w:cs="Noto Sans"/>
          <w:sz w:val="22"/>
          <w:lang w:val="en-US"/>
        </w:rPr>
        <w:t>The installation</w:t>
      </w:r>
      <w:r w:rsidR="008350A2">
        <w:rPr>
          <w:rFonts w:ascii="Noto Sans" w:eastAsia="Times New Roman" w:hAnsi="Noto Sans" w:cs="Noto Sans"/>
          <w:sz w:val="22"/>
          <w:lang w:val="en-US"/>
        </w:rPr>
        <w:t xml:space="preserve"> strengthens Planet Group’s ability to deliver high</w:t>
      </w:r>
      <w:r w:rsidR="00E54B95">
        <w:rPr>
          <w:rFonts w:ascii="Noto Sans" w:eastAsia="Times New Roman" w:hAnsi="Noto Sans" w:cs="Noto Sans"/>
          <w:sz w:val="22"/>
          <w:lang w:val="en-US"/>
        </w:rPr>
        <w:t>-</w:t>
      </w:r>
      <w:r w:rsidR="008350A2">
        <w:rPr>
          <w:rFonts w:ascii="Noto Sans" w:eastAsia="Times New Roman" w:hAnsi="Noto Sans" w:cs="Noto Sans"/>
          <w:sz w:val="22"/>
          <w:lang w:val="en-US"/>
        </w:rPr>
        <w:t>quality, full</w:t>
      </w:r>
      <w:r w:rsidR="00E54B95">
        <w:rPr>
          <w:rFonts w:ascii="Noto Sans" w:eastAsia="Times New Roman" w:hAnsi="Noto Sans" w:cs="Noto Sans"/>
          <w:sz w:val="22"/>
          <w:lang w:val="en-US"/>
        </w:rPr>
        <w:t>-</w:t>
      </w:r>
      <w:proofErr w:type="spellStart"/>
      <w:r w:rsidR="008350A2">
        <w:rPr>
          <w:rFonts w:ascii="Noto Sans" w:eastAsia="Times New Roman" w:hAnsi="Noto Sans" w:cs="Noto Sans"/>
          <w:sz w:val="22"/>
          <w:lang w:val="en-US"/>
        </w:rPr>
        <w:t>colour</w:t>
      </w:r>
      <w:proofErr w:type="spellEnd"/>
      <w:r w:rsidR="008350A2">
        <w:rPr>
          <w:rFonts w:ascii="Noto Sans" w:eastAsia="Times New Roman" w:hAnsi="Noto Sans" w:cs="Noto Sans"/>
          <w:sz w:val="22"/>
          <w:lang w:val="en-US"/>
        </w:rPr>
        <w:t xml:space="preserve"> digital corrugated packaging with greater speed and flexibility</w:t>
      </w:r>
      <w:r w:rsidR="00E54B95">
        <w:rPr>
          <w:rFonts w:ascii="Noto Sans" w:eastAsia="Times New Roman" w:hAnsi="Noto Sans" w:cs="Noto Sans"/>
          <w:sz w:val="22"/>
          <w:lang w:val="en-US"/>
        </w:rPr>
        <w:t>, supporting brands from concept to production</w:t>
      </w:r>
      <w:r w:rsidR="008350A2">
        <w:rPr>
          <w:rFonts w:ascii="Noto Sans" w:eastAsia="Times New Roman" w:hAnsi="Noto Sans" w:cs="Noto Sans"/>
          <w:sz w:val="22"/>
          <w:lang w:val="en-US"/>
        </w:rPr>
        <w:t>.</w:t>
      </w:r>
      <w:r w:rsidRPr="009D5EBD">
        <w:rPr>
          <w:rFonts w:ascii="Noto Sans" w:eastAsia="Times New Roman" w:hAnsi="Noto Sans" w:cs="Noto Sans"/>
          <w:sz w:val="22"/>
          <w:lang w:val="en-US"/>
        </w:rPr>
        <w:t xml:space="preserve"> </w:t>
      </w:r>
    </w:p>
    <w:p w14:paraId="0D1705F1" w14:textId="343490DE" w:rsidR="008350A2" w:rsidRDefault="008350A2" w:rsidP="009D5EBD">
      <w:pPr>
        <w:spacing w:before="120" w:after="120" w:line="240" w:lineRule="auto"/>
        <w:rPr>
          <w:rFonts w:ascii="Noto Sans" w:eastAsia="Times New Roman" w:hAnsi="Noto Sans" w:cs="Noto Sans"/>
          <w:sz w:val="22"/>
        </w:rPr>
      </w:pPr>
      <w:r w:rsidRPr="008350A2">
        <w:rPr>
          <w:rFonts w:ascii="Noto Sans" w:eastAsia="Times New Roman" w:hAnsi="Noto Sans" w:cs="Noto Sans"/>
          <w:sz w:val="22"/>
        </w:rPr>
        <w:t xml:space="preserve">“The Domino </w:t>
      </w:r>
      <w:r w:rsidRPr="00D146AC">
        <w:rPr>
          <w:rFonts w:ascii="Noto Sans" w:eastAsia="Times New Roman" w:hAnsi="Noto Sans" w:cs="Noto Sans"/>
          <w:b/>
          <w:sz w:val="22"/>
        </w:rPr>
        <w:t xml:space="preserve">X630i </w:t>
      </w:r>
      <w:r w:rsidRPr="008350A2">
        <w:rPr>
          <w:rFonts w:ascii="Noto Sans" w:eastAsia="Times New Roman" w:hAnsi="Noto Sans" w:cs="Noto Sans"/>
          <w:sz w:val="22"/>
        </w:rPr>
        <w:t>gives us the ability to offer high-quality, full-colour digital printing directly on corrugated with minimal setup time,” says Stephen Longmire, VP of Sales</w:t>
      </w:r>
      <w:r w:rsidR="000E4029">
        <w:rPr>
          <w:rFonts w:ascii="Noto Sans" w:eastAsia="Times New Roman" w:hAnsi="Noto Sans" w:cs="Noto Sans"/>
          <w:sz w:val="22"/>
        </w:rPr>
        <w:t>,</w:t>
      </w:r>
      <w:r w:rsidRPr="008350A2">
        <w:rPr>
          <w:rFonts w:ascii="Noto Sans" w:eastAsia="Times New Roman" w:hAnsi="Noto Sans" w:cs="Noto Sans"/>
          <w:sz w:val="22"/>
        </w:rPr>
        <w:t xml:space="preserve"> Hughes Decorr. “It allows us to help customers move faster, reduce inventory</w:t>
      </w:r>
      <w:r w:rsidR="00E345AC">
        <w:rPr>
          <w:rFonts w:ascii="Noto Sans" w:eastAsia="Times New Roman" w:hAnsi="Noto Sans" w:cs="Noto Sans"/>
          <w:sz w:val="22"/>
        </w:rPr>
        <w:t>,</w:t>
      </w:r>
      <w:r w:rsidRPr="008350A2">
        <w:rPr>
          <w:rFonts w:ascii="Noto Sans" w:eastAsia="Times New Roman" w:hAnsi="Noto Sans" w:cs="Noto Sans"/>
          <w:sz w:val="22"/>
        </w:rPr>
        <w:t xml:space="preserve"> and maintain strong brand consistency across programmes.”</w:t>
      </w:r>
    </w:p>
    <w:p w14:paraId="209DACDE" w14:textId="33AC1F1C" w:rsidR="009D5EBD" w:rsidRPr="009D5EBD" w:rsidRDefault="009D5EBD" w:rsidP="009D5EBD">
      <w:pPr>
        <w:spacing w:before="120" w:after="120" w:line="240" w:lineRule="auto"/>
        <w:rPr>
          <w:rFonts w:ascii="Noto Sans" w:eastAsia="Times New Roman" w:hAnsi="Noto Sans" w:cs="Noto Sans"/>
          <w:sz w:val="22"/>
        </w:rPr>
      </w:pPr>
      <w:r w:rsidRPr="009D5EBD">
        <w:rPr>
          <w:rFonts w:ascii="Noto Sans" w:eastAsia="Times New Roman" w:hAnsi="Noto Sans" w:cs="Noto Sans"/>
          <w:sz w:val="22"/>
        </w:rPr>
        <w:t xml:space="preserve">Planet Group identified digital printing as an increasingly important capability </w:t>
      </w:r>
      <w:r w:rsidR="00D05459">
        <w:rPr>
          <w:rFonts w:ascii="Noto Sans" w:eastAsia="Times New Roman" w:hAnsi="Noto Sans" w:cs="Noto Sans"/>
          <w:sz w:val="22"/>
        </w:rPr>
        <w:t>to meet shifting</w:t>
      </w:r>
      <w:r w:rsidR="00D05459" w:rsidRPr="009D5EBD">
        <w:rPr>
          <w:rFonts w:ascii="Noto Sans" w:eastAsia="Times New Roman" w:hAnsi="Noto Sans" w:cs="Noto Sans"/>
          <w:sz w:val="22"/>
        </w:rPr>
        <w:t xml:space="preserve"> </w:t>
      </w:r>
      <w:r w:rsidRPr="009D5EBD">
        <w:rPr>
          <w:rFonts w:ascii="Noto Sans" w:eastAsia="Times New Roman" w:hAnsi="Noto Sans" w:cs="Noto Sans"/>
          <w:sz w:val="22"/>
        </w:rPr>
        <w:t xml:space="preserve">customer demand </w:t>
      </w:r>
      <w:r w:rsidR="00D05459">
        <w:rPr>
          <w:rFonts w:ascii="Noto Sans" w:eastAsia="Times New Roman" w:hAnsi="Noto Sans" w:cs="Noto Sans"/>
          <w:sz w:val="22"/>
        </w:rPr>
        <w:t>for</w:t>
      </w:r>
      <w:r w:rsidRPr="009D5EBD">
        <w:rPr>
          <w:rFonts w:ascii="Noto Sans" w:eastAsia="Times New Roman" w:hAnsi="Noto Sans" w:cs="Noto Sans"/>
          <w:sz w:val="22"/>
        </w:rPr>
        <w:t xml:space="preserve"> shorter runs </w:t>
      </w:r>
      <w:r w:rsidR="009C3C95">
        <w:rPr>
          <w:rFonts w:ascii="Noto Sans" w:eastAsia="Times New Roman" w:hAnsi="Noto Sans" w:cs="Noto Sans"/>
          <w:sz w:val="22"/>
        </w:rPr>
        <w:t>and versioning</w:t>
      </w:r>
      <w:r w:rsidR="00E54B95">
        <w:rPr>
          <w:rFonts w:ascii="Noto Sans" w:eastAsia="Times New Roman" w:hAnsi="Noto Sans" w:cs="Noto Sans"/>
          <w:sz w:val="22"/>
        </w:rPr>
        <w:t xml:space="preserve">, </w:t>
      </w:r>
      <w:r w:rsidR="009C3C95">
        <w:rPr>
          <w:rFonts w:ascii="Noto Sans" w:eastAsia="Times New Roman" w:hAnsi="Noto Sans" w:cs="Noto Sans"/>
          <w:sz w:val="22"/>
        </w:rPr>
        <w:t>including</w:t>
      </w:r>
      <w:r w:rsidR="00596B2A">
        <w:rPr>
          <w:rFonts w:ascii="Noto Sans" w:eastAsia="Times New Roman" w:hAnsi="Noto Sans" w:cs="Noto Sans"/>
          <w:sz w:val="22"/>
        </w:rPr>
        <w:t xml:space="preserve"> </w:t>
      </w:r>
      <w:r w:rsidR="00596B2A" w:rsidRPr="009D5EBD">
        <w:rPr>
          <w:rFonts w:ascii="Noto Sans" w:eastAsia="Times New Roman" w:hAnsi="Noto Sans" w:cs="Noto Sans"/>
          <w:sz w:val="22"/>
        </w:rPr>
        <w:t>pilot programmes, limited releases</w:t>
      </w:r>
      <w:r w:rsidR="00596B2A">
        <w:rPr>
          <w:rFonts w:ascii="Noto Sans" w:eastAsia="Times New Roman" w:hAnsi="Noto Sans" w:cs="Noto Sans"/>
          <w:sz w:val="22"/>
        </w:rPr>
        <w:t>,</w:t>
      </w:r>
      <w:r w:rsidR="00596B2A" w:rsidRPr="009D5EBD">
        <w:rPr>
          <w:rFonts w:ascii="Noto Sans" w:eastAsia="Times New Roman" w:hAnsi="Noto Sans" w:cs="Noto Sans"/>
          <w:sz w:val="22"/>
        </w:rPr>
        <w:t xml:space="preserve"> or retailer-specific designs</w:t>
      </w:r>
      <w:r w:rsidR="00596B2A">
        <w:rPr>
          <w:rFonts w:ascii="Noto Sans" w:eastAsia="Times New Roman" w:hAnsi="Noto Sans" w:cs="Noto Sans"/>
          <w:sz w:val="22"/>
        </w:rPr>
        <w:t xml:space="preserve">, </w:t>
      </w:r>
      <w:r w:rsidR="00E54B95">
        <w:rPr>
          <w:rFonts w:ascii="Noto Sans" w:eastAsia="Times New Roman" w:hAnsi="Noto Sans" w:cs="Noto Sans"/>
          <w:sz w:val="22"/>
        </w:rPr>
        <w:t xml:space="preserve">where </w:t>
      </w:r>
      <w:r w:rsidRPr="009D5EBD">
        <w:rPr>
          <w:rFonts w:ascii="Noto Sans" w:eastAsia="Times New Roman" w:hAnsi="Noto Sans" w:cs="Noto Sans"/>
          <w:sz w:val="22"/>
        </w:rPr>
        <w:t>conventional printing processes were proving cost</w:t>
      </w:r>
      <w:r w:rsidR="00E54B95">
        <w:rPr>
          <w:rFonts w:ascii="Noto Sans" w:eastAsia="Times New Roman" w:hAnsi="Noto Sans" w:cs="Noto Sans"/>
          <w:sz w:val="22"/>
        </w:rPr>
        <w:t>-</w:t>
      </w:r>
      <w:r w:rsidR="005064A9" w:rsidRPr="009D5EBD">
        <w:rPr>
          <w:rFonts w:ascii="Noto Sans" w:eastAsia="Times New Roman" w:hAnsi="Noto Sans" w:cs="Noto Sans"/>
          <w:sz w:val="22"/>
        </w:rPr>
        <w:t>prohibitive</w:t>
      </w:r>
      <w:r w:rsidR="00596B2A">
        <w:rPr>
          <w:rFonts w:ascii="Noto Sans" w:eastAsia="Times New Roman" w:hAnsi="Noto Sans" w:cs="Noto Sans"/>
          <w:sz w:val="22"/>
        </w:rPr>
        <w:t>.</w:t>
      </w:r>
      <w:r w:rsidRPr="009D5EBD">
        <w:rPr>
          <w:rFonts w:ascii="Noto Sans" w:eastAsia="Times New Roman" w:hAnsi="Noto Sans" w:cs="Noto Sans"/>
          <w:sz w:val="22"/>
        </w:rPr>
        <w:t xml:space="preserve"> </w:t>
      </w:r>
    </w:p>
    <w:p w14:paraId="2BA11705" w14:textId="7BC8869F" w:rsidR="00D05459" w:rsidRDefault="00D05459" w:rsidP="009D5EBD">
      <w:pPr>
        <w:spacing w:before="120" w:after="120" w:line="240" w:lineRule="auto"/>
        <w:rPr>
          <w:rFonts w:ascii="Noto Sans" w:eastAsia="Times New Roman" w:hAnsi="Noto Sans" w:cs="Noto Sans"/>
          <w:sz w:val="22"/>
        </w:rPr>
      </w:pPr>
      <w:r>
        <w:rPr>
          <w:rFonts w:ascii="Noto Sans" w:eastAsia="Times New Roman" w:hAnsi="Noto Sans" w:cs="Noto Sans"/>
          <w:sz w:val="22"/>
        </w:rPr>
        <w:t>The</w:t>
      </w:r>
      <w:r w:rsidR="009D5EBD" w:rsidRPr="009D5EBD">
        <w:rPr>
          <w:rFonts w:ascii="Noto Sans" w:eastAsia="Times New Roman" w:hAnsi="Noto Sans" w:cs="Noto Sans"/>
          <w:sz w:val="22"/>
        </w:rPr>
        <w:t xml:space="preserve"> Domino </w:t>
      </w:r>
      <w:r w:rsidR="009D5EBD" w:rsidRPr="00D146AC">
        <w:rPr>
          <w:rFonts w:ascii="Noto Sans" w:eastAsia="Times New Roman" w:hAnsi="Noto Sans" w:cs="Noto Sans"/>
          <w:b/>
          <w:sz w:val="22"/>
        </w:rPr>
        <w:t>X630i</w:t>
      </w:r>
      <w:r>
        <w:rPr>
          <w:rFonts w:ascii="Noto Sans" w:eastAsia="Times New Roman" w:hAnsi="Noto Sans" w:cs="Noto Sans"/>
          <w:b/>
          <w:sz w:val="22"/>
        </w:rPr>
        <w:t xml:space="preserve"> </w:t>
      </w:r>
      <w:r w:rsidRPr="00D146AC">
        <w:rPr>
          <w:rFonts w:ascii="Noto Sans" w:eastAsia="Times New Roman" w:hAnsi="Noto Sans" w:cs="Noto Sans"/>
          <w:bCs/>
          <w:sz w:val="22"/>
        </w:rPr>
        <w:t>was</w:t>
      </w:r>
      <w:r w:rsidR="009D5EBD" w:rsidRPr="00D05459">
        <w:rPr>
          <w:rFonts w:ascii="Noto Sans" w:eastAsia="Times New Roman" w:hAnsi="Noto Sans" w:cs="Noto Sans"/>
          <w:bCs/>
          <w:sz w:val="22"/>
        </w:rPr>
        <w:t xml:space="preserve"> </w:t>
      </w:r>
      <w:r w:rsidR="009C3C95">
        <w:rPr>
          <w:rFonts w:ascii="Noto Sans" w:eastAsia="Times New Roman" w:hAnsi="Noto Sans" w:cs="Noto Sans"/>
          <w:bCs/>
          <w:sz w:val="22"/>
        </w:rPr>
        <w:t>chosen</w:t>
      </w:r>
      <w:r w:rsidR="009C3C95" w:rsidRPr="009D5EBD">
        <w:rPr>
          <w:rFonts w:ascii="Noto Sans" w:eastAsia="Times New Roman" w:hAnsi="Noto Sans" w:cs="Noto Sans"/>
          <w:sz w:val="22"/>
        </w:rPr>
        <w:t xml:space="preserve"> </w:t>
      </w:r>
      <w:r w:rsidR="009D5EBD" w:rsidRPr="009D5EBD">
        <w:rPr>
          <w:rFonts w:ascii="Noto Sans" w:eastAsia="Times New Roman" w:hAnsi="Noto Sans" w:cs="Noto Sans"/>
          <w:sz w:val="22"/>
        </w:rPr>
        <w:t xml:space="preserve">for its </w:t>
      </w:r>
      <w:r w:rsidR="00E345AC">
        <w:rPr>
          <w:rFonts w:ascii="Noto Sans" w:eastAsia="Times New Roman" w:hAnsi="Noto Sans" w:cs="Noto Sans"/>
          <w:sz w:val="22"/>
        </w:rPr>
        <w:t xml:space="preserve">fast-drying </w:t>
      </w:r>
      <w:r w:rsidR="009D5EBD" w:rsidRPr="009D5EBD">
        <w:rPr>
          <w:rFonts w:ascii="Noto Sans" w:eastAsia="Times New Roman" w:hAnsi="Noto Sans" w:cs="Noto Sans"/>
          <w:sz w:val="22"/>
        </w:rPr>
        <w:t>aqueous ink technology, system robustness</w:t>
      </w:r>
      <w:r>
        <w:rPr>
          <w:rFonts w:ascii="Noto Sans" w:eastAsia="Times New Roman" w:hAnsi="Noto Sans" w:cs="Noto Sans"/>
          <w:sz w:val="22"/>
        </w:rPr>
        <w:t>,</w:t>
      </w:r>
      <w:r w:rsidR="009D5EBD" w:rsidRPr="009D5EBD">
        <w:rPr>
          <w:rFonts w:ascii="Noto Sans" w:eastAsia="Times New Roman" w:hAnsi="Noto Sans" w:cs="Noto Sans"/>
          <w:sz w:val="22"/>
        </w:rPr>
        <w:t xml:space="preserve"> and </w:t>
      </w:r>
      <w:r>
        <w:rPr>
          <w:rFonts w:ascii="Noto Sans" w:eastAsia="Times New Roman" w:hAnsi="Noto Sans" w:cs="Noto Sans"/>
          <w:sz w:val="22"/>
        </w:rPr>
        <w:t>strong</w:t>
      </w:r>
      <w:r w:rsidR="009D5EBD" w:rsidRPr="009D5EBD">
        <w:rPr>
          <w:rFonts w:ascii="Noto Sans" w:eastAsia="Times New Roman" w:hAnsi="Noto Sans" w:cs="Noto Sans"/>
          <w:sz w:val="22"/>
        </w:rPr>
        <w:t xml:space="preserve"> technical support.</w:t>
      </w:r>
      <w:r>
        <w:rPr>
          <w:rFonts w:ascii="Noto Sans" w:eastAsia="Times New Roman" w:hAnsi="Noto Sans" w:cs="Noto Sans"/>
          <w:sz w:val="22"/>
        </w:rPr>
        <w:t xml:space="preserve"> </w:t>
      </w:r>
    </w:p>
    <w:p w14:paraId="69BB2622" w14:textId="0C036CAD" w:rsidR="00E345AC" w:rsidRPr="008350A2" w:rsidRDefault="00E345AC" w:rsidP="00E345AC">
      <w:pPr>
        <w:spacing w:before="120" w:after="120" w:line="240" w:lineRule="auto"/>
        <w:rPr>
          <w:rFonts w:ascii="Noto Sans" w:eastAsia="Times New Roman" w:hAnsi="Noto Sans" w:cs="Noto Sans"/>
          <w:sz w:val="22"/>
        </w:rPr>
      </w:pPr>
      <w:r w:rsidRPr="008350A2">
        <w:rPr>
          <w:rFonts w:ascii="Noto Sans" w:eastAsia="Times New Roman" w:hAnsi="Noto Sans" w:cs="Noto Sans"/>
          <w:sz w:val="22"/>
        </w:rPr>
        <w:t xml:space="preserve">“For us, the Domino </w:t>
      </w:r>
      <w:r>
        <w:rPr>
          <w:rFonts w:ascii="Noto Sans" w:eastAsia="Times New Roman" w:hAnsi="Noto Sans" w:cs="Noto Sans"/>
          <w:sz w:val="22"/>
        </w:rPr>
        <w:t>D</w:t>
      </w:r>
      <w:r w:rsidRPr="008350A2">
        <w:rPr>
          <w:rFonts w:ascii="Noto Sans" w:eastAsia="Times New Roman" w:hAnsi="Noto Sans" w:cs="Noto Sans"/>
          <w:sz w:val="22"/>
        </w:rPr>
        <w:t>ifference is the combination of a robust technical platform with a genuine partnership approach,” says Mike Bannerman, General Manager</w:t>
      </w:r>
      <w:r w:rsidR="000E4029">
        <w:rPr>
          <w:rFonts w:ascii="Noto Sans" w:eastAsia="Times New Roman" w:hAnsi="Noto Sans" w:cs="Noto Sans"/>
          <w:sz w:val="22"/>
        </w:rPr>
        <w:t>,</w:t>
      </w:r>
      <w:r w:rsidRPr="008350A2">
        <w:rPr>
          <w:rFonts w:ascii="Noto Sans" w:eastAsia="Times New Roman" w:hAnsi="Noto Sans" w:cs="Noto Sans"/>
          <w:sz w:val="22"/>
        </w:rPr>
        <w:t xml:space="preserve"> Hughes Decorr. “It’s not just about the hardware </w:t>
      </w:r>
      <w:r>
        <w:rPr>
          <w:rFonts w:ascii="Noto Sans" w:eastAsia="Times New Roman" w:hAnsi="Noto Sans" w:cs="Noto Sans"/>
          <w:sz w:val="22"/>
        </w:rPr>
        <w:t>–</w:t>
      </w:r>
      <w:r w:rsidRPr="008350A2">
        <w:rPr>
          <w:rFonts w:ascii="Noto Sans" w:eastAsia="Times New Roman" w:hAnsi="Noto Sans" w:cs="Noto Sans"/>
          <w:sz w:val="22"/>
        </w:rPr>
        <w:t xml:space="preserve"> it’s about collaboration, optimisation</w:t>
      </w:r>
      <w:r w:rsidR="009C3C95">
        <w:rPr>
          <w:rFonts w:ascii="Noto Sans" w:eastAsia="Times New Roman" w:hAnsi="Noto Sans" w:cs="Noto Sans"/>
          <w:sz w:val="22"/>
        </w:rPr>
        <w:t>,</w:t>
      </w:r>
      <w:r w:rsidRPr="008350A2">
        <w:rPr>
          <w:rFonts w:ascii="Noto Sans" w:eastAsia="Times New Roman" w:hAnsi="Noto Sans" w:cs="Noto Sans"/>
          <w:sz w:val="22"/>
        </w:rPr>
        <w:t xml:space="preserve"> and long-term success.”</w:t>
      </w:r>
    </w:p>
    <w:p w14:paraId="1E44FB6F" w14:textId="3CAC377D" w:rsidR="009D5EBD" w:rsidRPr="009D5EBD" w:rsidRDefault="009D5EBD" w:rsidP="009D5EBD">
      <w:pPr>
        <w:spacing w:before="120" w:after="120" w:line="240" w:lineRule="auto"/>
        <w:rPr>
          <w:rFonts w:ascii="Noto Sans" w:eastAsia="Times New Roman" w:hAnsi="Noto Sans" w:cs="Noto Sans"/>
          <w:sz w:val="22"/>
        </w:rPr>
      </w:pPr>
      <w:r w:rsidRPr="009D5EBD">
        <w:rPr>
          <w:rFonts w:ascii="Noto Sans" w:eastAsia="Times New Roman" w:hAnsi="Noto Sans" w:cs="Noto Sans"/>
          <w:sz w:val="22"/>
        </w:rPr>
        <w:t xml:space="preserve">With the new </w:t>
      </w:r>
      <w:r w:rsidR="00D05459">
        <w:rPr>
          <w:rFonts w:ascii="Noto Sans" w:eastAsia="Times New Roman" w:hAnsi="Noto Sans" w:cs="Noto Sans"/>
          <w:sz w:val="22"/>
        </w:rPr>
        <w:t>press</w:t>
      </w:r>
      <w:r w:rsidR="00D05459" w:rsidRPr="009D5EBD">
        <w:rPr>
          <w:rFonts w:ascii="Noto Sans" w:eastAsia="Times New Roman" w:hAnsi="Noto Sans" w:cs="Noto Sans"/>
          <w:sz w:val="22"/>
        </w:rPr>
        <w:t xml:space="preserve"> </w:t>
      </w:r>
      <w:r w:rsidRPr="009D5EBD">
        <w:rPr>
          <w:rFonts w:ascii="Noto Sans" w:eastAsia="Times New Roman" w:hAnsi="Noto Sans" w:cs="Noto Sans"/>
          <w:sz w:val="22"/>
        </w:rPr>
        <w:t>installed</w:t>
      </w:r>
      <w:r w:rsidR="00F47E13">
        <w:rPr>
          <w:rFonts w:ascii="Noto Sans" w:eastAsia="Times New Roman" w:hAnsi="Noto Sans" w:cs="Noto Sans"/>
          <w:sz w:val="22"/>
        </w:rPr>
        <w:t>, the business</w:t>
      </w:r>
      <w:r w:rsidRPr="009D5EBD">
        <w:rPr>
          <w:rFonts w:ascii="Noto Sans" w:eastAsia="Times New Roman" w:hAnsi="Noto Sans" w:cs="Noto Sans"/>
          <w:sz w:val="22"/>
        </w:rPr>
        <w:t xml:space="preserve"> can produce packaging</w:t>
      </w:r>
      <w:r w:rsidR="00D05459">
        <w:rPr>
          <w:rFonts w:ascii="Noto Sans" w:eastAsia="Times New Roman" w:hAnsi="Noto Sans" w:cs="Noto Sans"/>
          <w:sz w:val="22"/>
        </w:rPr>
        <w:t xml:space="preserve"> without</w:t>
      </w:r>
      <w:r w:rsidRPr="009D5EBD">
        <w:rPr>
          <w:rFonts w:ascii="Noto Sans" w:eastAsia="Times New Roman" w:hAnsi="Noto Sans" w:cs="Noto Sans"/>
          <w:sz w:val="22"/>
        </w:rPr>
        <w:t xml:space="preserve"> </w:t>
      </w:r>
      <w:r w:rsidR="00D05459" w:rsidRPr="00D05459">
        <w:rPr>
          <w:rFonts w:ascii="Noto Sans" w:eastAsia="Times New Roman" w:hAnsi="Noto Sans" w:cs="Noto Sans"/>
          <w:sz w:val="22"/>
        </w:rPr>
        <w:t>the delays and costs associated with printing plate</w:t>
      </w:r>
      <w:r w:rsidR="00B55EE7">
        <w:rPr>
          <w:rFonts w:ascii="Noto Sans" w:eastAsia="Times New Roman" w:hAnsi="Noto Sans" w:cs="Noto Sans"/>
          <w:sz w:val="22"/>
        </w:rPr>
        <w:t xml:space="preserve">s, while </w:t>
      </w:r>
      <w:r w:rsidR="00B55EE7" w:rsidRPr="009D5EBD">
        <w:rPr>
          <w:rFonts w:ascii="Noto Sans" w:eastAsia="Times New Roman" w:hAnsi="Noto Sans" w:cs="Noto Sans"/>
          <w:sz w:val="22"/>
        </w:rPr>
        <w:t>maintain</w:t>
      </w:r>
      <w:r w:rsidR="00B55EE7">
        <w:rPr>
          <w:rFonts w:ascii="Noto Sans" w:eastAsia="Times New Roman" w:hAnsi="Noto Sans" w:cs="Noto Sans"/>
          <w:sz w:val="22"/>
        </w:rPr>
        <w:t>ing</w:t>
      </w:r>
      <w:r w:rsidR="00B55EE7" w:rsidRPr="009D5EBD">
        <w:rPr>
          <w:rFonts w:ascii="Noto Sans" w:eastAsia="Times New Roman" w:hAnsi="Noto Sans" w:cs="Noto Sans"/>
          <w:sz w:val="22"/>
        </w:rPr>
        <w:t xml:space="preserve"> consistent colour across </w:t>
      </w:r>
      <w:r w:rsidR="00B55EE7">
        <w:rPr>
          <w:rFonts w:ascii="Noto Sans" w:eastAsia="Times New Roman" w:hAnsi="Noto Sans" w:cs="Noto Sans"/>
          <w:sz w:val="22"/>
        </w:rPr>
        <w:t xml:space="preserve">repeat </w:t>
      </w:r>
      <w:r w:rsidR="00B55EE7" w:rsidRPr="009D5EBD">
        <w:rPr>
          <w:rFonts w:ascii="Noto Sans" w:eastAsia="Times New Roman" w:hAnsi="Noto Sans" w:cs="Noto Sans"/>
          <w:sz w:val="22"/>
        </w:rPr>
        <w:t>jobs.</w:t>
      </w:r>
      <w:r w:rsidR="00B55EE7">
        <w:rPr>
          <w:rFonts w:ascii="Noto Sans" w:eastAsia="Times New Roman" w:hAnsi="Noto Sans" w:cs="Noto Sans"/>
          <w:sz w:val="22"/>
        </w:rPr>
        <w:t xml:space="preserve"> Shorter</w:t>
      </w:r>
      <w:r w:rsidR="00E345AC">
        <w:rPr>
          <w:rFonts w:ascii="Noto Sans" w:eastAsia="Times New Roman" w:hAnsi="Noto Sans" w:cs="Noto Sans"/>
          <w:sz w:val="22"/>
        </w:rPr>
        <w:t xml:space="preserve"> make-ready time</w:t>
      </w:r>
      <w:r w:rsidR="00B55EE7">
        <w:rPr>
          <w:rFonts w:ascii="Noto Sans" w:eastAsia="Times New Roman" w:hAnsi="Noto Sans" w:cs="Noto Sans"/>
          <w:sz w:val="22"/>
        </w:rPr>
        <w:t xml:space="preserve">s </w:t>
      </w:r>
      <w:r w:rsidR="009C3C95">
        <w:rPr>
          <w:rFonts w:ascii="Noto Sans" w:eastAsia="Times New Roman" w:hAnsi="Noto Sans" w:cs="Noto Sans"/>
          <w:sz w:val="22"/>
        </w:rPr>
        <w:t>enable</w:t>
      </w:r>
      <w:r w:rsidRPr="009D5EBD">
        <w:rPr>
          <w:rFonts w:ascii="Noto Sans" w:eastAsia="Times New Roman" w:hAnsi="Noto Sans" w:cs="Noto Sans"/>
          <w:sz w:val="22"/>
        </w:rPr>
        <w:t xml:space="preserve"> </w:t>
      </w:r>
      <w:r w:rsidR="009C3C95">
        <w:rPr>
          <w:rFonts w:ascii="Noto Sans" w:eastAsia="Times New Roman" w:hAnsi="Noto Sans" w:cs="Noto Sans"/>
          <w:sz w:val="22"/>
        </w:rPr>
        <w:t>rapid</w:t>
      </w:r>
      <w:r w:rsidR="009C3C95" w:rsidRPr="009D5EBD">
        <w:rPr>
          <w:rFonts w:ascii="Noto Sans" w:eastAsia="Times New Roman" w:hAnsi="Noto Sans" w:cs="Noto Sans"/>
          <w:sz w:val="22"/>
        </w:rPr>
        <w:t xml:space="preserve"> </w:t>
      </w:r>
      <w:r w:rsidRPr="009D5EBD">
        <w:rPr>
          <w:rFonts w:ascii="Noto Sans" w:eastAsia="Times New Roman" w:hAnsi="Noto Sans" w:cs="Noto Sans"/>
          <w:sz w:val="22"/>
        </w:rPr>
        <w:t>prototyping</w:t>
      </w:r>
      <w:r w:rsidR="00D23C86">
        <w:rPr>
          <w:rFonts w:ascii="Noto Sans" w:eastAsia="Times New Roman" w:hAnsi="Noto Sans" w:cs="Noto Sans"/>
          <w:sz w:val="22"/>
        </w:rPr>
        <w:t>,</w:t>
      </w:r>
      <w:r w:rsidRPr="009D5EBD">
        <w:rPr>
          <w:rFonts w:ascii="Noto Sans" w:eastAsia="Times New Roman" w:hAnsi="Noto Sans" w:cs="Noto Sans"/>
          <w:sz w:val="22"/>
        </w:rPr>
        <w:t xml:space="preserve"> </w:t>
      </w:r>
      <w:r w:rsidR="00D23C86">
        <w:rPr>
          <w:rFonts w:ascii="Noto Sans" w:eastAsia="Times New Roman" w:hAnsi="Noto Sans" w:cs="Noto Sans"/>
          <w:sz w:val="22"/>
        </w:rPr>
        <w:t xml:space="preserve">efficient </w:t>
      </w:r>
      <w:r w:rsidRPr="009D5EBD">
        <w:rPr>
          <w:rFonts w:ascii="Noto Sans" w:eastAsia="Times New Roman" w:hAnsi="Noto Sans" w:cs="Noto Sans"/>
          <w:sz w:val="22"/>
        </w:rPr>
        <w:t>short production runs</w:t>
      </w:r>
      <w:r w:rsidR="00D23C86">
        <w:rPr>
          <w:rFonts w:ascii="Noto Sans" w:eastAsia="Times New Roman" w:hAnsi="Noto Sans" w:cs="Noto Sans"/>
          <w:sz w:val="22"/>
        </w:rPr>
        <w:t>, as well as</w:t>
      </w:r>
      <w:r w:rsidRPr="009D5EBD">
        <w:rPr>
          <w:rFonts w:ascii="Noto Sans" w:eastAsia="Times New Roman" w:hAnsi="Noto Sans" w:cs="Noto Sans"/>
          <w:sz w:val="22"/>
        </w:rPr>
        <w:t xml:space="preserve"> </w:t>
      </w:r>
      <w:r w:rsidR="009C3C95">
        <w:rPr>
          <w:rFonts w:ascii="Noto Sans" w:eastAsia="Times New Roman" w:hAnsi="Noto Sans" w:cs="Noto Sans"/>
          <w:sz w:val="22"/>
        </w:rPr>
        <w:t xml:space="preserve">fast turnaround of </w:t>
      </w:r>
      <w:r w:rsidRPr="009D5EBD">
        <w:rPr>
          <w:rFonts w:ascii="Noto Sans" w:eastAsia="Times New Roman" w:hAnsi="Noto Sans" w:cs="Noto Sans"/>
          <w:sz w:val="22"/>
        </w:rPr>
        <w:t xml:space="preserve">repeat </w:t>
      </w:r>
      <w:r w:rsidR="00E20EB4">
        <w:rPr>
          <w:rFonts w:ascii="Noto Sans" w:eastAsia="Times New Roman" w:hAnsi="Noto Sans" w:cs="Noto Sans"/>
          <w:sz w:val="22"/>
        </w:rPr>
        <w:t>orders</w:t>
      </w:r>
      <w:r w:rsidR="00C53ED8">
        <w:rPr>
          <w:rFonts w:ascii="Noto Sans" w:eastAsia="Times New Roman" w:hAnsi="Noto Sans" w:cs="Noto Sans"/>
          <w:sz w:val="22"/>
        </w:rPr>
        <w:t xml:space="preserve"> – all in a relatively compact footprint</w:t>
      </w:r>
      <w:r w:rsidRPr="009D5EBD">
        <w:rPr>
          <w:rFonts w:ascii="Noto Sans" w:eastAsia="Times New Roman" w:hAnsi="Noto Sans" w:cs="Noto Sans"/>
          <w:sz w:val="22"/>
        </w:rPr>
        <w:t xml:space="preserve">. </w:t>
      </w:r>
    </w:p>
    <w:p w14:paraId="56DEF739" w14:textId="6AE825B6" w:rsidR="00D23C86" w:rsidRPr="00D23C86" w:rsidRDefault="00D23C86" w:rsidP="00D23C86">
      <w:pPr>
        <w:spacing w:before="120" w:after="120" w:line="240" w:lineRule="auto"/>
        <w:rPr>
          <w:rFonts w:ascii="Noto Sans" w:eastAsia="Times New Roman" w:hAnsi="Noto Sans" w:cs="Noto Sans"/>
          <w:sz w:val="22"/>
        </w:rPr>
      </w:pPr>
      <w:r w:rsidRPr="00D23C86">
        <w:rPr>
          <w:rFonts w:ascii="Noto Sans" w:eastAsia="Times New Roman" w:hAnsi="Noto Sans" w:cs="Noto Sans"/>
          <w:sz w:val="22"/>
        </w:rPr>
        <w:t xml:space="preserve">“We are pleased to support Planet Group as they expand their digital corrugated printing capabilities with the Domino </w:t>
      </w:r>
      <w:r w:rsidRPr="00D23C86">
        <w:rPr>
          <w:rFonts w:ascii="Noto Sans" w:eastAsia="Times New Roman" w:hAnsi="Noto Sans" w:cs="Noto Sans"/>
          <w:b/>
          <w:bCs/>
          <w:sz w:val="22"/>
        </w:rPr>
        <w:t>X630i</w:t>
      </w:r>
      <w:r w:rsidRPr="00D23C86">
        <w:rPr>
          <w:rFonts w:ascii="Noto Sans" w:eastAsia="Times New Roman" w:hAnsi="Noto Sans" w:cs="Noto Sans"/>
          <w:sz w:val="22"/>
        </w:rPr>
        <w:t>. Their focus on agility, speed</w:t>
      </w:r>
      <w:r w:rsidRPr="00D23C86">
        <w:rPr>
          <w:rFonts w:ascii="Noto Sans" w:eastAsia="Times New Roman" w:hAnsi="Noto Sans" w:cs="Noto Sans"/>
          <w:sz w:val="22"/>
        </w:rPr>
        <w:noBreakHyphen/>
        <w:t>to</w:t>
      </w:r>
      <w:r w:rsidRPr="00D23C86">
        <w:rPr>
          <w:rFonts w:ascii="Noto Sans" w:eastAsia="Times New Roman" w:hAnsi="Noto Sans" w:cs="Noto Sans"/>
          <w:sz w:val="22"/>
        </w:rPr>
        <w:noBreakHyphen/>
        <w:t xml:space="preserve">market, and high-impact retail solutions fits well with what the </w:t>
      </w:r>
      <w:r w:rsidRPr="00D23C86">
        <w:rPr>
          <w:rFonts w:ascii="Noto Sans" w:eastAsia="Times New Roman" w:hAnsi="Noto Sans" w:cs="Noto Sans"/>
          <w:b/>
          <w:bCs/>
          <w:sz w:val="22"/>
        </w:rPr>
        <w:t>X630i</w:t>
      </w:r>
      <w:r w:rsidRPr="00D23C86">
        <w:rPr>
          <w:rFonts w:ascii="Noto Sans" w:eastAsia="Times New Roman" w:hAnsi="Noto Sans" w:cs="Noto Sans"/>
          <w:sz w:val="22"/>
        </w:rPr>
        <w:t xml:space="preserve"> was designed to deliver,” said Mike Barry, DP Commercial Director North America</w:t>
      </w:r>
      <w:r w:rsidR="000E4029">
        <w:rPr>
          <w:rFonts w:ascii="Noto Sans" w:eastAsia="Times New Roman" w:hAnsi="Noto Sans" w:cs="Noto Sans"/>
          <w:sz w:val="22"/>
        </w:rPr>
        <w:t>, Domino</w:t>
      </w:r>
      <w:r w:rsidRPr="00D23C86">
        <w:rPr>
          <w:rFonts w:ascii="Noto Sans" w:eastAsia="Times New Roman" w:hAnsi="Noto Sans" w:cs="Noto Sans"/>
          <w:sz w:val="22"/>
        </w:rPr>
        <w:t xml:space="preserve">. “This installation demonstrates how brands and converters can reach new levels of flexibility in corrugated printing – whether for prototyping or </w:t>
      </w:r>
      <w:r w:rsidR="000E4029">
        <w:rPr>
          <w:rFonts w:ascii="Noto Sans" w:eastAsia="Times New Roman" w:hAnsi="Noto Sans" w:cs="Noto Sans"/>
          <w:sz w:val="22"/>
        </w:rPr>
        <w:t>full-scale</w:t>
      </w:r>
      <w:r w:rsidRPr="00D23C86">
        <w:rPr>
          <w:rFonts w:ascii="Noto Sans" w:eastAsia="Times New Roman" w:hAnsi="Noto Sans" w:cs="Noto Sans"/>
          <w:sz w:val="22"/>
        </w:rPr>
        <w:t xml:space="preserve"> production.”</w:t>
      </w:r>
    </w:p>
    <w:p w14:paraId="1BF9DCEC" w14:textId="6ED81F95" w:rsidR="008350A2" w:rsidRPr="008350A2" w:rsidRDefault="00B55EE7" w:rsidP="008350A2">
      <w:pPr>
        <w:spacing w:before="120" w:after="120" w:line="240" w:lineRule="auto"/>
        <w:rPr>
          <w:rFonts w:ascii="Noto Sans" w:eastAsia="Times New Roman" w:hAnsi="Noto Sans" w:cs="Noto Sans"/>
          <w:bCs/>
          <w:sz w:val="22"/>
          <w:lang w:val="en-US"/>
        </w:rPr>
      </w:pPr>
      <w:r>
        <w:rPr>
          <w:rFonts w:ascii="Noto Sans" w:eastAsia="Times New Roman" w:hAnsi="Noto Sans" w:cs="Noto Sans"/>
          <w:sz w:val="22"/>
        </w:rPr>
        <w:t>Discover</w:t>
      </w:r>
      <w:r w:rsidR="008350A2" w:rsidRPr="007A53C5">
        <w:rPr>
          <w:rFonts w:ascii="Noto Sans" w:eastAsia="Times New Roman" w:hAnsi="Noto Sans" w:cs="Noto Sans"/>
          <w:bCs/>
          <w:sz w:val="22"/>
          <w:lang w:val="en-US"/>
        </w:rPr>
        <w:t xml:space="preserve"> the </w:t>
      </w:r>
      <w:r w:rsidR="00766858">
        <w:rPr>
          <w:rFonts w:ascii="Noto Sans" w:eastAsia="Times New Roman" w:hAnsi="Noto Sans" w:cs="Noto Sans"/>
          <w:bCs/>
          <w:sz w:val="22"/>
          <w:lang w:val="en-US"/>
        </w:rPr>
        <w:t>advantages</w:t>
      </w:r>
      <w:r w:rsidR="00766858" w:rsidRPr="007A53C5">
        <w:rPr>
          <w:rFonts w:ascii="Noto Sans" w:eastAsia="Times New Roman" w:hAnsi="Noto Sans" w:cs="Noto Sans"/>
          <w:bCs/>
          <w:sz w:val="22"/>
          <w:lang w:val="en-US"/>
        </w:rPr>
        <w:t xml:space="preserve"> </w:t>
      </w:r>
      <w:r w:rsidR="008350A2" w:rsidRPr="007A53C5">
        <w:rPr>
          <w:rFonts w:ascii="Noto Sans" w:eastAsia="Times New Roman" w:hAnsi="Noto Sans" w:cs="Noto Sans"/>
          <w:bCs/>
          <w:sz w:val="22"/>
          <w:lang w:val="en-US"/>
        </w:rPr>
        <w:t xml:space="preserve">of digital corrugated printing with Domino, including the </w:t>
      </w:r>
      <w:r w:rsidR="008350A2" w:rsidRPr="00D146AC">
        <w:rPr>
          <w:rFonts w:ascii="Noto Sans" w:eastAsia="Times New Roman" w:hAnsi="Noto Sans" w:cs="Noto Sans"/>
          <w:b/>
          <w:bCs/>
          <w:sz w:val="22"/>
          <w:lang w:val="en-US"/>
        </w:rPr>
        <w:t>X630i</w:t>
      </w:r>
      <w:r w:rsidR="008350A2" w:rsidRPr="009C3C95">
        <w:rPr>
          <w:rFonts w:ascii="Noto Sans" w:eastAsia="Times New Roman" w:hAnsi="Noto Sans" w:cs="Noto Sans"/>
          <w:bCs/>
          <w:sz w:val="22"/>
          <w:lang w:val="en-US"/>
        </w:rPr>
        <w:t>,</w:t>
      </w:r>
      <w:r w:rsidR="00E345AC" w:rsidRPr="009C3C95">
        <w:rPr>
          <w:rFonts w:ascii="Noto Sans" w:eastAsia="Times New Roman" w:hAnsi="Noto Sans" w:cs="Noto Sans"/>
          <w:bCs/>
          <w:sz w:val="22"/>
          <w:lang w:val="en-US"/>
        </w:rPr>
        <w:t xml:space="preserve"> </w:t>
      </w:r>
      <w:hyperlink r:id="rId8" w:history="1">
        <w:r w:rsidR="00E345AC" w:rsidRPr="00D146AC">
          <w:rPr>
            <w:rStyle w:val="Hyperlink"/>
            <w:rFonts w:ascii="Noto Sans" w:hAnsi="Noto Sans" w:cs="Noto Sans"/>
            <w:bCs/>
            <w:sz w:val="22"/>
          </w:rPr>
          <w:t>here</w:t>
        </w:r>
      </w:hyperlink>
      <w:r w:rsidR="008350A2" w:rsidRPr="009C3C95">
        <w:rPr>
          <w:rFonts w:ascii="Noto Sans" w:eastAsia="Times New Roman" w:hAnsi="Noto Sans" w:cs="Noto Sans"/>
          <w:bCs/>
          <w:sz w:val="22"/>
          <w:lang w:val="en-US"/>
        </w:rPr>
        <w:t>.</w:t>
      </w:r>
    </w:p>
    <w:p w14:paraId="27035B12" w14:textId="77777777" w:rsidR="00D11C3C" w:rsidRDefault="00370B48" w:rsidP="00B15DBB">
      <w:pPr>
        <w:spacing w:line="240" w:lineRule="auto"/>
        <w:rPr>
          <w:rFonts w:ascii="Noto Sans" w:hAnsi="Noto Sans" w:cs="Noto Sans"/>
          <w:szCs w:val="18"/>
        </w:rPr>
      </w:pPr>
      <w:r w:rsidRPr="00370B48">
        <w:rPr>
          <w:rFonts w:ascii="Noto Sans" w:eastAsia="Times New Roman" w:hAnsi="Noto Sans" w:cs="Noto Sans"/>
          <w:sz w:val="22"/>
          <w:lang w:val="en-US"/>
        </w:rPr>
        <w:lastRenderedPageBreak/>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p>
    <w:p w14:paraId="3D13242A" w14:textId="77777777" w:rsidR="00D11C3C" w:rsidRDefault="00D11C3C" w:rsidP="00B15DBB">
      <w:pPr>
        <w:spacing w:line="240" w:lineRule="auto"/>
        <w:rPr>
          <w:rFonts w:ascii="Noto Sans" w:hAnsi="Noto Sans" w:cs="Noto Sans"/>
          <w:szCs w:val="18"/>
        </w:rPr>
      </w:pPr>
    </w:p>
    <w:p w14:paraId="512A86E4" w14:textId="4CAB8CFC" w:rsidR="005524DB" w:rsidRPr="00F67E02" w:rsidRDefault="00D11C3C" w:rsidP="00B15DBB">
      <w:pPr>
        <w:spacing w:line="240" w:lineRule="auto"/>
        <w:rPr>
          <w:rFonts w:ascii="Noto Sans" w:hAnsi="Noto Sans" w:cs="Noto Sans"/>
          <w:sz w:val="20"/>
          <w:szCs w:val="20"/>
        </w:rPr>
      </w:pPr>
      <w:r w:rsidRPr="00890A73">
        <w:rPr>
          <w:rFonts w:ascii="Noto Sans" w:hAnsi="Noto Sans" w:cs="Noto Sans"/>
          <w:b/>
          <w:bCs/>
          <w:szCs w:val="18"/>
        </w:rPr>
        <w:t>Inks</w:t>
      </w:r>
      <w:r>
        <w:rPr>
          <w:rFonts w:ascii="Noto Sans" w:hAnsi="Noto Sans" w:cs="Noto Sans"/>
          <w:szCs w:val="18"/>
        </w:rPr>
        <w:br/>
      </w:r>
      <w:r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lastRenderedPageBreak/>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0"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1"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2"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6030" w14:textId="77777777" w:rsidR="00D01D7D" w:rsidRDefault="00D01D7D" w:rsidP="00785717">
      <w:pPr>
        <w:spacing w:line="240" w:lineRule="auto"/>
      </w:pPr>
      <w:r>
        <w:separator/>
      </w:r>
    </w:p>
  </w:endnote>
  <w:endnote w:type="continuationSeparator" w:id="0">
    <w:p w14:paraId="768D807D" w14:textId="77777777" w:rsidR="00D01D7D" w:rsidRDefault="00D01D7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7E83" w14:textId="77777777" w:rsidR="00D01D7D" w:rsidRDefault="00D01D7D" w:rsidP="00785717">
      <w:pPr>
        <w:spacing w:line="240" w:lineRule="auto"/>
      </w:pPr>
      <w:r>
        <w:separator/>
      </w:r>
    </w:p>
  </w:footnote>
  <w:footnote w:type="continuationSeparator" w:id="0">
    <w:p w14:paraId="396CE373" w14:textId="77777777" w:rsidR="00D01D7D" w:rsidRDefault="00D01D7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063E6"/>
    <w:rsid w:val="0002201E"/>
    <w:rsid w:val="00050943"/>
    <w:rsid w:val="00072721"/>
    <w:rsid w:val="00077455"/>
    <w:rsid w:val="000918BF"/>
    <w:rsid w:val="000935EE"/>
    <w:rsid w:val="000D0B5A"/>
    <w:rsid w:val="000D3388"/>
    <w:rsid w:val="000E4029"/>
    <w:rsid w:val="000F6D00"/>
    <w:rsid w:val="001126BF"/>
    <w:rsid w:val="001D743C"/>
    <w:rsid w:val="002202E3"/>
    <w:rsid w:val="00222E01"/>
    <w:rsid w:val="002314AF"/>
    <w:rsid w:val="00240801"/>
    <w:rsid w:val="00240F7A"/>
    <w:rsid w:val="002766D9"/>
    <w:rsid w:val="0027671B"/>
    <w:rsid w:val="003149BF"/>
    <w:rsid w:val="003171E2"/>
    <w:rsid w:val="003228B4"/>
    <w:rsid w:val="00370B48"/>
    <w:rsid w:val="00372E92"/>
    <w:rsid w:val="003810AA"/>
    <w:rsid w:val="0038304B"/>
    <w:rsid w:val="003A66E2"/>
    <w:rsid w:val="003E7580"/>
    <w:rsid w:val="003F1C83"/>
    <w:rsid w:val="005064A9"/>
    <w:rsid w:val="00516C0A"/>
    <w:rsid w:val="005272B1"/>
    <w:rsid w:val="0053238F"/>
    <w:rsid w:val="005524DB"/>
    <w:rsid w:val="005741C7"/>
    <w:rsid w:val="00596B2A"/>
    <w:rsid w:val="005A6BAA"/>
    <w:rsid w:val="005E6C45"/>
    <w:rsid w:val="00612153"/>
    <w:rsid w:val="00647055"/>
    <w:rsid w:val="00660F46"/>
    <w:rsid w:val="00693707"/>
    <w:rsid w:val="00744EBF"/>
    <w:rsid w:val="00766858"/>
    <w:rsid w:val="00785717"/>
    <w:rsid w:val="00791A4F"/>
    <w:rsid w:val="007A53C5"/>
    <w:rsid w:val="007C559B"/>
    <w:rsid w:val="007F20CA"/>
    <w:rsid w:val="007F2FD9"/>
    <w:rsid w:val="00812D28"/>
    <w:rsid w:val="008220B7"/>
    <w:rsid w:val="00823B77"/>
    <w:rsid w:val="008350A2"/>
    <w:rsid w:val="008409C2"/>
    <w:rsid w:val="0086248E"/>
    <w:rsid w:val="008916A8"/>
    <w:rsid w:val="008B6461"/>
    <w:rsid w:val="008E5E0C"/>
    <w:rsid w:val="008F3E38"/>
    <w:rsid w:val="00931996"/>
    <w:rsid w:val="00975037"/>
    <w:rsid w:val="0098642C"/>
    <w:rsid w:val="009A1716"/>
    <w:rsid w:val="009A1DEC"/>
    <w:rsid w:val="009B573C"/>
    <w:rsid w:val="009B69FB"/>
    <w:rsid w:val="009C3C95"/>
    <w:rsid w:val="009D5EBD"/>
    <w:rsid w:val="009D6280"/>
    <w:rsid w:val="00A34918"/>
    <w:rsid w:val="00A41DF1"/>
    <w:rsid w:val="00AA41EC"/>
    <w:rsid w:val="00AB11DA"/>
    <w:rsid w:val="00AC1D0A"/>
    <w:rsid w:val="00AD5713"/>
    <w:rsid w:val="00B02333"/>
    <w:rsid w:val="00B15DBB"/>
    <w:rsid w:val="00B23C3C"/>
    <w:rsid w:val="00B546C5"/>
    <w:rsid w:val="00B55EE7"/>
    <w:rsid w:val="00B75E99"/>
    <w:rsid w:val="00BC7C15"/>
    <w:rsid w:val="00C063FE"/>
    <w:rsid w:val="00C44603"/>
    <w:rsid w:val="00C53ED8"/>
    <w:rsid w:val="00C541FE"/>
    <w:rsid w:val="00CF08FE"/>
    <w:rsid w:val="00CF1AD5"/>
    <w:rsid w:val="00D01D7D"/>
    <w:rsid w:val="00D05459"/>
    <w:rsid w:val="00D11890"/>
    <w:rsid w:val="00D11C3C"/>
    <w:rsid w:val="00D146AC"/>
    <w:rsid w:val="00D23C86"/>
    <w:rsid w:val="00D30F48"/>
    <w:rsid w:val="00DE1F9A"/>
    <w:rsid w:val="00DE6B29"/>
    <w:rsid w:val="00DF674E"/>
    <w:rsid w:val="00E03029"/>
    <w:rsid w:val="00E20EB4"/>
    <w:rsid w:val="00E345AC"/>
    <w:rsid w:val="00E54B95"/>
    <w:rsid w:val="00EA07B5"/>
    <w:rsid w:val="00EC1C5A"/>
    <w:rsid w:val="00F47E13"/>
    <w:rsid w:val="00F50212"/>
    <w:rsid w:val="00F67E02"/>
    <w:rsid w:val="00F82F7D"/>
    <w:rsid w:val="00FC2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DF389BF-AC39-44E0-9868-647B6C3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NormalWeb">
    <w:name w:val="Normal (Web)"/>
    <w:basedOn w:val="Normal"/>
    <w:uiPriority w:val="99"/>
    <w:semiHidden/>
    <w:unhideWhenUsed/>
    <w:rsid w:val="009D5EBD"/>
    <w:rPr>
      <w:rFonts w:ascii="Times New Roman" w:hAnsi="Times New Roman"/>
      <w:sz w:val="24"/>
      <w:szCs w:val="24"/>
    </w:rPr>
  </w:style>
  <w:style w:type="character" w:styleId="CommentReference">
    <w:name w:val="annotation reference"/>
    <w:basedOn w:val="DefaultParagraphFont"/>
    <w:uiPriority w:val="99"/>
    <w:semiHidden/>
    <w:unhideWhenUsed/>
    <w:rsid w:val="009D5EBD"/>
    <w:rPr>
      <w:sz w:val="16"/>
      <w:szCs w:val="16"/>
    </w:rPr>
  </w:style>
  <w:style w:type="paragraph" w:styleId="CommentText">
    <w:name w:val="annotation text"/>
    <w:basedOn w:val="Normal"/>
    <w:link w:val="CommentTextChar"/>
    <w:uiPriority w:val="99"/>
    <w:semiHidden/>
    <w:unhideWhenUsed/>
    <w:rsid w:val="009D5EBD"/>
    <w:pPr>
      <w:spacing w:line="240" w:lineRule="auto"/>
    </w:pPr>
    <w:rPr>
      <w:sz w:val="20"/>
      <w:szCs w:val="20"/>
    </w:rPr>
  </w:style>
  <w:style w:type="character" w:customStyle="1" w:styleId="CommentTextChar">
    <w:name w:val="Comment Text Char"/>
    <w:basedOn w:val="DefaultParagraphFont"/>
    <w:link w:val="CommentText"/>
    <w:uiPriority w:val="99"/>
    <w:semiHidden/>
    <w:rsid w:val="009D5EBD"/>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D5EBD"/>
    <w:rPr>
      <w:b/>
      <w:bCs/>
    </w:rPr>
  </w:style>
  <w:style w:type="character" w:customStyle="1" w:styleId="CommentSubjectChar">
    <w:name w:val="Comment Subject Char"/>
    <w:basedOn w:val="CommentTextChar"/>
    <w:link w:val="CommentSubject"/>
    <w:uiPriority w:val="99"/>
    <w:semiHidden/>
    <w:rsid w:val="009D5EBD"/>
    <w:rPr>
      <w:rFonts w:ascii="Verdana" w:eastAsia="Calibri" w:hAnsi="Verdana" w:cs="Times New Roman"/>
      <w:b/>
      <w:bCs/>
      <w:sz w:val="20"/>
      <w:szCs w:val="20"/>
    </w:rPr>
  </w:style>
  <w:style w:type="paragraph" w:styleId="Revision">
    <w:name w:val="Revision"/>
    <w:hidden/>
    <w:uiPriority w:val="99"/>
    <w:semiHidden/>
    <w:rsid w:val="000D3388"/>
    <w:pPr>
      <w:spacing w:after="0" w:line="240" w:lineRule="auto"/>
    </w:pPr>
    <w:rPr>
      <w:rFonts w:ascii="Verdana" w:eastAsia="Calibri" w:hAnsi="Verdana" w:cs="Times New Roman"/>
      <w:sz w:val="18"/>
    </w:rPr>
  </w:style>
  <w:style w:type="character" w:styleId="FollowedHyperlink">
    <w:name w:val="FollowedHyperlink"/>
    <w:basedOn w:val="DefaultParagraphFont"/>
    <w:uiPriority w:val="99"/>
    <w:semiHidden/>
    <w:unhideWhenUsed/>
    <w:rsid w:val="00E34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products/corrugated-converters?utm_medium=non-paid&amp;utm_source=onlinepublication&amp;utm_content=pr-x630i-planet-group&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hughes-decorr.com/"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anetgroupofcompanies.com/"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2026-02-16T16:42:00Z</dcterms:created>
  <dcterms:modified xsi:type="dcterms:W3CDTF">2026-02-18T10:32:00Z</dcterms:modified>
</cp:coreProperties>
</file>