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D313" w14:textId="46CE4244" w:rsidR="006450DE" w:rsidRDefault="006450DE" w:rsidP="006450DE">
      <w:pPr>
        <w:spacing w:before="240" w:after="240" w:line="30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Pr="00164DBA">
        <w:rPr>
          <w:color w:val="000000"/>
        </w:rPr>
        <w:t xml:space="preserve">Warszawa </w:t>
      </w:r>
      <w:r w:rsidR="000F50D7">
        <w:rPr>
          <w:color w:val="000000"/>
        </w:rPr>
        <w:t>13.02</w:t>
      </w:r>
      <w:r w:rsidRPr="00164DBA">
        <w:rPr>
          <w:color w:val="000000"/>
        </w:rPr>
        <w:t>.202</w:t>
      </w:r>
      <w:r w:rsidR="005338AB">
        <w:rPr>
          <w:color w:val="000000"/>
        </w:rPr>
        <w:t>6</w:t>
      </w:r>
      <w:r w:rsidRPr="00164DBA">
        <w:rPr>
          <w:color w:val="000000"/>
        </w:rPr>
        <w:t xml:space="preserve"> r.</w:t>
      </w:r>
    </w:p>
    <w:p w14:paraId="6464C044" w14:textId="77777777" w:rsidR="00337416" w:rsidRDefault="00337416" w:rsidP="00337416">
      <w:pPr>
        <w:spacing w:before="480" w:after="480" w:line="259" w:lineRule="auto"/>
        <w:jc w:val="both"/>
        <w:rPr>
          <w:sz w:val="24"/>
          <w:szCs w:val="24"/>
        </w:rPr>
      </w:pPr>
      <w:bookmarkStart w:id="0" w:name="_Hlk152687382"/>
      <w:r>
        <w:rPr>
          <w:sz w:val="24"/>
          <w:szCs w:val="24"/>
        </w:rPr>
        <w:t>INFORMACJA PRASOWA</w:t>
      </w:r>
    </w:p>
    <w:p w14:paraId="034EBF27" w14:textId="7FD58168" w:rsidR="00AB4305" w:rsidRPr="007B79C9" w:rsidRDefault="00AB4305" w:rsidP="00D45CF6">
      <w:pPr>
        <w:jc w:val="both"/>
        <w:rPr>
          <w:rFonts w:eastAsia="Times New Roman"/>
          <w:b/>
          <w:bCs/>
          <w:color w:val="auto"/>
          <w:sz w:val="28"/>
          <w:szCs w:val="28"/>
        </w:rPr>
      </w:pPr>
      <w:r w:rsidRPr="00AB4305">
        <w:rPr>
          <w:rFonts w:eastAsia="Times New Roman"/>
          <w:b/>
          <w:bCs/>
          <w:color w:val="auto"/>
          <w:sz w:val="28"/>
          <w:szCs w:val="28"/>
        </w:rPr>
        <w:t xml:space="preserve">BIG </w:t>
      </w:r>
      <w:proofErr w:type="spellStart"/>
      <w:r w:rsidRPr="00AB4305">
        <w:rPr>
          <w:rFonts w:eastAsia="Times New Roman"/>
          <w:b/>
          <w:bCs/>
          <w:color w:val="auto"/>
          <w:sz w:val="28"/>
          <w:szCs w:val="28"/>
        </w:rPr>
        <w:t>InfoMonitor</w:t>
      </w:r>
      <w:proofErr w:type="spellEnd"/>
      <w:r w:rsidRPr="00AB4305">
        <w:rPr>
          <w:rFonts w:eastAsia="Times New Roman"/>
          <w:b/>
          <w:bCs/>
          <w:color w:val="auto"/>
          <w:sz w:val="28"/>
          <w:szCs w:val="28"/>
        </w:rPr>
        <w:t xml:space="preserve">: </w:t>
      </w:r>
      <w:r w:rsidR="006505E2" w:rsidRPr="006505E2">
        <w:rPr>
          <w:rFonts w:eastAsia="Times New Roman"/>
          <w:b/>
          <w:bCs/>
          <w:color w:val="auto"/>
          <w:sz w:val="28"/>
          <w:szCs w:val="28"/>
        </w:rPr>
        <w:t>Pieniądze szczęścia nie dają, ale pomagają w</w:t>
      </w:r>
      <w:r w:rsidR="009D73E4">
        <w:rPr>
          <w:rFonts w:eastAsia="Times New Roman"/>
          <w:b/>
          <w:bCs/>
          <w:color w:val="auto"/>
          <w:sz w:val="28"/>
          <w:szCs w:val="28"/>
        </w:rPr>
        <w:t xml:space="preserve"> budowaniu</w:t>
      </w:r>
      <w:r w:rsidR="006505E2" w:rsidRPr="006505E2">
        <w:rPr>
          <w:rFonts w:eastAsia="Times New Roman"/>
          <w:b/>
          <w:bCs/>
          <w:color w:val="auto"/>
          <w:sz w:val="28"/>
          <w:szCs w:val="28"/>
        </w:rPr>
        <w:t xml:space="preserve"> </w:t>
      </w:r>
      <w:r w:rsidR="008D61BD" w:rsidRPr="001078E5">
        <w:rPr>
          <w:rFonts w:eastAsia="Times New Roman"/>
          <w:b/>
          <w:bCs/>
          <w:color w:val="auto"/>
          <w:sz w:val="28"/>
          <w:szCs w:val="28"/>
        </w:rPr>
        <w:t>udanego</w:t>
      </w:r>
      <w:r w:rsidR="009D73E4">
        <w:rPr>
          <w:rFonts w:eastAsia="Times New Roman"/>
          <w:b/>
          <w:bCs/>
          <w:color w:val="auto"/>
          <w:sz w:val="28"/>
          <w:szCs w:val="28"/>
        </w:rPr>
        <w:t xml:space="preserve"> </w:t>
      </w:r>
      <w:r w:rsidR="006505E2" w:rsidRPr="006505E2">
        <w:rPr>
          <w:rFonts w:eastAsia="Times New Roman"/>
          <w:b/>
          <w:bCs/>
          <w:color w:val="auto"/>
          <w:sz w:val="28"/>
          <w:szCs w:val="28"/>
        </w:rPr>
        <w:t>związku</w:t>
      </w:r>
    </w:p>
    <w:p w14:paraId="605DE75E" w14:textId="7D03DF88" w:rsidR="005338AB" w:rsidRDefault="006A0451" w:rsidP="009F7E6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W</w:t>
      </w:r>
      <w:r w:rsidR="005338AB" w:rsidRPr="005338AB">
        <w:rPr>
          <w:rFonts w:ascii="Calibri" w:eastAsia="Calibri" w:hAnsi="Calibri" w:cs="Calibri"/>
          <w:b/>
          <w:bCs/>
          <w:color w:val="161616"/>
        </w:rPr>
        <w:t xml:space="preserve"> codziennym życiu o </w:t>
      </w:r>
      <w:r>
        <w:rPr>
          <w:rFonts w:ascii="Calibri" w:eastAsia="Calibri" w:hAnsi="Calibri" w:cs="Calibri"/>
          <w:b/>
          <w:bCs/>
          <w:color w:val="161616"/>
        </w:rPr>
        <w:t xml:space="preserve">udanej </w:t>
      </w:r>
      <w:r w:rsidR="005338AB" w:rsidRPr="005338AB">
        <w:rPr>
          <w:rFonts w:ascii="Calibri" w:eastAsia="Calibri" w:hAnsi="Calibri" w:cs="Calibri"/>
          <w:b/>
          <w:bCs/>
          <w:color w:val="161616"/>
        </w:rPr>
        <w:t>relacji coraz częściej decydują nie romantyczne gesty, lecz pieniądz</w:t>
      </w:r>
      <w:r w:rsidR="000F24FD">
        <w:rPr>
          <w:rFonts w:ascii="Calibri" w:eastAsia="Calibri" w:hAnsi="Calibri" w:cs="Calibri"/>
          <w:b/>
          <w:bCs/>
          <w:color w:val="161616"/>
        </w:rPr>
        <w:t>e</w:t>
      </w:r>
      <w:r w:rsidR="005338AB" w:rsidRPr="005338AB">
        <w:rPr>
          <w:rFonts w:ascii="Calibri" w:eastAsia="Calibri" w:hAnsi="Calibri" w:cs="Calibri"/>
          <w:b/>
          <w:bCs/>
          <w:color w:val="161616"/>
        </w:rPr>
        <w:t>. Jak pokazuj</w:t>
      </w:r>
      <w:r>
        <w:rPr>
          <w:rFonts w:ascii="Calibri" w:eastAsia="Calibri" w:hAnsi="Calibri" w:cs="Calibri"/>
          <w:b/>
          <w:bCs/>
          <w:color w:val="161616"/>
        </w:rPr>
        <w:t>e</w:t>
      </w:r>
      <w:r w:rsidR="005338AB" w:rsidRPr="005338AB">
        <w:rPr>
          <w:rFonts w:ascii="Calibri" w:eastAsia="Calibri" w:hAnsi="Calibri" w:cs="Calibri"/>
          <w:b/>
          <w:bCs/>
          <w:color w:val="161616"/>
        </w:rPr>
        <w:t xml:space="preserve"> najnowsze </w:t>
      </w:r>
      <w:r>
        <w:rPr>
          <w:rFonts w:ascii="Calibri" w:eastAsia="Calibri" w:hAnsi="Calibri" w:cs="Calibri"/>
          <w:b/>
          <w:bCs/>
          <w:color w:val="161616"/>
        </w:rPr>
        <w:t>badanie wykonane dla</w:t>
      </w:r>
      <w:r w:rsidRPr="005338AB">
        <w:rPr>
          <w:rFonts w:ascii="Calibri" w:eastAsia="Calibri" w:hAnsi="Calibri" w:cs="Calibri"/>
          <w:b/>
          <w:bCs/>
          <w:color w:val="161616"/>
        </w:rPr>
        <w:t xml:space="preserve"> </w:t>
      </w:r>
      <w:r w:rsidR="005338AB" w:rsidRPr="005338AB">
        <w:rPr>
          <w:rFonts w:ascii="Calibri" w:eastAsia="Calibri" w:hAnsi="Calibri" w:cs="Calibri"/>
          <w:b/>
          <w:bCs/>
          <w:color w:val="161616"/>
        </w:rPr>
        <w:t xml:space="preserve">BIG </w:t>
      </w:r>
      <w:proofErr w:type="spellStart"/>
      <w:r w:rsidR="005338AB" w:rsidRPr="005338AB">
        <w:rPr>
          <w:rFonts w:ascii="Calibri" w:eastAsia="Calibri" w:hAnsi="Calibri" w:cs="Calibri"/>
          <w:b/>
          <w:bCs/>
          <w:color w:val="161616"/>
        </w:rPr>
        <w:t>InfoMonitor</w:t>
      </w:r>
      <w:proofErr w:type="spellEnd"/>
      <w:r w:rsidR="005338AB" w:rsidRPr="005338AB">
        <w:rPr>
          <w:rFonts w:ascii="Calibri" w:eastAsia="Calibri" w:hAnsi="Calibri" w:cs="Calibri"/>
          <w:b/>
          <w:bCs/>
          <w:color w:val="161616"/>
        </w:rPr>
        <w:t xml:space="preserve">, aż 55 proc. Polaków w </w:t>
      </w:r>
      <w:r w:rsidR="00EB5379">
        <w:rPr>
          <w:rFonts w:ascii="Calibri" w:eastAsia="Calibri" w:hAnsi="Calibri" w:cs="Calibri"/>
          <w:b/>
          <w:bCs/>
          <w:color w:val="161616"/>
        </w:rPr>
        <w:t xml:space="preserve">związkach </w:t>
      </w:r>
      <w:r w:rsidR="005338AB" w:rsidRPr="005338AB">
        <w:rPr>
          <w:rFonts w:ascii="Calibri" w:eastAsia="Calibri" w:hAnsi="Calibri" w:cs="Calibri"/>
          <w:b/>
          <w:bCs/>
          <w:color w:val="161616"/>
        </w:rPr>
        <w:t xml:space="preserve">uważa, że stabilność finansowa ma realny wpływ na </w:t>
      </w:r>
      <w:r w:rsidR="00EB5379">
        <w:rPr>
          <w:rFonts w:ascii="Calibri" w:eastAsia="Calibri" w:hAnsi="Calibri" w:cs="Calibri"/>
          <w:b/>
          <w:bCs/>
          <w:color w:val="161616"/>
        </w:rPr>
        <w:t>relacje</w:t>
      </w:r>
      <w:r w:rsidR="005338AB" w:rsidRPr="005338AB">
        <w:rPr>
          <w:rFonts w:ascii="Calibri" w:eastAsia="Calibri" w:hAnsi="Calibri" w:cs="Calibri"/>
          <w:b/>
          <w:bCs/>
          <w:color w:val="161616"/>
        </w:rPr>
        <w:t xml:space="preserve">, a 61 proc. doświadcza konfliktów na tle domowego budżetu. </w:t>
      </w:r>
      <w:r w:rsidR="000F24FD">
        <w:rPr>
          <w:rFonts w:ascii="Calibri" w:eastAsia="Calibri" w:hAnsi="Calibri" w:cs="Calibri"/>
          <w:b/>
          <w:bCs/>
          <w:color w:val="161616"/>
        </w:rPr>
        <w:t>Co ciekawe, p</w:t>
      </w:r>
      <w:r w:rsidR="005338AB" w:rsidRPr="005338AB">
        <w:rPr>
          <w:rFonts w:ascii="Calibri" w:eastAsia="Calibri" w:hAnsi="Calibri" w:cs="Calibri"/>
          <w:b/>
          <w:bCs/>
          <w:color w:val="161616"/>
        </w:rPr>
        <w:t>ary, które wspól</w:t>
      </w:r>
      <w:r w:rsidR="000F24FD">
        <w:rPr>
          <w:rFonts w:ascii="Calibri" w:eastAsia="Calibri" w:hAnsi="Calibri" w:cs="Calibri"/>
          <w:b/>
          <w:bCs/>
          <w:color w:val="161616"/>
        </w:rPr>
        <w:t>nie podejmują decyzje finansowe, w tym dotyczące</w:t>
      </w:r>
      <w:r w:rsidR="00EB5379">
        <w:rPr>
          <w:rFonts w:ascii="Calibri" w:eastAsia="Calibri" w:hAnsi="Calibri" w:cs="Calibri"/>
          <w:b/>
          <w:bCs/>
          <w:color w:val="161616"/>
        </w:rPr>
        <w:t xml:space="preserve"> zaciągania</w:t>
      </w:r>
      <w:r w:rsidR="000F24FD">
        <w:rPr>
          <w:rFonts w:ascii="Calibri" w:eastAsia="Calibri" w:hAnsi="Calibri" w:cs="Calibri"/>
          <w:b/>
          <w:bCs/>
          <w:color w:val="161616"/>
        </w:rPr>
        <w:t xml:space="preserve"> kredytów,</w:t>
      </w:r>
      <w:r w:rsidR="005338AB" w:rsidRPr="005338AB">
        <w:rPr>
          <w:rFonts w:ascii="Calibri" w:eastAsia="Calibri" w:hAnsi="Calibri" w:cs="Calibri"/>
          <w:b/>
          <w:bCs/>
          <w:color w:val="161616"/>
        </w:rPr>
        <w:t xml:space="preserve"> niemal trzykrotnie lepiej regulują swoje zobowiązania niż single. Dane potwierdzają, że miłość sprzyja finansowej odpowiedzialności, </w:t>
      </w:r>
      <w:r w:rsidR="005338AB" w:rsidRPr="00536781">
        <w:rPr>
          <w:rFonts w:ascii="Calibri" w:eastAsia="Calibri" w:hAnsi="Calibri" w:cs="Calibri"/>
          <w:b/>
          <w:bCs/>
          <w:color w:val="161616"/>
        </w:rPr>
        <w:t>o ile idzie w parze</w:t>
      </w:r>
      <w:r w:rsidR="004D1652">
        <w:rPr>
          <w:rFonts w:ascii="Calibri" w:eastAsia="Calibri" w:hAnsi="Calibri" w:cs="Calibri"/>
          <w:b/>
          <w:bCs/>
          <w:color w:val="161616"/>
        </w:rPr>
        <w:t xml:space="preserve"> </w:t>
      </w:r>
      <w:r w:rsidR="005338AB" w:rsidRPr="005338AB">
        <w:rPr>
          <w:rFonts w:ascii="Calibri" w:eastAsia="Calibri" w:hAnsi="Calibri" w:cs="Calibri"/>
          <w:b/>
          <w:bCs/>
          <w:color w:val="161616"/>
        </w:rPr>
        <w:t>transparentnością i zaufaniem.</w:t>
      </w:r>
      <w:r w:rsidR="009D73E4" w:rsidRPr="009D73E4">
        <w:t xml:space="preserve"> </w:t>
      </w:r>
      <w:r w:rsidR="0082527B" w:rsidRPr="0082527B">
        <w:rPr>
          <w:rFonts w:ascii="Calibri" w:hAnsi="Calibri" w:cs="Calibri"/>
          <w:b/>
          <w:bCs/>
        </w:rPr>
        <w:t>Pragmatyzm odgrywa w naszych wyborach także istotną rolę.</w:t>
      </w:r>
      <w:r w:rsidR="0082527B" w:rsidRPr="0082527B">
        <w:rPr>
          <w:rFonts w:eastAsia="Calibri"/>
        </w:rPr>
        <w:t xml:space="preserve"> </w:t>
      </w:r>
      <w:r w:rsidR="009D73E4" w:rsidRPr="009D73E4">
        <w:rPr>
          <w:rFonts w:ascii="Calibri" w:eastAsia="Calibri" w:hAnsi="Calibri" w:cs="Calibri"/>
          <w:b/>
          <w:bCs/>
          <w:color w:val="161616"/>
        </w:rPr>
        <w:t>Tylko 27 proc. Polaków deklaruje, że sytuacja materialna drugiej połówki nie ma dla nich żadnego znaczenia.</w:t>
      </w:r>
    </w:p>
    <w:p w14:paraId="3F93E336" w14:textId="77777777" w:rsidR="0094204C" w:rsidRDefault="0094204C" w:rsidP="009F7E6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</w:p>
    <w:p w14:paraId="2898B9FA" w14:textId="164496E7" w:rsidR="009F7E6E" w:rsidRPr="00D83E7D" w:rsidRDefault="009F7E6E" w:rsidP="009F7E6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  <w:sz w:val="22"/>
        </w:rPr>
      </w:pPr>
      <w:r w:rsidRPr="00D83E7D">
        <w:rPr>
          <w:rFonts w:ascii="Calibri" w:eastAsia="Calibri" w:hAnsi="Calibri" w:cs="Calibri"/>
          <w:b/>
          <w:bCs/>
          <w:color w:val="161616"/>
          <w:sz w:val="22"/>
        </w:rPr>
        <w:t>Kluczowe dane:</w:t>
      </w:r>
    </w:p>
    <w:p w14:paraId="66BF40D4" w14:textId="773034D5" w:rsidR="00487C23" w:rsidRPr="00D83E7D" w:rsidRDefault="00487C23" w:rsidP="00487C23">
      <w:pPr>
        <w:pStyle w:val="NormalnyWeb"/>
        <w:numPr>
          <w:ilvl w:val="0"/>
          <w:numId w:val="7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iCs/>
          <w:color w:val="161616"/>
          <w:sz w:val="22"/>
        </w:rPr>
      </w:pPr>
      <w:r w:rsidRPr="00D43739">
        <w:rPr>
          <w:rFonts w:ascii="Calibri" w:eastAsia="Calibri" w:hAnsi="Calibri" w:cs="Calibri"/>
          <w:b/>
          <w:bCs/>
          <w:iCs/>
          <w:color w:val="161616"/>
          <w:sz w:val="22"/>
        </w:rPr>
        <w:t>Częstotliwość sporów o pieniądze wyraźnie rośnie wraz z pogarszającą się sytuacją materialną</w:t>
      </w:r>
      <w:r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 xml:space="preserve"> - </w:t>
      </w:r>
      <w:r w:rsidRPr="00C2174A">
        <w:rPr>
          <w:rFonts w:ascii="Calibri" w:eastAsia="Calibri" w:hAnsi="Calibri" w:cs="Calibri"/>
          <w:iCs/>
          <w:color w:val="161616"/>
          <w:sz w:val="22"/>
        </w:rPr>
        <w:t>bardz</w:t>
      </w:r>
      <w:r w:rsidR="00B0391B" w:rsidRPr="00C2174A">
        <w:rPr>
          <w:rFonts w:ascii="Calibri" w:eastAsia="Calibri" w:hAnsi="Calibri" w:cs="Calibri"/>
          <w:iCs/>
          <w:color w:val="161616"/>
          <w:sz w:val="22"/>
        </w:rPr>
        <w:t>o częste konflikty</w:t>
      </w:r>
      <w:r w:rsidR="00B0391B"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 xml:space="preserve"> deklaruje 18 proc.</w:t>
      </w:r>
      <w:r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 xml:space="preserve"> osób w złej</w:t>
      </w:r>
      <w:r w:rsidR="00B0391B"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 xml:space="preserve"> sytuacji finansowej</w:t>
      </w:r>
      <w:r w:rsidR="009E297B"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>;</w:t>
      </w:r>
    </w:p>
    <w:p w14:paraId="39731E9A" w14:textId="4B434B6F" w:rsidR="00952D23" w:rsidRPr="00D83E7D" w:rsidRDefault="00487C23" w:rsidP="00487C23">
      <w:pPr>
        <w:pStyle w:val="NormalnyWeb"/>
        <w:numPr>
          <w:ilvl w:val="0"/>
          <w:numId w:val="7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iCs/>
          <w:color w:val="161616"/>
          <w:sz w:val="22"/>
        </w:rPr>
      </w:pPr>
      <w:r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 xml:space="preserve">Wysokie koszty utrzymania </w:t>
      </w:r>
      <w:r w:rsidRPr="00C2174A">
        <w:rPr>
          <w:rFonts w:ascii="Calibri" w:eastAsia="Calibri" w:hAnsi="Calibri" w:cs="Calibri"/>
          <w:iCs/>
          <w:color w:val="161616"/>
          <w:sz w:val="22"/>
        </w:rPr>
        <w:t>(rachunki, czynsz, opłaty)</w:t>
      </w:r>
      <w:r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 xml:space="preserve"> są najczęściej wskazywaną przyczyną konfliktów finansowyc</w:t>
      </w:r>
      <w:r w:rsidR="00B0391B"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>h w gospodarstwach domowych (31 proc.</w:t>
      </w:r>
      <w:r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>)</w:t>
      </w:r>
      <w:r w:rsidR="00952D23"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>;</w:t>
      </w:r>
      <w:r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 xml:space="preserve"> </w:t>
      </w:r>
    </w:p>
    <w:p w14:paraId="39BBB829" w14:textId="0D454DEE" w:rsidR="00487C23" w:rsidRPr="00D83E7D" w:rsidRDefault="00D43739" w:rsidP="00487C23">
      <w:pPr>
        <w:pStyle w:val="NormalnyWeb"/>
        <w:numPr>
          <w:ilvl w:val="0"/>
          <w:numId w:val="7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iCs/>
          <w:color w:val="161616"/>
          <w:sz w:val="22"/>
        </w:rPr>
      </w:pPr>
      <w:r>
        <w:rPr>
          <w:rFonts w:ascii="Calibri" w:eastAsia="Calibri" w:hAnsi="Calibri" w:cs="Calibri"/>
          <w:b/>
          <w:bCs/>
          <w:iCs/>
          <w:color w:val="161616"/>
          <w:sz w:val="22"/>
        </w:rPr>
        <w:t xml:space="preserve">Częstą </w:t>
      </w:r>
      <w:r w:rsidR="00952D23"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>przyczyn</w:t>
      </w:r>
      <w:r>
        <w:rPr>
          <w:rFonts w:ascii="Calibri" w:eastAsia="Calibri" w:hAnsi="Calibri" w:cs="Calibri"/>
          <w:b/>
          <w:bCs/>
          <w:iCs/>
          <w:color w:val="161616"/>
          <w:sz w:val="22"/>
        </w:rPr>
        <w:t>ą</w:t>
      </w:r>
      <w:r w:rsidR="00952D23"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 xml:space="preserve"> kłótni </w:t>
      </w:r>
      <w:r w:rsidR="00D02C4D">
        <w:rPr>
          <w:rFonts w:ascii="Calibri" w:eastAsia="Calibri" w:hAnsi="Calibri" w:cs="Calibri"/>
          <w:b/>
          <w:bCs/>
          <w:iCs/>
          <w:color w:val="161616"/>
          <w:sz w:val="22"/>
        </w:rPr>
        <w:t>jest także</w:t>
      </w:r>
      <w:r>
        <w:rPr>
          <w:rFonts w:ascii="Calibri" w:eastAsia="Calibri" w:hAnsi="Calibri" w:cs="Calibri"/>
          <w:b/>
          <w:bCs/>
          <w:iCs/>
          <w:color w:val="161616"/>
          <w:sz w:val="22"/>
        </w:rPr>
        <w:t xml:space="preserve"> </w:t>
      </w:r>
      <w:r w:rsidR="00487C23"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>rozrzutnoś</w:t>
      </w:r>
      <w:r w:rsidR="00952D23"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>ć</w:t>
      </w:r>
      <w:r w:rsidR="00487C23"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 xml:space="preserve"> partnera (</w:t>
      </w:r>
      <w:r w:rsidR="00952D23"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>19 proc.) i brak</w:t>
      </w:r>
      <w:r w:rsidR="00B0391B"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 xml:space="preserve"> oszczędności (16 proc.);</w:t>
      </w:r>
    </w:p>
    <w:p w14:paraId="74E508A4" w14:textId="3D2A6AB6" w:rsidR="00487C23" w:rsidRPr="00C2174A" w:rsidRDefault="00487C23" w:rsidP="00D83E7D">
      <w:pPr>
        <w:pStyle w:val="NormalnyWeb"/>
        <w:numPr>
          <w:ilvl w:val="0"/>
          <w:numId w:val="7"/>
        </w:numPr>
        <w:spacing w:before="240" w:after="160" w:line="259" w:lineRule="auto"/>
        <w:jc w:val="both"/>
        <w:rPr>
          <w:rFonts w:ascii="Calibri" w:eastAsia="Calibri" w:hAnsi="Calibri" w:cs="Calibri"/>
          <w:iCs/>
          <w:color w:val="161616"/>
          <w:sz w:val="22"/>
        </w:rPr>
      </w:pPr>
      <w:r w:rsidRPr="00D43739">
        <w:rPr>
          <w:rFonts w:ascii="Calibri" w:eastAsia="Calibri" w:hAnsi="Calibri" w:cs="Calibri"/>
          <w:b/>
          <w:bCs/>
          <w:iCs/>
          <w:color w:val="161616"/>
          <w:sz w:val="22"/>
        </w:rPr>
        <w:t>Zaufanie i szczerość to najważniejsze czynniki budujące dob</w:t>
      </w:r>
      <w:r w:rsidR="00B0391B" w:rsidRPr="00D43739">
        <w:rPr>
          <w:rFonts w:ascii="Calibri" w:eastAsia="Calibri" w:hAnsi="Calibri" w:cs="Calibri"/>
          <w:b/>
          <w:bCs/>
          <w:iCs/>
          <w:color w:val="161616"/>
          <w:sz w:val="22"/>
        </w:rPr>
        <w:t>re relacje finansowe</w:t>
      </w:r>
      <w:r w:rsidR="00B0391B"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 xml:space="preserve"> </w:t>
      </w:r>
      <w:r w:rsidR="00B0391B" w:rsidRPr="00C2174A">
        <w:rPr>
          <w:rFonts w:ascii="Calibri" w:eastAsia="Calibri" w:hAnsi="Calibri" w:cs="Calibri"/>
          <w:iCs/>
          <w:color w:val="161616"/>
          <w:sz w:val="22"/>
        </w:rPr>
        <w:t>w związku -</w:t>
      </w:r>
      <w:r w:rsidRPr="00C2174A">
        <w:rPr>
          <w:rFonts w:ascii="Calibri" w:eastAsia="Calibri" w:hAnsi="Calibri" w:cs="Calibri"/>
          <w:iCs/>
          <w:color w:val="161616"/>
          <w:sz w:val="22"/>
        </w:rPr>
        <w:t xml:space="preserve"> </w:t>
      </w:r>
      <w:r w:rsidR="00D83E7D" w:rsidRPr="00C2174A">
        <w:rPr>
          <w:rFonts w:ascii="Calibri" w:eastAsia="Calibri" w:hAnsi="Calibri" w:cs="Calibri"/>
          <w:iCs/>
          <w:color w:val="161616"/>
          <w:sz w:val="22"/>
        </w:rPr>
        <w:t>na ich znaczenie wskazuje ponad połowa</w:t>
      </w:r>
      <w:r w:rsidR="00B0391B" w:rsidRPr="00C2174A">
        <w:rPr>
          <w:rFonts w:ascii="Calibri" w:eastAsia="Calibri" w:hAnsi="Calibri" w:cs="Calibri"/>
          <w:iCs/>
          <w:color w:val="161616"/>
          <w:sz w:val="22"/>
        </w:rPr>
        <w:t>;</w:t>
      </w:r>
    </w:p>
    <w:p w14:paraId="2A7518A5" w14:textId="50E53A4A" w:rsidR="00487C23" w:rsidRPr="00D83E7D" w:rsidRDefault="00B0391B" w:rsidP="00487C23">
      <w:pPr>
        <w:pStyle w:val="NormalnyWeb"/>
        <w:numPr>
          <w:ilvl w:val="0"/>
          <w:numId w:val="7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iCs/>
          <w:color w:val="161616"/>
          <w:sz w:val="22"/>
        </w:rPr>
      </w:pPr>
      <w:r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>55 proc.</w:t>
      </w:r>
      <w:r w:rsidR="00487C23"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 xml:space="preserve"> osób będących w związkach zgadza się ze stwierdzeniem, że stabilność sytuacji finansowej wpływa </w:t>
      </w:r>
      <w:r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>na jakość relacji, a jedynie 12 proc.</w:t>
      </w:r>
      <w:r w:rsidR="00D83E7D"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 xml:space="preserve"> twierdzi, że tak nie jest</w:t>
      </w:r>
      <w:r w:rsidR="00487C23" w:rsidRPr="00D83E7D">
        <w:rPr>
          <w:rFonts w:ascii="Calibri" w:eastAsia="Calibri" w:hAnsi="Calibri" w:cs="Calibri"/>
          <w:b/>
          <w:bCs/>
          <w:iCs/>
          <w:color w:val="161616"/>
          <w:sz w:val="22"/>
        </w:rPr>
        <w:t>.</w:t>
      </w:r>
    </w:p>
    <w:p w14:paraId="444A241C" w14:textId="17406323" w:rsidR="00B0391B" w:rsidRDefault="00B0391B" w:rsidP="00B0391B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B0391B">
        <w:rPr>
          <w:rFonts w:ascii="Calibri" w:hAnsi="Calibri" w:cs="Calibri"/>
          <w:sz w:val="22"/>
        </w:rPr>
        <w:t>Mimo że przestrzeń publiczn</w:t>
      </w:r>
      <w:r w:rsidR="00D83E7D">
        <w:rPr>
          <w:rFonts w:ascii="Calibri" w:hAnsi="Calibri" w:cs="Calibri"/>
          <w:sz w:val="22"/>
        </w:rPr>
        <w:t xml:space="preserve">ą </w:t>
      </w:r>
      <w:r w:rsidRPr="00B0391B">
        <w:rPr>
          <w:rFonts w:ascii="Calibri" w:hAnsi="Calibri" w:cs="Calibri"/>
          <w:sz w:val="22"/>
        </w:rPr>
        <w:t xml:space="preserve">wypełnia dziś romantyczna atmosfera związana </w:t>
      </w:r>
      <w:r w:rsidR="00D43739">
        <w:rPr>
          <w:rFonts w:ascii="Calibri" w:hAnsi="Calibri" w:cs="Calibri"/>
          <w:sz w:val="22"/>
        </w:rPr>
        <w:t>ze</w:t>
      </w:r>
      <w:r w:rsidRPr="00B0391B">
        <w:rPr>
          <w:rFonts w:ascii="Calibri" w:hAnsi="Calibri" w:cs="Calibri"/>
          <w:sz w:val="22"/>
        </w:rPr>
        <w:t xml:space="preserve"> świętem zakochanych, w wielu związkach pozostają problemy, które nie znikają wraz z walentynkowym </w:t>
      </w:r>
      <w:r w:rsidR="00D43739">
        <w:rPr>
          <w:rFonts w:ascii="Calibri" w:hAnsi="Calibri" w:cs="Calibri"/>
          <w:sz w:val="22"/>
        </w:rPr>
        <w:t>nastrojem i dekoracjami</w:t>
      </w:r>
      <w:r w:rsidRPr="00B0391B">
        <w:rPr>
          <w:rFonts w:ascii="Calibri" w:hAnsi="Calibri" w:cs="Calibri"/>
          <w:sz w:val="22"/>
        </w:rPr>
        <w:t>. Najczęściej dotyczą one codziennego funkcjonowania par i decyzji</w:t>
      </w:r>
      <w:r w:rsidR="00D43739">
        <w:rPr>
          <w:rFonts w:ascii="Calibri" w:hAnsi="Calibri" w:cs="Calibri"/>
          <w:sz w:val="22"/>
        </w:rPr>
        <w:t xml:space="preserve"> finansowych</w:t>
      </w:r>
      <w:r w:rsidRPr="00B0391B">
        <w:rPr>
          <w:rFonts w:ascii="Calibri" w:hAnsi="Calibri" w:cs="Calibri"/>
          <w:sz w:val="22"/>
        </w:rPr>
        <w:t xml:space="preserve">, które muszą być podejmowane wspólnie, </w:t>
      </w:r>
      <w:r>
        <w:rPr>
          <w:rFonts w:ascii="Calibri" w:hAnsi="Calibri" w:cs="Calibri"/>
          <w:sz w:val="22"/>
        </w:rPr>
        <w:t xml:space="preserve">niezależnie od emocji i okazji. </w:t>
      </w:r>
      <w:r w:rsidRPr="00B0391B">
        <w:rPr>
          <w:rFonts w:ascii="Calibri" w:hAnsi="Calibri" w:cs="Calibri"/>
          <w:sz w:val="22"/>
        </w:rPr>
        <w:t xml:space="preserve">Jak wynika z najnowszego badania BIG </w:t>
      </w:r>
      <w:proofErr w:type="spellStart"/>
      <w:r w:rsidRPr="00B0391B">
        <w:rPr>
          <w:rFonts w:ascii="Calibri" w:hAnsi="Calibri" w:cs="Calibri"/>
          <w:sz w:val="22"/>
        </w:rPr>
        <w:t>InfoMonitor</w:t>
      </w:r>
      <w:proofErr w:type="spellEnd"/>
      <w:r w:rsidRPr="00B0391B">
        <w:rPr>
          <w:rFonts w:ascii="Calibri" w:hAnsi="Calibri" w:cs="Calibri"/>
          <w:sz w:val="22"/>
        </w:rPr>
        <w:t xml:space="preserve">, to właśnie kwestie </w:t>
      </w:r>
      <w:r w:rsidR="004F5D78">
        <w:rPr>
          <w:rFonts w:ascii="Calibri" w:hAnsi="Calibri" w:cs="Calibri"/>
          <w:sz w:val="22"/>
        </w:rPr>
        <w:t xml:space="preserve">zasobów </w:t>
      </w:r>
      <w:r w:rsidR="003E29C9">
        <w:rPr>
          <w:rFonts w:ascii="Calibri" w:hAnsi="Calibri" w:cs="Calibri"/>
          <w:sz w:val="22"/>
        </w:rPr>
        <w:t>portfela</w:t>
      </w:r>
      <w:r w:rsidR="004F5D78" w:rsidRPr="00B0391B">
        <w:rPr>
          <w:rFonts w:ascii="Calibri" w:hAnsi="Calibri" w:cs="Calibri"/>
          <w:sz w:val="22"/>
        </w:rPr>
        <w:t xml:space="preserve"> </w:t>
      </w:r>
      <w:r w:rsidRPr="00B0391B">
        <w:rPr>
          <w:rFonts w:ascii="Calibri" w:hAnsi="Calibri" w:cs="Calibri"/>
          <w:sz w:val="22"/>
        </w:rPr>
        <w:t xml:space="preserve">stanowią jedno z głównych </w:t>
      </w:r>
      <w:r>
        <w:rPr>
          <w:rFonts w:ascii="Calibri" w:hAnsi="Calibri" w:cs="Calibri"/>
          <w:sz w:val="22"/>
        </w:rPr>
        <w:t xml:space="preserve">sfer </w:t>
      </w:r>
      <w:r w:rsidRPr="00B0391B">
        <w:rPr>
          <w:rFonts w:ascii="Calibri" w:hAnsi="Calibri" w:cs="Calibri"/>
          <w:sz w:val="22"/>
        </w:rPr>
        <w:t>napięć w gospodarstwach domowych. Ponad połowa Polaków przyznaje, że spory o pieniądze pojawiają się w ich domach, a wśród osób mieszkających z partnerem lub rodziną odsetek ten rośnie do 61 proc.</w:t>
      </w:r>
      <w:r>
        <w:rPr>
          <w:rFonts w:ascii="Calibri" w:hAnsi="Calibri" w:cs="Calibri"/>
          <w:sz w:val="22"/>
        </w:rPr>
        <w:t xml:space="preserve"> </w:t>
      </w:r>
    </w:p>
    <w:p w14:paraId="7F117A32" w14:textId="5074A8F5" w:rsidR="00B0391B" w:rsidRDefault="00B0391B" w:rsidP="000F24FD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B0391B">
        <w:rPr>
          <w:rFonts w:ascii="Calibri" w:hAnsi="Calibri" w:cs="Calibri"/>
          <w:sz w:val="22"/>
        </w:rPr>
        <w:lastRenderedPageBreak/>
        <w:t>Najczęściej wskazywanymi przyczynami konfliktów finansowych są wysokie koszty utrzymania, takie jak rachunki, czynsz i inne opłaty (31 proc. wskazań), a także rozrzutność partnera lub partnerki (19 proc.), brak lub niski poziom oszczędności (16 proc.) oraz zbyt niskie łączne dochody gospodarstwa domowego (15 proc.). Skala sporów wyraźnie różnicuje gospodarstwa domowe pod</w:t>
      </w:r>
      <w:r>
        <w:rPr>
          <w:rFonts w:ascii="Calibri" w:hAnsi="Calibri" w:cs="Calibri"/>
          <w:sz w:val="22"/>
        </w:rPr>
        <w:t xml:space="preserve"> względem sytuacji materialnej -</w:t>
      </w:r>
      <w:r w:rsidRPr="00B0391B">
        <w:rPr>
          <w:rFonts w:ascii="Calibri" w:hAnsi="Calibri" w:cs="Calibri"/>
          <w:sz w:val="22"/>
        </w:rPr>
        <w:t xml:space="preserve"> bardzo częste kłótnie o finanse deklaruje 18 proc. osób oceniających swoją sytuację jako złą, podczas gdy wśród osób w dobrej sytuacji materialnej odsetek ten wynosi jedynie 2</w:t>
      </w:r>
      <w:r>
        <w:rPr>
          <w:rFonts w:ascii="Calibri" w:hAnsi="Calibri" w:cs="Calibri"/>
          <w:sz w:val="22"/>
        </w:rPr>
        <w:t>-</w:t>
      </w:r>
      <w:r w:rsidRPr="00B0391B">
        <w:rPr>
          <w:rFonts w:ascii="Calibri" w:hAnsi="Calibri" w:cs="Calibri"/>
          <w:sz w:val="22"/>
        </w:rPr>
        <w:t>3 proc.</w:t>
      </w:r>
    </w:p>
    <w:p w14:paraId="35FB115F" w14:textId="14C2950D" w:rsidR="00433494" w:rsidRDefault="00FA63C9" w:rsidP="000F24FD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drawing>
          <wp:inline distT="0" distB="0" distL="0" distR="0" wp14:anchorId="77757189" wp14:editId="0779ABDE">
            <wp:extent cx="5835650" cy="3201641"/>
            <wp:effectExtent l="0" t="0" r="0" b="0"/>
            <wp:docPr id="13832469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217" cy="3206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556589" w14:textId="1F4A70F6" w:rsidR="00433494" w:rsidRPr="00433494" w:rsidRDefault="00433494" w:rsidP="000F24FD">
      <w:pPr>
        <w:pStyle w:val="NormalnyWeb"/>
        <w:spacing w:before="240" w:after="160" w:line="259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433494">
        <w:rPr>
          <w:rFonts w:ascii="Calibri" w:hAnsi="Calibri" w:cs="Calibri"/>
          <w:i/>
          <w:iCs/>
          <w:sz w:val="18"/>
          <w:szCs w:val="18"/>
        </w:rPr>
        <w:t xml:space="preserve">Źródło: badanie </w:t>
      </w:r>
      <w:proofErr w:type="spellStart"/>
      <w:r w:rsidRPr="00433494">
        <w:rPr>
          <w:rFonts w:ascii="Calibri" w:hAnsi="Calibri" w:cs="Calibri"/>
          <w:i/>
          <w:iCs/>
          <w:sz w:val="18"/>
          <w:szCs w:val="18"/>
        </w:rPr>
        <w:t>Quality</w:t>
      </w:r>
      <w:proofErr w:type="spellEnd"/>
      <w:r w:rsidRPr="00433494">
        <w:rPr>
          <w:rFonts w:ascii="Calibri" w:hAnsi="Calibri" w:cs="Calibri"/>
          <w:i/>
          <w:iCs/>
          <w:sz w:val="18"/>
          <w:szCs w:val="18"/>
        </w:rPr>
        <w:t xml:space="preserve"> Watch dla BIG </w:t>
      </w:r>
      <w:proofErr w:type="spellStart"/>
      <w:r w:rsidRPr="00433494">
        <w:rPr>
          <w:rFonts w:ascii="Calibri" w:hAnsi="Calibri" w:cs="Calibri"/>
          <w:i/>
          <w:iCs/>
          <w:sz w:val="18"/>
          <w:szCs w:val="18"/>
        </w:rPr>
        <w:t>InfoMonitor</w:t>
      </w:r>
      <w:proofErr w:type="spellEnd"/>
    </w:p>
    <w:p w14:paraId="1B04B417" w14:textId="5D679ECB" w:rsidR="00D83E7D" w:rsidRPr="00B0391B" w:rsidRDefault="00D83E7D" w:rsidP="00D83E7D">
      <w:pPr>
        <w:pStyle w:val="NormalnyWeb"/>
        <w:spacing w:before="240" w:after="160" w:line="259" w:lineRule="auto"/>
        <w:jc w:val="both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sz w:val="22"/>
        </w:rPr>
        <w:t>-</w:t>
      </w:r>
      <w:r w:rsidRPr="000F24FD">
        <w:rPr>
          <w:rFonts w:ascii="Calibri" w:hAnsi="Calibri" w:cs="Calibri"/>
          <w:sz w:val="22"/>
        </w:rPr>
        <w:t xml:space="preserve"> </w:t>
      </w:r>
      <w:r w:rsidRPr="00B0391B">
        <w:rPr>
          <w:rFonts w:ascii="Calibri" w:hAnsi="Calibri" w:cs="Calibri"/>
          <w:i/>
          <w:sz w:val="22"/>
        </w:rPr>
        <w:t xml:space="preserve">Finanse są jednym z najbardziej wrażliwych </w:t>
      </w:r>
      <w:r>
        <w:rPr>
          <w:rFonts w:ascii="Calibri" w:hAnsi="Calibri" w:cs="Calibri"/>
          <w:i/>
          <w:sz w:val="22"/>
        </w:rPr>
        <w:t>tematów w</w:t>
      </w:r>
      <w:r w:rsidRPr="00B0391B">
        <w:rPr>
          <w:rFonts w:ascii="Calibri" w:hAnsi="Calibri" w:cs="Calibri"/>
          <w:i/>
          <w:sz w:val="22"/>
        </w:rPr>
        <w:t xml:space="preserve"> związku. Brak stabilności, życi</w:t>
      </w:r>
      <w:r w:rsidR="001D0117">
        <w:rPr>
          <w:rFonts w:ascii="Calibri" w:hAnsi="Calibri" w:cs="Calibri"/>
          <w:i/>
          <w:sz w:val="22"/>
        </w:rPr>
        <w:t>e</w:t>
      </w:r>
      <w:r w:rsidRPr="00B0391B">
        <w:rPr>
          <w:rFonts w:ascii="Calibri" w:hAnsi="Calibri" w:cs="Calibri"/>
          <w:i/>
          <w:sz w:val="22"/>
        </w:rPr>
        <w:t xml:space="preserve"> „od wypłaty do wypłaty”</w:t>
      </w:r>
      <w:r w:rsidR="001D0117">
        <w:rPr>
          <w:rFonts w:ascii="Calibri" w:hAnsi="Calibri" w:cs="Calibri"/>
          <w:i/>
          <w:sz w:val="22"/>
        </w:rPr>
        <w:t>, brak</w:t>
      </w:r>
      <w:r w:rsidRPr="00B0391B">
        <w:rPr>
          <w:rFonts w:ascii="Calibri" w:hAnsi="Calibri" w:cs="Calibri"/>
          <w:i/>
          <w:sz w:val="22"/>
        </w:rPr>
        <w:t xml:space="preserve"> rezerw na nieprzewidziane wydatki</w:t>
      </w:r>
      <w:r w:rsidR="001D0117">
        <w:rPr>
          <w:rFonts w:ascii="Calibri" w:hAnsi="Calibri" w:cs="Calibri"/>
          <w:i/>
          <w:sz w:val="22"/>
        </w:rPr>
        <w:t xml:space="preserve"> oraz życie bez poduszki finansowej</w:t>
      </w:r>
      <w:r w:rsidRPr="00B0391B">
        <w:rPr>
          <w:rFonts w:ascii="Calibri" w:hAnsi="Calibri" w:cs="Calibri"/>
          <w:i/>
          <w:sz w:val="22"/>
        </w:rPr>
        <w:t xml:space="preserve"> szybko przekłada</w:t>
      </w:r>
      <w:r w:rsidR="001D0117">
        <w:rPr>
          <w:rFonts w:ascii="Calibri" w:hAnsi="Calibri" w:cs="Calibri"/>
          <w:i/>
          <w:sz w:val="22"/>
        </w:rPr>
        <w:t>ją</w:t>
      </w:r>
      <w:r w:rsidRPr="00B0391B">
        <w:rPr>
          <w:rFonts w:ascii="Calibri" w:hAnsi="Calibri" w:cs="Calibri"/>
          <w:i/>
          <w:sz w:val="22"/>
        </w:rPr>
        <w:t xml:space="preserve"> </w:t>
      </w:r>
      <w:r>
        <w:rPr>
          <w:rFonts w:ascii="Calibri" w:hAnsi="Calibri" w:cs="Calibri"/>
          <w:i/>
          <w:sz w:val="22"/>
        </w:rPr>
        <w:t>się na stres, a ten na konflikty</w:t>
      </w:r>
      <w:r w:rsidR="006A0451">
        <w:rPr>
          <w:rFonts w:ascii="Calibri" w:hAnsi="Calibri" w:cs="Calibri"/>
          <w:i/>
          <w:sz w:val="22"/>
        </w:rPr>
        <w:t xml:space="preserve"> w relacjach</w:t>
      </w:r>
      <w:r w:rsidRPr="00B0391B">
        <w:rPr>
          <w:rFonts w:ascii="Calibri" w:hAnsi="Calibri" w:cs="Calibri"/>
          <w:i/>
          <w:sz w:val="22"/>
        </w:rPr>
        <w:t xml:space="preserve"> </w:t>
      </w:r>
      <w:r w:rsidR="006A0451">
        <w:rPr>
          <w:rFonts w:ascii="Calibri" w:hAnsi="Calibri" w:cs="Calibri"/>
          <w:i/>
          <w:sz w:val="22"/>
        </w:rPr>
        <w:t>–</w:t>
      </w:r>
      <w:r w:rsidRPr="000F24FD">
        <w:rPr>
          <w:rFonts w:ascii="Calibri" w:hAnsi="Calibri" w:cs="Calibri"/>
          <w:sz w:val="22"/>
        </w:rPr>
        <w:t xml:space="preserve"> podkreśla</w:t>
      </w:r>
      <w:r w:rsidR="006A0451">
        <w:rPr>
          <w:rFonts w:ascii="Calibri" w:hAnsi="Calibri" w:cs="Calibri"/>
          <w:sz w:val="22"/>
        </w:rPr>
        <w:t xml:space="preserve"> </w:t>
      </w:r>
      <w:r w:rsidR="006A0451" w:rsidRPr="00C2174A">
        <w:rPr>
          <w:rFonts w:ascii="Calibri" w:hAnsi="Calibri" w:cs="Calibri"/>
          <w:b/>
          <w:bCs/>
          <w:sz w:val="22"/>
        </w:rPr>
        <w:t>dr hab. Waldemar Rogowski</w:t>
      </w:r>
      <w:r w:rsidR="00C2174A">
        <w:rPr>
          <w:rFonts w:ascii="Calibri" w:hAnsi="Calibri" w:cs="Calibri"/>
          <w:b/>
          <w:bCs/>
          <w:sz w:val="22"/>
        </w:rPr>
        <w:t>, główny analityk</w:t>
      </w:r>
      <w:r w:rsidRPr="00C2174A">
        <w:rPr>
          <w:rFonts w:ascii="Calibri" w:hAnsi="Calibri" w:cs="Calibri"/>
          <w:b/>
          <w:bCs/>
          <w:sz w:val="22"/>
        </w:rPr>
        <w:t xml:space="preserve"> BIG </w:t>
      </w:r>
      <w:proofErr w:type="spellStart"/>
      <w:r w:rsidRPr="00C2174A">
        <w:rPr>
          <w:rFonts w:ascii="Calibri" w:hAnsi="Calibri" w:cs="Calibri"/>
          <w:b/>
          <w:bCs/>
          <w:sz w:val="22"/>
        </w:rPr>
        <w:t>InfoMonitor</w:t>
      </w:r>
      <w:proofErr w:type="spellEnd"/>
      <w:r>
        <w:rPr>
          <w:rFonts w:ascii="Calibri" w:hAnsi="Calibri" w:cs="Calibri"/>
          <w:sz w:val="22"/>
        </w:rPr>
        <w:t>. -</w:t>
      </w:r>
      <w:r w:rsidRPr="000F24FD">
        <w:rPr>
          <w:rFonts w:ascii="Calibri" w:hAnsi="Calibri" w:cs="Calibri"/>
          <w:sz w:val="22"/>
        </w:rPr>
        <w:t xml:space="preserve"> </w:t>
      </w:r>
      <w:r w:rsidRPr="00B0391B">
        <w:rPr>
          <w:rFonts w:ascii="Calibri" w:hAnsi="Calibri" w:cs="Calibri"/>
          <w:i/>
          <w:sz w:val="22"/>
        </w:rPr>
        <w:t>Dlatego kluczowe znaczenie</w:t>
      </w:r>
      <w:r>
        <w:rPr>
          <w:rFonts w:ascii="Calibri" w:hAnsi="Calibri" w:cs="Calibri"/>
          <w:i/>
          <w:sz w:val="22"/>
        </w:rPr>
        <w:t xml:space="preserve"> dla par planujących wspólną przyszłość,</w:t>
      </w:r>
      <w:r w:rsidRPr="00B0391B">
        <w:rPr>
          <w:rFonts w:ascii="Calibri" w:hAnsi="Calibri" w:cs="Calibri"/>
          <w:i/>
          <w:sz w:val="22"/>
        </w:rPr>
        <w:t xml:space="preserve"> mają transparentność finansowa, wspólne planowanie budżetu oraz budowanie poduszki finansowej, która daje poczucie bezpieczeństwa i kontroli nad przyszłością</w:t>
      </w:r>
      <w:r w:rsidR="003E29C9">
        <w:rPr>
          <w:rFonts w:ascii="Calibri" w:hAnsi="Calibri" w:cs="Calibri"/>
          <w:i/>
          <w:sz w:val="22"/>
        </w:rPr>
        <w:t xml:space="preserve">. </w:t>
      </w:r>
      <w:r w:rsidR="003E29C9" w:rsidRPr="003E29C9">
        <w:rPr>
          <w:rFonts w:ascii="Calibri" w:hAnsi="Calibri" w:cs="Calibri"/>
          <w:i/>
          <w:sz w:val="22"/>
        </w:rPr>
        <w:t xml:space="preserve">Coraz częściej </w:t>
      </w:r>
      <w:r w:rsidR="009C46CA">
        <w:rPr>
          <w:rFonts w:ascii="Calibri" w:hAnsi="Calibri" w:cs="Calibri"/>
          <w:i/>
          <w:sz w:val="22"/>
        </w:rPr>
        <w:t xml:space="preserve">też </w:t>
      </w:r>
      <w:r w:rsidR="003E29C9" w:rsidRPr="003E29C9">
        <w:rPr>
          <w:rFonts w:ascii="Calibri" w:hAnsi="Calibri" w:cs="Calibri"/>
          <w:i/>
          <w:sz w:val="22"/>
        </w:rPr>
        <w:t>młode pary dzielą swoje wydatki na pół</w:t>
      </w:r>
      <w:r w:rsidR="006A0451">
        <w:rPr>
          <w:rFonts w:ascii="Calibri" w:hAnsi="Calibri" w:cs="Calibri"/>
          <w:i/>
          <w:sz w:val="22"/>
        </w:rPr>
        <w:t xml:space="preserve"> – </w:t>
      </w:r>
      <w:r w:rsidR="006A0451" w:rsidRPr="00C2174A">
        <w:rPr>
          <w:rFonts w:ascii="Calibri" w:hAnsi="Calibri" w:cs="Calibri"/>
          <w:iCs/>
          <w:sz w:val="22"/>
        </w:rPr>
        <w:t>dodaje</w:t>
      </w:r>
      <w:r w:rsidR="006A0451">
        <w:rPr>
          <w:rFonts w:ascii="Calibri" w:hAnsi="Calibri" w:cs="Calibri"/>
          <w:i/>
          <w:sz w:val="22"/>
        </w:rPr>
        <w:t>.</w:t>
      </w:r>
    </w:p>
    <w:p w14:paraId="6BF649CA" w14:textId="6C3D99BC" w:rsidR="000F24FD" w:rsidRPr="00202FAA" w:rsidRDefault="000F24FD" w:rsidP="000F24FD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 w:rsidRPr="00202FAA">
        <w:rPr>
          <w:rFonts w:ascii="Calibri" w:hAnsi="Calibri" w:cs="Calibri"/>
          <w:b/>
          <w:sz w:val="22"/>
        </w:rPr>
        <w:t>Nic nie łączy tak jak zaufanie, szczerość i… wspólny kredyt</w:t>
      </w:r>
      <w:r w:rsidR="00433494" w:rsidRPr="00202FAA">
        <w:rPr>
          <w:rFonts w:ascii="Calibri" w:hAnsi="Calibri" w:cs="Calibri"/>
          <w:b/>
          <w:sz w:val="22"/>
        </w:rPr>
        <w:t xml:space="preserve"> mieszkaniowy</w:t>
      </w:r>
    </w:p>
    <w:p w14:paraId="6FB13402" w14:textId="7BE82381" w:rsidR="009308BC" w:rsidRPr="00202FAA" w:rsidRDefault="009308BC" w:rsidP="000F24FD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202FAA">
        <w:rPr>
          <w:rFonts w:ascii="Calibri" w:hAnsi="Calibri" w:cs="Calibri"/>
          <w:sz w:val="22"/>
        </w:rPr>
        <w:t xml:space="preserve">Choć pieniądze bywają źródłem napięć, badanie BIG </w:t>
      </w:r>
      <w:proofErr w:type="spellStart"/>
      <w:r w:rsidRPr="00202FAA">
        <w:rPr>
          <w:rFonts w:ascii="Calibri" w:hAnsi="Calibri" w:cs="Calibri"/>
          <w:sz w:val="22"/>
        </w:rPr>
        <w:t>InfoMonitor</w:t>
      </w:r>
      <w:proofErr w:type="spellEnd"/>
      <w:r w:rsidRPr="00202FAA">
        <w:rPr>
          <w:rFonts w:ascii="Calibri" w:hAnsi="Calibri" w:cs="Calibri"/>
          <w:sz w:val="22"/>
        </w:rPr>
        <w:t xml:space="preserve"> pokazuje, że odpowiednio </w:t>
      </w:r>
      <w:r w:rsidR="005618AD" w:rsidRPr="00202FAA">
        <w:rPr>
          <w:rFonts w:ascii="Calibri" w:hAnsi="Calibri" w:cs="Calibri"/>
          <w:sz w:val="22"/>
        </w:rPr>
        <w:t>zarządzany budżet</w:t>
      </w:r>
      <w:r w:rsidRPr="00202FAA">
        <w:rPr>
          <w:rFonts w:ascii="Calibri" w:hAnsi="Calibri" w:cs="Calibri"/>
          <w:sz w:val="22"/>
        </w:rPr>
        <w:t xml:space="preserve"> mo</w:t>
      </w:r>
      <w:r w:rsidR="005618AD" w:rsidRPr="00202FAA">
        <w:rPr>
          <w:rFonts w:ascii="Calibri" w:hAnsi="Calibri" w:cs="Calibri"/>
          <w:sz w:val="22"/>
        </w:rPr>
        <w:t>że</w:t>
      </w:r>
      <w:r w:rsidRPr="00202FAA">
        <w:rPr>
          <w:rFonts w:ascii="Calibri" w:hAnsi="Calibri" w:cs="Calibri"/>
          <w:sz w:val="22"/>
        </w:rPr>
        <w:t xml:space="preserve"> stać się elementem wzmacniając</w:t>
      </w:r>
      <w:r w:rsidR="00D83E7D" w:rsidRPr="00202FAA">
        <w:rPr>
          <w:rFonts w:ascii="Calibri" w:hAnsi="Calibri" w:cs="Calibri"/>
          <w:sz w:val="22"/>
        </w:rPr>
        <w:t xml:space="preserve">ym relację. Wśród osób żyjących </w:t>
      </w:r>
      <w:r w:rsidRPr="00202FAA">
        <w:rPr>
          <w:rFonts w:ascii="Calibri" w:hAnsi="Calibri" w:cs="Calibri"/>
          <w:sz w:val="22"/>
        </w:rPr>
        <w:t xml:space="preserve">w związkach fundamentem dobrych relacji </w:t>
      </w:r>
      <w:r w:rsidR="00D83E7D" w:rsidRPr="00202FAA">
        <w:rPr>
          <w:rFonts w:ascii="Calibri" w:hAnsi="Calibri" w:cs="Calibri"/>
          <w:sz w:val="22"/>
        </w:rPr>
        <w:t>w sferze finansów jest</w:t>
      </w:r>
      <w:r w:rsidRPr="00202FAA">
        <w:rPr>
          <w:rFonts w:ascii="Calibri" w:hAnsi="Calibri" w:cs="Calibri"/>
          <w:sz w:val="22"/>
        </w:rPr>
        <w:t xml:space="preserve"> przede wszystkim wzajemne zaufanie i szczerość (59 proc</w:t>
      </w:r>
      <w:r w:rsidR="004854FE" w:rsidRPr="00202FAA">
        <w:rPr>
          <w:rFonts w:ascii="Calibri" w:hAnsi="Calibri" w:cs="Calibri"/>
          <w:sz w:val="22"/>
        </w:rPr>
        <w:t>.</w:t>
      </w:r>
      <w:r w:rsidRPr="00202FAA">
        <w:rPr>
          <w:rFonts w:ascii="Calibri" w:hAnsi="Calibri" w:cs="Calibri"/>
          <w:sz w:val="22"/>
        </w:rPr>
        <w:t>). Na kolejnych miejscach respondenci wymieniają umiejętność wspólnego planowania wydatków (39 proc.) oraz posiadanie oszczędności, które zwiększają poczucie stabilności w codziennym funkcjonowaniu.</w:t>
      </w:r>
    </w:p>
    <w:p w14:paraId="7CF27D6E" w14:textId="630A0751" w:rsidR="006505E2" w:rsidRPr="00202FAA" w:rsidRDefault="006505E2" w:rsidP="006505E2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202FAA">
        <w:rPr>
          <w:rFonts w:ascii="Calibri" w:hAnsi="Calibri" w:cs="Calibri"/>
          <w:sz w:val="22"/>
        </w:rPr>
        <w:t xml:space="preserve">Stabilizacja finansowa zbudowana na tych wartościach sprawia, że pary z większą pewnością myślą o wspólnej przyszłości. Zamiast obawiać się jutra, zaczynają planować własne „cztery kąty”, co znajduje bezpośrednie potwierdzenie w </w:t>
      </w:r>
      <w:r w:rsidR="00D83E7D" w:rsidRPr="00202FAA">
        <w:rPr>
          <w:rFonts w:ascii="Calibri" w:hAnsi="Calibri" w:cs="Calibri"/>
          <w:sz w:val="22"/>
        </w:rPr>
        <w:t>badaniu</w:t>
      </w:r>
      <w:r w:rsidRPr="00202FAA">
        <w:rPr>
          <w:rFonts w:ascii="Calibri" w:hAnsi="Calibri" w:cs="Calibri"/>
          <w:sz w:val="22"/>
        </w:rPr>
        <w:t xml:space="preserve">. </w:t>
      </w:r>
      <w:r w:rsidR="009D73E4" w:rsidRPr="00202FAA">
        <w:rPr>
          <w:rFonts w:ascii="Calibri" w:hAnsi="Calibri" w:cs="Calibri"/>
          <w:sz w:val="22"/>
        </w:rPr>
        <w:t>Z kolei j</w:t>
      </w:r>
      <w:r w:rsidRPr="00202FAA">
        <w:rPr>
          <w:rFonts w:ascii="Calibri" w:hAnsi="Calibri" w:cs="Calibri"/>
          <w:sz w:val="22"/>
        </w:rPr>
        <w:t xml:space="preserve">ak pokazują dane Biura Informacji Kredytowej, kredyty mieszkaniowe są najczęściej wybieranym produktem właśnie przez osoby w związkach. Dotyczy ich aż </w:t>
      </w:r>
      <w:r w:rsidRPr="00202FAA">
        <w:rPr>
          <w:rFonts w:ascii="Calibri" w:hAnsi="Calibri" w:cs="Calibri"/>
          <w:sz w:val="22"/>
        </w:rPr>
        <w:lastRenderedPageBreak/>
        <w:t>62 proc. liczby i 63 proc. wartości wszystkich tego typu zobowiązań. Co więcej, wspólne cele przekładają się na większą rzetelność</w:t>
      </w:r>
      <w:r w:rsidR="009D73E4" w:rsidRPr="00202FAA">
        <w:rPr>
          <w:rFonts w:ascii="Calibri" w:hAnsi="Calibri" w:cs="Calibri"/>
          <w:sz w:val="22"/>
        </w:rPr>
        <w:t xml:space="preserve"> - </w:t>
      </w:r>
      <w:r w:rsidRPr="00202FAA">
        <w:rPr>
          <w:rFonts w:ascii="Calibri" w:hAnsi="Calibri" w:cs="Calibri"/>
          <w:sz w:val="22"/>
        </w:rPr>
        <w:t>pary spłacają swoje zadłużenie znacznie lepiej niż single.</w:t>
      </w:r>
    </w:p>
    <w:p w14:paraId="58B86DFC" w14:textId="7BDF5114" w:rsidR="000F24FD" w:rsidRPr="004854FE" w:rsidRDefault="00B0391B" w:rsidP="006505E2">
      <w:pPr>
        <w:pStyle w:val="NormalnyWeb"/>
        <w:spacing w:before="240" w:after="160" w:line="259" w:lineRule="auto"/>
        <w:jc w:val="both"/>
        <w:rPr>
          <w:rFonts w:ascii="Calibri" w:hAnsi="Calibri" w:cs="Calibri"/>
          <w:i/>
          <w:sz w:val="22"/>
        </w:rPr>
      </w:pPr>
      <w:r w:rsidRPr="00202FAA">
        <w:rPr>
          <w:rFonts w:ascii="Calibri" w:hAnsi="Calibri" w:cs="Calibri"/>
          <w:sz w:val="22"/>
        </w:rPr>
        <w:t>-</w:t>
      </w:r>
      <w:r w:rsidR="000F24FD" w:rsidRPr="00202FAA">
        <w:rPr>
          <w:rFonts w:ascii="Calibri" w:hAnsi="Calibri" w:cs="Calibri"/>
          <w:sz w:val="22"/>
        </w:rPr>
        <w:t xml:space="preserve"> </w:t>
      </w:r>
      <w:r w:rsidR="000F24FD" w:rsidRPr="00202FAA">
        <w:rPr>
          <w:rFonts w:ascii="Calibri" w:hAnsi="Calibri" w:cs="Calibri"/>
          <w:i/>
          <w:sz w:val="22"/>
        </w:rPr>
        <w:t>Opóźnienia w spłacie kredytów mieszkaniowych powyżej 90 dni dotyczą jedynie 2,3 proc. wartości kredytów zaciągniętych przez pary, wobec 6,3 proc. w przypadku singli</w:t>
      </w:r>
      <w:r w:rsidR="000F24FD" w:rsidRPr="00202FAA">
        <w:rPr>
          <w:rFonts w:ascii="Calibri" w:hAnsi="Calibri" w:cs="Calibri"/>
          <w:sz w:val="22"/>
        </w:rPr>
        <w:t xml:space="preserve"> – wskazuje </w:t>
      </w:r>
      <w:r w:rsidR="000F24FD" w:rsidRPr="00202FAA">
        <w:rPr>
          <w:rFonts w:ascii="Calibri" w:hAnsi="Calibri" w:cs="Calibri"/>
          <w:b/>
          <w:sz w:val="22"/>
        </w:rPr>
        <w:t>Sławomir Nosal</w:t>
      </w:r>
      <w:r w:rsidR="009308BC" w:rsidRPr="00202FAA">
        <w:rPr>
          <w:rFonts w:ascii="Calibri" w:hAnsi="Calibri" w:cs="Calibri"/>
          <w:b/>
          <w:sz w:val="22"/>
        </w:rPr>
        <w:t xml:space="preserve">, </w:t>
      </w:r>
      <w:r w:rsidR="009308BC" w:rsidRPr="00536781">
        <w:rPr>
          <w:rFonts w:ascii="Calibri" w:hAnsi="Calibri" w:cs="Calibri"/>
          <w:b/>
          <w:sz w:val="22"/>
        </w:rPr>
        <w:t xml:space="preserve">kierownik </w:t>
      </w:r>
      <w:r w:rsidR="00202FAA" w:rsidRPr="00536781">
        <w:rPr>
          <w:rFonts w:ascii="Calibri" w:hAnsi="Calibri" w:cs="Calibri"/>
          <w:b/>
          <w:sz w:val="22"/>
        </w:rPr>
        <w:t>zespołu</w:t>
      </w:r>
      <w:r w:rsidR="009308BC" w:rsidRPr="00536781">
        <w:rPr>
          <w:rFonts w:ascii="Calibri" w:hAnsi="Calibri" w:cs="Calibri"/>
          <w:b/>
          <w:sz w:val="22"/>
        </w:rPr>
        <w:t xml:space="preserve"> analiz</w:t>
      </w:r>
      <w:r w:rsidR="00202FAA" w:rsidRPr="00536781">
        <w:rPr>
          <w:rFonts w:ascii="Calibri" w:hAnsi="Calibri" w:cs="Calibri"/>
          <w:b/>
          <w:sz w:val="22"/>
        </w:rPr>
        <w:t xml:space="preserve"> w</w:t>
      </w:r>
      <w:r w:rsidR="009308BC" w:rsidRPr="00536781">
        <w:rPr>
          <w:rFonts w:ascii="Calibri" w:hAnsi="Calibri" w:cs="Calibri"/>
          <w:b/>
          <w:sz w:val="22"/>
        </w:rPr>
        <w:t xml:space="preserve"> BIK</w:t>
      </w:r>
      <w:r w:rsidR="009308BC" w:rsidRPr="00536781">
        <w:rPr>
          <w:rFonts w:ascii="Calibri" w:hAnsi="Calibri" w:cs="Calibri"/>
          <w:sz w:val="22"/>
        </w:rPr>
        <w:t>.</w:t>
      </w:r>
      <w:r w:rsidR="009308BC" w:rsidRPr="00202FAA">
        <w:rPr>
          <w:rFonts w:ascii="Calibri" w:hAnsi="Calibri" w:cs="Calibri"/>
          <w:sz w:val="22"/>
        </w:rPr>
        <w:t xml:space="preserve"> -</w:t>
      </w:r>
      <w:r w:rsidR="000F24FD" w:rsidRPr="00202FAA">
        <w:rPr>
          <w:rFonts w:ascii="Calibri" w:hAnsi="Calibri" w:cs="Calibri"/>
          <w:sz w:val="22"/>
        </w:rPr>
        <w:t xml:space="preserve"> </w:t>
      </w:r>
      <w:r w:rsidR="000F24FD" w:rsidRPr="00202FAA">
        <w:rPr>
          <w:rFonts w:ascii="Calibri" w:hAnsi="Calibri" w:cs="Calibri"/>
          <w:i/>
          <w:sz w:val="22"/>
        </w:rPr>
        <w:t>Wspólna odpowiedzialność finansowa, jaką jest kredyt hipoteczny, często działa stabilizująco na związek i sprzyja większej dyscyplinie finansowej</w:t>
      </w:r>
      <w:r w:rsidR="009D73E4" w:rsidRPr="00202FAA">
        <w:rPr>
          <w:rFonts w:ascii="Calibri" w:hAnsi="Calibri" w:cs="Calibri"/>
          <w:i/>
          <w:sz w:val="22"/>
        </w:rPr>
        <w:t xml:space="preserve"> </w:t>
      </w:r>
      <w:r w:rsidR="009D73E4" w:rsidRPr="00202FAA">
        <w:rPr>
          <w:rFonts w:ascii="Calibri" w:hAnsi="Calibri" w:cs="Calibri"/>
          <w:iCs/>
          <w:sz w:val="22"/>
        </w:rPr>
        <w:t>– dodaje</w:t>
      </w:r>
      <w:r w:rsidR="009D73E4" w:rsidRPr="00202FAA">
        <w:rPr>
          <w:rFonts w:ascii="Calibri" w:hAnsi="Calibri" w:cs="Calibri"/>
          <w:i/>
          <w:sz w:val="22"/>
        </w:rPr>
        <w:t>.</w:t>
      </w:r>
    </w:p>
    <w:p w14:paraId="24836098" w14:textId="371E1D63" w:rsidR="000F24FD" w:rsidRPr="00B0391B" w:rsidRDefault="000F24FD" w:rsidP="000F24FD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 w:rsidRPr="00B0391B">
        <w:rPr>
          <w:rFonts w:ascii="Calibri" w:hAnsi="Calibri" w:cs="Calibri"/>
          <w:b/>
          <w:sz w:val="22"/>
        </w:rPr>
        <w:t>Czy zakochujemy się dla pieniędzy?</w:t>
      </w:r>
    </w:p>
    <w:p w14:paraId="77812C03" w14:textId="33F90221" w:rsidR="004854FE" w:rsidRPr="004854FE" w:rsidRDefault="004854FE" w:rsidP="004854FE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4854FE">
        <w:rPr>
          <w:rFonts w:ascii="Calibri" w:hAnsi="Calibri" w:cs="Calibri"/>
          <w:sz w:val="22"/>
        </w:rPr>
        <w:t>W obliczu walentynkowej gorączki warto</w:t>
      </w:r>
      <w:r>
        <w:rPr>
          <w:rFonts w:ascii="Calibri" w:hAnsi="Calibri" w:cs="Calibri"/>
          <w:sz w:val="22"/>
        </w:rPr>
        <w:t xml:space="preserve"> zadać sobie pytanie, czy</w:t>
      </w:r>
      <w:r w:rsidRPr="004854FE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finanse powinny być kryterium w wyborze partnera?</w:t>
      </w:r>
      <w:r w:rsidRPr="004854FE">
        <w:rPr>
          <w:rFonts w:ascii="Calibri" w:hAnsi="Calibri" w:cs="Calibri"/>
          <w:sz w:val="22"/>
        </w:rPr>
        <w:t xml:space="preserve"> Choć serce nie sługa, statystyki pokazują, że pragmatyzm odgrywa w naszych wyborach istotną rolę. Tylko 27 proc. Polaków deklaruje, że sytuacja materialna </w:t>
      </w:r>
      <w:r>
        <w:rPr>
          <w:rFonts w:ascii="Calibri" w:hAnsi="Calibri" w:cs="Calibri"/>
          <w:sz w:val="22"/>
        </w:rPr>
        <w:t>drugiej połówki</w:t>
      </w:r>
      <w:r w:rsidRPr="004854FE">
        <w:rPr>
          <w:rFonts w:ascii="Calibri" w:hAnsi="Calibri" w:cs="Calibri"/>
          <w:sz w:val="22"/>
        </w:rPr>
        <w:t xml:space="preserve"> nie ma dla nich żadnego znaczenia. Dla przeważającej większości z nas stabilność finansowa </w:t>
      </w:r>
      <w:r>
        <w:rPr>
          <w:rFonts w:ascii="Calibri" w:hAnsi="Calibri" w:cs="Calibri"/>
          <w:sz w:val="22"/>
        </w:rPr>
        <w:t>ukochanego</w:t>
      </w:r>
      <w:r w:rsidR="009D73E4">
        <w:rPr>
          <w:rFonts w:ascii="Calibri" w:hAnsi="Calibri" w:cs="Calibri"/>
          <w:sz w:val="22"/>
        </w:rPr>
        <w:t xml:space="preserve"> czy ukochanej</w:t>
      </w:r>
      <w:r w:rsidRPr="004854FE">
        <w:rPr>
          <w:rFonts w:ascii="Calibri" w:hAnsi="Calibri" w:cs="Calibri"/>
          <w:sz w:val="22"/>
        </w:rPr>
        <w:t xml:space="preserve"> jest fundamentem, na którym można bezpiecznie planować rodzinę i wspólne życie. Nie chodzi tu o materializm, lecz o poczucie, że w razie życiowych </w:t>
      </w:r>
      <w:r>
        <w:rPr>
          <w:rFonts w:ascii="Calibri" w:hAnsi="Calibri" w:cs="Calibri"/>
          <w:sz w:val="22"/>
        </w:rPr>
        <w:t>zawirowań</w:t>
      </w:r>
      <w:r w:rsidRPr="004854FE">
        <w:rPr>
          <w:rFonts w:ascii="Calibri" w:hAnsi="Calibri" w:cs="Calibri"/>
          <w:sz w:val="22"/>
        </w:rPr>
        <w:t xml:space="preserve"> będziemy mieli w p</w:t>
      </w:r>
      <w:r>
        <w:rPr>
          <w:rFonts w:ascii="Calibri" w:hAnsi="Calibri" w:cs="Calibri"/>
          <w:sz w:val="22"/>
        </w:rPr>
        <w:t>artnerze solidne oparcie.</w:t>
      </w:r>
    </w:p>
    <w:p w14:paraId="0B3AF6DC" w14:textId="77777777" w:rsidR="00433494" w:rsidRDefault="004854FE" w:rsidP="004854FE">
      <w:pPr>
        <w:pStyle w:val="NormalnyWeb"/>
        <w:spacing w:before="240" w:beforeAutospacing="0" w:after="160" w:afterAutospacing="0" w:line="259" w:lineRule="auto"/>
        <w:jc w:val="both"/>
        <w:rPr>
          <w:rFonts w:ascii="Calibri" w:hAnsi="Calibri" w:cs="Calibri"/>
          <w:sz w:val="22"/>
        </w:rPr>
      </w:pPr>
      <w:r w:rsidRPr="004854FE">
        <w:rPr>
          <w:rFonts w:ascii="Calibri" w:hAnsi="Calibri" w:cs="Calibri"/>
          <w:sz w:val="22"/>
        </w:rPr>
        <w:t>Nadchodzące święto zakochanych to zatem idealna okazja, by między romantyczną kolacją a wyznaniem miłości, znaleźć chwilę na rozmowę o przyszłości. Otwartość w kwestiach finansowych, ustalenie wspólnych celów i realistyczne podejście do domowego budżetu to prezenty, które nie stracą na wartości wraz z upływem lat. Takie fundamenty nie zastąpią oczywiście miłości, ale mogą skutecznie ochronić ją przed prozą życia, zapewniając relacji trwałość, o jakiej marzy każda para.</w:t>
      </w:r>
      <w:r w:rsidR="00433494">
        <w:rPr>
          <w:rFonts w:ascii="Calibri" w:hAnsi="Calibri" w:cs="Calibri"/>
          <w:sz w:val="22"/>
        </w:rPr>
        <w:t xml:space="preserve"> </w:t>
      </w:r>
    </w:p>
    <w:p w14:paraId="3A04B1D3" w14:textId="1C4E846C" w:rsidR="004854FE" w:rsidRPr="00433494" w:rsidRDefault="00433494" w:rsidP="004854FE">
      <w:pPr>
        <w:pStyle w:val="NormalnyWeb"/>
        <w:spacing w:before="240" w:beforeAutospacing="0" w:after="160" w:afterAutospacing="0" w:line="259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433494">
        <w:rPr>
          <w:rFonts w:ascii="Calibri" w:hAnsi="Calibri" w:cs="Calibri"/>
          <w:i/>
          <w:iCs/>
          <w:sz w:val="18"/>
          <w:szCs w:val="18"/>
        </w:rPr>
        <w:t xml:space="preserve">Badanie „Finanse w związkach” wykonane dla BIG </w:t>
      </w:r>
      <w:proofErr w:type="spellStart"/>
      <w:r w:rsidRPr="00433494">
        <w:rPr>
          <w:rFonts w:ascii="Calibri" w:hAnsi="Calibri" w:cs="Calibri"/>
          <w:i/>
          <w:iCs/>
          <w:sz w:val="18"/>
          <w:szCs w:val="18"/>
        </w:rPr>
        <w:t>InfoMonitor</w:t>
      </w:r>
      <w:proofErr w:type="spellEnd"/>
      <w:r w:rsidRPr="00433494">
        <w:rPr>
          <w:rFonts w:ascii="Calibri" w:hAnsi="Calibri" w:cs="Calibri"/>
          <w:i/>
          <w:iCs/>
          <w:sz w:val="18"/>
          <w:szCs w:val="18"/>
        </w:rPr>
        <w:t xml:space="preserve"> przez </w:t>
      </w:r>
      <w:proofErr w:type="spellStart"/>
      <w:r w:rsidRPr="00433494">
        <w:rPr>
          <w:rFonts w:ascii="Calibri" w:hAnsi="Calibri" w:cs="Calibri"/>
          <w:i/>
          <w:iCs/>
          <w:sz w:val="18"/>
          <w:szCs w:val="18"/>
        </w:rPr>
        <w:t>Quality</w:t>
      </w:r>
      <w:proofErr w:type="spellEnd"/>
      <w:r w:rsidRPr="00433494">
        <w:rPr>
          <w:rFonts w:ascii="Calibri" w:hAnsi="Calibri" w:cs="Calibri"/>
          <w:i/>
          <w:iCs/>
          <w:sz w:val="18"/>
          <w:szCs w:val="18"/>
        </w:rPr>
        <w:t xml:space="preserve"> Watch metodą CAWI wśród 1070 osób, luty 2026.</w:t>
      </w:r>
    </w:p>
    <w:p w14:paraId="1FD340FF" w14:textId="77777777" w:rsidR="00D45CF6" w:rsidRPr="009F7E6E" w:rsidRDefault="00D45CF6" w:rsidP="00766A20">
      <w:pPr>
        <w:pStyle w:val="NormalnyWeb"/>
        <w:spacing w:before="240" w:beforeAutospacing="0" w:after="160" w:afterAutospacing="0" w:line="259" w:lineRule="auto"/>
        <w:jc w:val="both"/>
        <w:rPr>
          <w:rFonts w:ascii="Calibri" w:hAnsi="Calibri" w:cs="Calibri"/>
          <w:b/>
          <w:sz w:val="22"/>
        </w:rPr>
      </w:pPr>
    </w:p>
    <w:p w14:paraId="401C8BFD" w14:textId="07CEE671" w:rsidR="00AF0982" w:rsidRPr="00205A27" w:rsidRDefault="00AF0982" w:rsidP="00766A20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18"/>
          <w:szCs w:val="18"/>
        </w:rPr>
      </w:pPr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 xml:space="preserve">BIG </w:t>
      </w:r>
      <w:proofErr w:type="spellStart"/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, spółka z Grupy BIK, już od 2</w:t>
      </w:r>
      <w:r w:rsidR="00EC3FA2" w:rsidRPr="00205A27">
        <w:rPr>
          <w:rFonts w:ascii="Calibri" w:eastAsia="Calibri" w:hAnsi="Calibri" w:cs="Calibri"/>
          <w:bCs/>
          <w:color w:val="161616"/>
          <w:sz w:val="18"/>
          <w:szCs w:val="18"/>
        </w:rPr>
        <w:t>1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gromadzi i udostępnia pozytywne informacje gospodarcze, czyli dane o terminowych płatnościach. Raporty z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 zawierają wiarygodne informacje o kondycji finansowej osób i firm i wspierają podmioty gospodarcze w dbaniu o płynność finansową. 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posiada jedną z największych baz dłużników – zasoby rejestru obejmują ponad 100 mln informacji gospodarczych. Od początku działalności do rejestru dłużników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wpisano blisko 33 mln zaległych zobowiązań o wartości ponad 347 mld zł. Banki, firmy pożyczkowe i inne instytucje sektora finansowego chętnie korzystają z raportów z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w swoich procesach kredytowych. Badają  w ten sposób wiarygodność płatniczą swoich klientów. Od początku działania BIG </w:t>
      </w:r>
      <w:proofErr w:type="spellStart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</w:t>
      </w:r>
      <w:proofErr w:type="spellEnd"/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udostępnił 303 mln raportów o wiarygodności płatniczej osób i firm.</w:t>
      </w:r>
    </w:p>
    <w:p w14:paraId="22332F32" w14:textId="77777777" w:rsidR="00AF0982" w:rsidRPr="003301AE" w:rsidRDefault="00AF0982" w:rsidP="00AF0982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Informacje o dłużnikach przekazują do BIG </w:t>
      </w:r>
      <w:proofErr w:type="spellStart"/>
      <w:r w:rsidRPr="003301AE">
        <w:rPr>
          <w:bCs/>
          <w:sz w:val="18"/>
          <w:szCs w:val="18"/>
        </w:rPr>
        <w:t>InfoMonitor</w:t>
      </w:r>
      <w:proofErr w:type="spellEnd"/>
      <w:r w:rsidRPr="003301AE">
        <w:rPr>
          <w:bCs/>
          <w:sz w:val="18"/>
          <w:szCs w:val="18"/>
        </w:rPr>
        <w:t xml:space="preserve">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242940CF" w14:textId="39D395B1" w:rsidR="009278F9" w:rsidRPr="009278F9" w:rsidRDefault="00AF0982" w:rsidP="009278F9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BIG </w:t>
      </w:r>
      <w:proofErr w:type="spellStart"/>
      <w:r w:rsidRPr="003301AE">
        <w:rPr>
          <w:bCs/>
          <w:sz w:val="18"/>
          <w:szCs w:val="18"/>
        </w:rPr>
        <w:t>InfoMonitor</w:t>
      </w:r>
      <w:proofErr w:type="spellEnd"/>
      <w:r w:rsidRPr="003301AE">
        <w:rPr>
          <w:bCs/>
          <w:sz w:val="18"/>
          <w:szCs w:val="18"/>
        </w:rPr>
        <w:t xml:space="preserve"> jako jedyne Biuro Informacji Gospodarczej umożliwia dostęp do baz: Biura Informacji Kredytowej i Związku Banków Polskich, dzięki czemu stanowi platformę wymiany informacji pomiędzy sektorem bankowym i pozostałymi sektorami gospodarki. Głównym akcjonariuszem BIG </w:t>
      </w:r>
      <w:proofErr w:type="spellStart"/>
      <w:r w:rsidRPr="003301AE">
        <w:rPr>
          <w:bCs/>
          <w:sz w:val="18"/>
          <w:szCs w:val="18"/>
        </w:rPr>
        <w:t>InfoMonitor</w:t>
      </w:r>
      <w:proofErr w:type="spellEnd"/>
      <w:r w:rsidRPr="003301AE">
        <w:rPr>
          <w:bCs/>
          <w:sz w:val="18"/>
          <w:szCs w:val="18"/>
        </w:rPr>
        <w:t xml:space="preserve"> jest Biuro Informacji Kredytowej. Więcej na  </w:t>
      </w:r>
      <w:hyperlink r:id="rId9">
        <w:r w:rsidRPr="003301AE">
          <w:rPr>
            <w:bCs/>
            <w:color w:val="467886"/>
            <w:sz w:val="18"/>
            <w:szCs w:val="18"/>
            <w:u w:val="single"/>
          </w:rPr>
          <w:t>www.big.pl</w:t>
        </w:r>
      </w:hyperlink>
      <w:bookmarkEnd w:id="0"/>
    </w:p>
    <w:p w14:paraId="3C5E74BC" w14:textId="25262714" w:rsidR="00354293" w:rsidRDefault="00354293" w:rsidP="00354293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tbl>
      <w:tblPr>
        <w:tblW w:w="1046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354293" w:rsidRPr="000A6A3C" w14:paraId="567159BC" w14:textId="77777777" w:rsidTr="00766A20">
        <w:trPr>
          <w:trHeight w:val="1440"/>
        </w:trPr>
        <w:tc>
          <w:tcPr>
            <w:tcW w:w="3780" w:type="dxa"/>
          </w:tcPr>
          <w:p w14:paraId="0EB120EC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Diana Borowiecka</w:t>
            </w:r>
          </w:p>
          <w:p w14:paraId="3C48C24B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4E5298CD" w14:textId="77777777" w:rsidR="00354293" w:rsidRPr="000A6A3C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  <w:lang w:val="de-DE"/>
              </w:rPr>
            </w:pPr>
            <w:r w:rsidRPr="000A6A3C">
              <w:rPr>
                <w:sz w:val="18"/>
                <w:szCs w:val="18"/>
                <w:lang w:val="de-DE"/>
              </w:rPr>
              <w:t>tel.: +48 22 486 56 46</w:t>
            </w:r>
          </w:p>
          <w:p w14:paraId="51BCDD58" w14:textId="77777777" w:rsidR="00354293" w:rsidRPr="000A6A3C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  <w:lang w:val="de-DE"/>
              </w:rPr>
            </w:pPr>
            <w:proofErr w:type="spellStart"/>
            <w:r w:rsidRPr="000A6A3C">
              <w:rPr>
                <w:sz w:val="18"/>
                <w:szCs w:val="18"/>
                <w:lang w:val="de-DE"/>
              </w:rPr>
              <w:t>kom</w:t>
            </w:r>
            <w:proofErr w:type="spellEnd"/>
            <w:r w:rsidRPr="000A6A3C">
              <w:rPr>
                <w:sz w:val="18"/>
                <w:szCs w:val="18"/>
                <w:lang w:val="de-DE"/>
              </w:rPr>
              <w:t>.: + 48 607 146 583</w:t>
            </w:r>
          </w:p>
          <w:p w14:paraId="55844FE2" w14:textId="77777777" w:rsidR="00354293" w:rsidRPr="000A6A3C" w:rsidRDefault="00354293" w:rsidP="00766A20">
            <w:pPr>
              <w:spacing w:line="240" w:lineRule="auto"/>
              <w:ind w:left="-108"/>
              <w:jc w:val="both"/>
              <w:rPr>
                <w:lang w:val="de-DE"/>
              </w:rPr>
            </w:pPr>
            <w:r w:rsidRPr="000A6A3C">
              <w:rPr>
                <w:sz w:val="18"/>
                <w:szCs w:val="18"/>
                <w:lang w:val="de-DE"/>
              </w:rPr>
              <w:t>diana.borowiecka@big.pl</w:t>
            </w:r>
          </w:p>
        </w:tc>
        <w:tc>
          <w:tcPr>
            <w:tcW w:w="3340" w:type="dxa"/>
          </w:tcPr>
          <w:p w14:paraId="4FF985EA" w14:textId="77777777" w:rsidR="00354293" w:rsidRPr="000A6A3C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  <w:lang w:val="de-DE"/>
              </w:rPr>
            </w:pPr>
          </w:p>
        </w:tc>
        <w:tc>
          <w:tcPr>
            <w:tcW w:w="3340" w:type="dxa"/>
          </w:tcPr>
          <w:p w14:paraId="329342AB" w14:textId="77777777" w:rsidR="00354293" w:rsidRPr="000A6A3C" w:rsidRDefault="00354293" w:rsidP="00766A20">
            <w:pPr>
              <w:spacing w:line="240" w:lineRule="auto"/>
              <w:jc w:val="both"/>
              <w:rPr>
                <w:lang w:val="de-DE"/>
              </w:rPr>
            </w:pPr>
          </w:p>
        </w:tc>
      </w:tr>
    </w:tbl>
    <w:p w14:paraId="1F85B970" w14:textId="5009D305" w:rsidR="005E5173" w:rsidRPr="000A6A3C" w:rsidRDefault="005E5173" w:rsidP="009278F9">
      <w:pPr>
        <w:rPr>
          <w:lang w:val="de-DE"/>
        </w:rPr>
      </w:pPr>
    </w:p>
    <w:sectPr w:rsidR="005E5173" w:rsidRPr="000A6A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33E1" w14:textId="77777777" w:rsidR="00B5707A" w:rsidRDefault="00B5707A" w:rsidP="006450DE">
      <w:pPr>
        <w:spacing w:line="240" w:lineRule="auto"/>
      </w:pPr>
      <w:r>
        <w:separator/>
      </w:r>
    </w:p>
  </w:endnote>
  <w:endnote w:type="continuationSeparator" w:id="0">
    <w:p w14:paraId="2FBD7A66" w14:textId="77777777" w:rsidR="00B5707A" w:rsidRDefault="00B5707A" w:rsidP="00645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075" w14:textId="60913532" w:rsidR="005338AB" w:rsidRDefault="005338AB"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3DB2964E" wp14:editId="3E7F7B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36676922" name="Pole tekstowe 2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B952" w14:textId="24B4563B" w:rsidR="005338AB" w:rsidRPr="006450DE" w:rsidRDefault="005338AB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96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Jawne" style="position:absolute;margin-left:-16.25pt;margin-top:0;width:34.95pt;height:34.95pt;z-index:2516817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434AB952" w14:textId="24B4563B" w:rsidR="005338AB" w:rsidRPr="006450DE" w:rsidRDefault="005338AB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228275" w14:textId="77777777" w:rsidR="005338AB" w:rsidRDefault="005338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BB26" w14:textId="719AA025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3FEA413" wp14:editId="3EDB6F73">
              <wp:simplePos x="900430" y="1000887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65188240" name="Pole tekstowe 3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AD47" w14:textId="52973B48" w:rsidR="005338AB" w:rsidRPr="006450DE" w:rsidRDefault="005338AB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EA41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formacje Jawne" style="position:absolute;margin-left:-16.25pt;margin-top:0;width:34.95pt;height:34.95pt;z-index:2516828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4AFAD47" w14:textId="52973B48" w:rsidR="005338AB" w:rsidRPr="006450DE" w:rsidRDefault="005338AB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DE80C2B" wp14:editId="3A278DE9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52" name="Prostokąt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2FA016" w14:textId="77777777" w:rsidR="005338AB" w:rsidRDefault="005338A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Biuro Informacji Gospodarczej </w:t>
                          </w:r>
                          <w:proofErr w:type="spellStart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InfoMonitor</w:t>
                          </w:r>
                          <w:proofErr w:type="spellEnd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31D319A" w14:textId="77777777" w:rsidR="005338AB" w:rsidRDefault="005338A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E80C2B" id="Prostokąt 352" o:spid="_x0000_s1028" style="position:absolute;margin-left:-7pt;margin-top:.6pt;width:369pt;height:118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6H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" stroked="f">
              <v:textbox inset="2.53958mm,1.2694mm,2.53958mm,1.2694mm">
                <w:txbxContent>
                  <w:p w14:paraId="292FA016" w14:textId="77777777" w:rsidR="005338AB" w:rsidRDefault="005338AB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 xml:space="preserve">Biuro Informacji Gospodarczej </w:t>
                    </w:r>
                    <w:proofErr w:type="spellStart"/>
                    <w:r>
                      <w:rPr>
                        <w:b/>
                        <w:color w:val="BFBFBF"/>
                        <w:sz w:val="16"/>
                      </w:rPr>
                      <w:t>InfoMonitor</w:t>
                    </w:r>
                    <w:proofErr w:type="spellEnd"/>
                    <w:r>
                      <w:rPr>
                        <w:b/>
                        <w:color w:val="BFBFBF"/>
                        <w:sz w:val="16"/>
                      </w:rPr>
                      <w:t xml:space="preserve">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31D319A" w14:textId="77777777" w:rsidR="005338AB" w:rsidRDefault="005338AB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7BF7A4" wp14:editId="20D819CF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54" name="Prostokąt 35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5F3A1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BF7A4" id="Prostokąt 354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8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B+SKc5wQEAAFo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7905F3A1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62DBC4" wp14:editId="74959F34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56" name="Prostokąt 35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FDF1D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62DBC4" id="Prostokąt 356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05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NNwQEAAFoDAAAOAAAAZHJzL2Uyb0RvYy54bWysU9tu2zAMfR+wfxD0vvgSO2mNKMWwIsOA&#10;YgvQ9QNkWYoF2JImKrHz96OUtNnlbdgLTVIEec4hvXmYx4GcpAdtDaPFIqdEGmE7bQ6Mvnzf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rSKwmGltd957Ak7sNI584hD23ONu&#10;C0om3Dej8OPIvaRk+GJQ0PuiKpFhSAEy8ckp6yrPMWpf09yI3uL9tJRc3E8hXdMF48djsEonPjcM&#10;V7C4wETzemzxQn6NU9Xtl9j+B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4qCjTcEBAABa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31CFDF1D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B098627" wp14:editId="276C4E2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3" name="Prostokąt 34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1F3FE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98627" id="Prostokąt 343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7pt;width:601.3pt;height: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STwAEAAFo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" filled="f" stroked="f">
              <v:textbox inset="2.53958mm,0,20pt,0">
                <w:txbxContent>
                  <w:p w14:paraId="72C1F3FE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00FFDD2F" wp14:editId="72D4F677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1" name="Prostokąt 35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08FC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FFDD2F" id="Prostokąt 351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8pt;width:600.55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270008FC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F001B61" wp14:editId="7227500C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48" name="Prostokąt 34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46BA6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01B61" id="Prostokąt 348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9pt;width:599.8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1B146BA6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6936C748" wp14:editId="7587F6C9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0" name="Prostokąt 34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520BA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6C748" id="Prostokąt 340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0pt;width:599.05pt;height:2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" filled="f" stroked="f">
              <v:textbox inset="2.53958mm,0,20pt,0">
                <w:txbxContent>
                  <w:p w14:paraId="3B2520BA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7C1370DB" wp14:editId="10DD7ADF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58" name="Prostokąt 35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19A48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1370DB" id="Prostokąt 358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1pt;width:598.3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dwQEAAFoDAAAOAAAAZHJzL2Uyb0RvYy54bWysU9tu2zAMfR+wfxD0vvgSO2mNKMWwIsOA&#10;YgvQ7gNkWYoF2JImKrHz96OUtNnlbdgLTVIEec4hvXmYx4GcpAdtDaPFIqdEGmE7bQ6Mfn/Z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vY/AYqa13XnvCTix0zjyiUPYc4+7&#10;LSiZcN+Mwo8j95KS4YtBQe+LqkSGIQXIxCenrKs8x6h9TXMjeov301JycT+FdE0XjB+PwSqd+Nww&#10;XMHiAhPN67HFC/k1TlW3X2L7Ew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ge1MdwQEAAFo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3DE19A48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1BBF737D" wp14:editId="1ABE37E9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0" name="Prostokąt 35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9B008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F737D" id="Prostokąt 350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3pt;width:596.8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+r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ENQ6eU41rz3tg6OXO0MwngWEvgJab&#10;cTbSwmuOP44CFGf9F0uK3mdFThRDDIgKRCcvizSlqHlNCys7RwfUcHZxP4V4TheQH4/BaRMJ3TBc&#10;0dIGI8/rtc0n8mscq27/xPYnAA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0zK+r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F39B008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0E73B3A6" wp14:editId="07BF9E28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9" name="Prostokąt 34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171C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3B3A6" id="Prostokąt 349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h1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G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XTcodc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5394171C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2B846C55" w14:textId="6B1C9382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4B2883">
      <w:rPr>
        <w:noProof/>
        <w:color w:val="44546A"/>
      </w:rPr>
      <w:t>2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4B2883">
      <w:rPr>
        <w:noProof/>
        <w:color w:val="44546A"/>
      </w:rPr>
      <w:t>3</w:t>
    </w:r>
    <w:r>
      <w:rPr>
        <w:color w:val="44546A"/>
      </w:rPr>
      <w:fldChar w:fldCharType="end"/>
    </w:r>
  </w:p>
  <w:p w14:paraId="123CD651" w14:textId="77777777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393A" w14:textId="1E7DFA82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2001C6D" wp14:editId="2AF1E8B8">
              <wp:simplePos x="901700" y="10007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95713004" name="Pole tekstowe 1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1CA25" w14:textId="0794942F" w:rsidR="005338AB" w:rsidRPr="006450DE" w:rsidRDefault="005338AB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01C6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8" type="#_x0000_t202" alt="Informacje Jawne" style="position:absolute;margin-left:-16.25pt;margin-top:0;width:34.95pt;height:34.95pt;z-index:2516807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pd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j8bx99DdcatHPSEe8s3DfbeMh9emEOGcRFUbXjG&#10;QypoSwqDRUkN7sff/DEfgccoJS0qpqQGJU2J+maQkCiu0XDJmC3meY7ufbpN7/JFvJmjfgAU4xTf&#10;heXJRK8LajSlA/2Gol7HbhhihmPPku5H8yH0+sVHwcV6nZJQTJaFrdlZHktH0CKir90bc3aAPSBf&#10;TzBqihXv0O9z45/ero8BOUjURIB7NAfcUYiJ3OHRRKX/ek9Z16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O946XRACAAAi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961CA25" w14:textId="0794942F" w:rsidR="005338AB" w:rsidRPr="006450DE" w:rsidRDefault="005338AB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35199AA2" wp14:editId="324DFF96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42" name="Prostokąt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8E8D6" w14:textId="77777777" w:rsidR="005338AB" w:rsidRDefault="005338A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Biuro Informacji Gospodarczej </w:t>
                          </w:r>
                          <w:proofErr w:type="spellStart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InfoMonitor</w:t>
                          </w:r>
                          <w:proofErr w:type="spellEnd"/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 xml:space="preserve">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2F92665" w14:textId="77777777" w:rsidR="005338AB" w:rsidRDefault="005338AB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99AA2" id="Prostokąt 342" o:spid="_x0000_s1039" style="position:absolute;margin-left:-7pt;margin-top:.6pt;width:369pt;height:118.1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" stroked="f">
              <v:textbox inset="2.53958mm,1.2694mm,2.53958mm,1.2694mm">
                <w:txbxContent>
                  <w:p w14:paraId="18A8E8D6" w14:textId="77777777" w:rsidR="005338AB" w:rsidRDefault="005338AB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 xml:space="preserve">Biuro Informacji Gospodarczej </w:t>
                    </w:r>
                    <w:proofErr w:type="spellStart"/>
                    <w:r>
                      <w:rPr>
                        <w:b/>
                        <w:color w:val="BFBFBF"/>
                        <w:sz w:val="16"/>
                      </w:rPr>
                      <w:t>InfoMonitor</w:t>
                    </w:r>
                    <w:proofErr w:type="spellEnd"/>
                    <w:r>
                      <w:rPr>
                        <w:b/>
                        <w:color w:val="BFBFBF"/>
                        <w:sz w:val="16"/>
                      </w:rPr>
                      <w:t xml:space="preserve">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2F92665" w14:textId="77777777" w:rsidR="005338AB" w:rsidRDefault="005338AB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7552E2F3" wp14:editId="07D96CBB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44" name="Prostokąt 34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5411B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2E2F3" id="Prostokąt 344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8pt;height:2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n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WRxVRn+/MeiHd8p3DmE/NhzwCX&#10;W1Ay4cJb6n8cGQhK9BeDit4XVYkUQwqQCiSnrKs8x6h7TTPDB4sH1FFycT+FdE4XkB+PwUqVCN0w&#10;XNHiBhPP67XFE/k1TlW3f2L7Ew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DSLlJnwQEAAFs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5B55411B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3B2CFD81" wp14:editId="480600D9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39" name="Prostokąt 33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44D67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2CFD81" id="Prostokąt 339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05pt;height:2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W5wQEAAFs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RakQWU53tz3tPwPGdwplPDMKeeVxu&#10;QcmEC28p/DgyLyjRXwwqel9UJVIMKUAqPjllXeU5Rt1rmhk+WDygjpKL+ymkc7qA/HgMVqpE6Ibh&#10;ihY3mHhery2eyK9xqrr9E9ufA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e9XVucEBAABb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18144D67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295B6D82" wp14:editId="3384E48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5" name="Prostokąt 34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9E67B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B6D82" id="Prostokąt 345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7pt;width:601.3pt;height:2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wBwgEAAFs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" filled="f" stroked="f">
              <v:textbox inset="2.53958mm,0,20pt,0">
                <w:txbxContent>
                  <w:p w14:paraId="7A39E67B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C40C447" wp14:editId="2BB67D1C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3" name="Prostokąt 35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540FD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0C447" id="Prostokąt 353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8pt;width:600.55pt;height:2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fwg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joii6nO9uc9EO/4TuHMJ+bDngEu&#10;t6BkwoW31P84MhCU6C8GFb0vqhIphhQgFUhOWVd5jlH3mmaGDxYPqKPk4n4K6ZwuID8eg5UqEbph&#10;uKLFDSae12uLJ/JrnKpu/8T2J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Ggkq9/CAQAAWw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6D8540FD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12EA602F" wp14:editId="4478A9B7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55" name="Prostokąt 35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5DAB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A602F" id="Prostokąt 355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9pt;width:599.8pt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+Q4l6cEBAABb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27A75DAB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6413A5A0" wp14:editId="60C5C44A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1" name="Prostokąt 34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46ACB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13A5A0" id="Prostokąt 341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0pt;width:599.05pt;height:2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3wgEAAFsDAAAOAAAAZHJzL2Uyb0RvYy54bWysU9tu2zAMfR+wfxD0vvgSO2mNOMWwIsOA&#10;YgvQ7gNkWYoFyJJGKbHz96OUtNnlbdgLTVIEec4hvXmYR01OAryypqXFIqdEGG57ZQ4t/f6y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" filled="f" stroked="f">
              <v:textbox inset="2.53958mm,0,20pt,0">
                <w:txbxContent>
                  <w:p w14:paraId="40446ACB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1E082A92" wp14:editId="3A55D4CB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47" name="Prostokąt 34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7F57B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082A92" id="Prostokąt 347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1pt;width:598.3pt;height:2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OA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0PA6eU41rz3tg6OXO0MwngWEvgJab&#10;cTbSwmuOP44CFGf9F0uK3mdFThRDDIgKRCcvizSlqHlNCys7RwfUcHZxP4V4TheQH4/BaRMJ3TBc&#10;0dIGI8/rtc0n8mscq27/xPYnAA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sb6OAwQEAAFs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7437F57B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09D13A9A" wp14:editId="3AC1EB08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7" name="Prostokąt 35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56450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13A9A" id="Prostokąt 357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3pt;width:596.8pt;height:2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Re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GRxVRn+/MeiHd8p3DmE/NhzwCX&#10;W1Ay4cJb6n8cGQhK9BeDit4XVYkUQwqQCiSnrKs8x6h7TTPDB4sH1FFycT+FdE4XkB+PwUqVCN0w&#10;XNHiBhPP67XFE/k1TlW3f2L7Ew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FlCRe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8656450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3C625784" wp14:editId="23C432FB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6" name="Prostokąt 34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61C97" w14:textId="77777777" w:rsidR="005338AB" w:rsidRDefault="005338AB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25784" id="Prostokąt 346" o:spid="_x0000_s1048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05pt;height:2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3m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m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f57d5s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26061C97" w14:textId="77777777" w:rsidR="005338AB" w:rsidRDefault="005338AB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5C760CE" w14:textId="314E0680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4B2883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4B2883">
      <w:rPr>
        <w:noProof/>
        <w:color w:val="44546A"/>
      </w:rPr>
      <w:t>3</w:t>
    </w:r>
    <w:r>
      <w:rPr>
        <w:color w:val="44546A"/>
      </w:rPr>
      <w:fldChar w:fldCharType="end"/>
    </w:r>
  </w:p>
  <w:p w14:paraId="1CD9868B" w14:textId="77777777" w:rsidR="005338AB" w:rsidRDefault="005338AB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2D7D" w14:textId="77777777" w:rsidR="00B5707A" w:rsidRDefault="00B5707A" w:rsidP="006450DE">
      <w:pPr>
        <w:spacing w:line="240" w:lineRule="auto"/>
      </w:pPr>
      <w:r>
        <w:separator/>
      </w:r>
    </w:p>
  </w:footnote>
  <w:footnote w:type="continuationSeparator" w:id="0">
    <w:p w14:paraId="3932540F" w14:textId="77777777" w:rsidR="00B5707A" w:rsidRDefault="00B5707A" w:rsidP="00645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213A" w14:textId="77777777" w:rsidR="005338AB" w:rsidRDefault="005338AB"/>
  <w:p w14:paraId="4492AB5A" w14:textId="77777777" w:rsidR="005338AB" w:rsidRDefault="005338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E1A" w14:textId="77777777" w:rsidR="005338AB" w:rsidRDefault="005338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219" w14:textId="77777777" w:rsidR="005338AB" w:rsidRDefault="005338AB">
    <w:r>
      <w:rPr>
        <w:noProof/>
      </w:rPr>
      <w:drawing>
        <wp:anchor distT="0" distB="0" distL="0" distR="0" simplePos="0" relativeHeight="251659264" behindDoc="1" locked="0" layoutInCell="1" hidden="0" allowOverlap="1" wp14:anchorId="5D231682" wp14:editId="262358FD">
          <wp:simplePos x="0" y="0"/>
          <wp:positionH relativeFrom="column">
            <wp:posOffset>-438138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3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F422EE" w14:textId="77777777" w:rsidR="005338AB" w:rsidRDefault="005338AB"/>
  <w:p w14:paraId="2DECC0A1" w14:textId="77777777" w:rsidR="005338AB" w:rsidRDefault="005338AB"/>
  <w:p w14:paraId="6EA6B4DB" w14:textId="77777777" w:rsidR="005338AB" w:rsidRDefault="005338AB"/>
  <w:p w14:paraId="0C7523A2" w14:textId="77777777" w:rsidR="005338AB" w:rsidRDefault="005338AB">
    <w:pPr>
      <w:ind w:firstLine="708"/>
    </w:pPr>
  </w:p>
  <w:p w14:paraId="04E4AAE3" w14:textId="77777777" w:rsidR="005338AB" w:rsidRDefault="005338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926"/>
    <w:multiLevelType w:val="hybridMultilevel"/>
    <w:tmpl w:val="8848D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481"/>
    <w:multiLevelType w:val="hybridMultilevel"/>
    <w:tmpl w:val="D832B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54C"/>
    <w:multiLevelType w:val="hybridMultilevel"/>
    <w:tmpl w:val="7BFA9F5E"/>
    <w:lvl w:ilvl="0" w:tplc="425AF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85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CA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4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5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EE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A3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4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C3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1F1B3E"/>
    <w:multiLevelType w:val="hybridMultilevel"/>
    <w:tmpl w:val="8ADEFF18"/>
    <w:lvl w:ilvl="0" w:tplc="BEE4E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EB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AC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60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8E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D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C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68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A8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D9E155F"/>
    <w:multiLevelType w:val="hybridMultilevel"/>
    <w:tmpl w:val="3B28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906A4"/>
    <w:multiLevelType w:val="multilevel"/>
    <w:tmpl w:val="F6B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AB510E"/>
    <w:multiLevelType w:val="hybridMultilevel"/>
    <w:tmpl w:val="BECE8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251393">
    <w:abstractNumId w:val="2"/>
  </w:num>
  <w:num w:numId="2" w16cid:durableId="948927198">
    <w:abstractNumId w:val="3"/>
  </w:num>
  <w:num w:numId="3" w16cid:durableId="1491293540">
    <w:abstractNumId w:val="5"/>
  </w:num>
  <w:num w:numId="4" w16cid:durableId="702023301">
    <w:abstractNumId w:val="0"/>
  </w:num>
  <w:num w:numId="5" w16cid:durableId="372509615">
    <w:abstractNumId w:val="6"/>
  </w:num>
  <w:num w:numId="6" w16cid:durableId="347105304">
    <w:abstractNumId w:val="1"/>
  </w:num>
  <w:num w:numId="7" w16cid:durableId="151876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DE"/>
    <w:rsid w:val="00001AE5"/>
    <w:rsid w:val="0000243D"/>
    <w:rsid w:val="00004806"/>
    <w:rsid w:val="0000538E"/>
    <w:rsid w:val="00012174"/>
    <w:rsid w:val="00012383"/>
    <w:rsid w:val="00012390"/>
    <w:rsid w:val="00012640"/>
    <w:rsid w:val="000141FE"/>
    <w:rsid w:val="000146AA"/>
    <w:rsid w:val="00021322"/>
    <w:rsid w:val="00022382"/>
    <w:rsid w:val="000232F8"/>
    <w:rsid w:val="0002491D"/>
    <w:rsid w:val="00024F16"/>
    <w:rsid w:val="0002647D"/>
    <w:rsid w:val="00027157"/>
    <w:rsid w:val="000316B0"/>
    <w:rsid w:val="00031A9B"/>
    <w:rsid w:val="00032190"/>
    <w:rsid w:val="0003337F"/>
    <w:rsid w:val="00033ED2"/>
    <w:rsid w:val="00037D7C"/>
    <w:rsid w:val="0004007B"/>
    <w:rsid w:val="00040390"/>
    <w:rsid w:val="000427B2"/>
    <w:rsid w:val="00051D77"/>
    <w:rsid w:val="0005480C"/>
    <w:rsid w:val="00057C8D"/>
    <w:rsid w:val="00075B45"/>
    <w:rsid w:val="000760FC"/>
    <w:rsid w:val="000810E1"/>
    <w:rsid w:val="00081C21"/>
    <w:rsid w:val="00083FD4"/>
    <w:rsid w:val="000861D3"/>
    <w:rsid w:val="000862A8"/>
    <w:rsid w:val="00086D5B"/>
    <w:rsid w:val="000926B6"/>
    <w:rsid w:val="00096A28"/>
    <w:rsid w:val="00096F05"/>
    <w:rsid w:val="0009733C"/>
    <w:rsid w:val="00097820"/>
    <w:rsid w:val="000A12C4"/>
    <w:rsid w:val="000A23D9"/>
    <w:rsid w:val="000A3215"/>
    <w:rsid w:val="000A41ED"/>
    <w:rsid w:val="000A5755"/>
    <w:rsid w:val="000A6A3C"/>
    <w:rsid w:val="000A6B66"/>
    <w:rsid w:val="000A73FF"/>
    <w:rsid w:val="000A7C45"/>
    <w:rsid w:val="000B1B3B"/>
    <w:rsid w:val="000B2347"/>
    <w:rsid w:val="000B3355"/>
    <w:rsid w:val="000B37E2"/>
    <w:rsid w:val="000B4828"/>
    <w:rsid w:val="000B6FA9"/>
    <w:rsid w:val="000C105E"/>
    <w:rsid w:val="000C1585"/>
    <w:rsid w:val="000C5797"/>
    <w:rsid w:val="000C5C51"/>
    <w:rsid w:val="000C7F5D"/>
    <w:rsid w:val="000D29CE"/>
    <w:rsid w:val="000D784F"/>
    <w:rsid w:val="000E5685"/>
    <w:rsid w:val="000E64E9"/>
    <w:rsid w:val="000E6D1E"/>
    <w:rsid w:val="000E7A3D"/>
    <w:rsid w:val="000F24FD"/>
    <w:rsid w:val="000F4006"/>
    <w:rsid w:val="000F50D7"/>
    <w:rsid w:val="000F794A"/>
    <w:rsid w:val="001043B4"/>
    <w:rsid w:val="00105503"/>
    <w:rsid w:val="00105EB9"/>
    <w:rsid w:val="001072DD"/>
    <w:rsid w:val="00107317"/>
    <w:rsid w:val="001078E5"/>
    <w:rsid w:val="00112EF4"/>
    <w:rsid w:val="00113867"/>
    <w:rsid w:val="001138B1"/>
    <w:rsid w:val="001143D2"/>
    <w:rsid w:val="001201B2"/>
    <w:rsid w:val="00121D7B"/>
    <w:rsid w:val="001221A3"/>
    <w:rsid w:val="0012425E"/>
    <w:rsid w:val="00124D83"/>
    <w:rsid w:val="001275A0"/>
    <w:rsid w:val="00133DBF"/>
    <w:rsid w:val="00142C6B"/>
    <w:rsid w:val="00144ADB"/>
    <w:rsid w:val="00154F4C"/>
    <w:rsid w:val="0015504E"/>
    <w:rsid w:val="00155CA9"/>
    <w:rsid w:val="001561B5"/>
    <w:rsid w:val="0015646A"/>
    <w:rsid w:val="00156FE9"/>
    <w:rsid w:val="001630B2"/>
    <w:rsid w:val="001634B3"/>
    <w:rsid w:val="001635C0"/>
    <w:rsid w:val="00163ACA"/>
    <w:rsid w:val="00163D43"/>
    <w:rsid w:val="00164DBA"/>
    <w:rsid w:val="00170DCC"/>
    <w:rsid w:val="001742E4"/>
    <w:rsid w:val="001746C9"/>
    <w:rsid w:val="001802A7"/>
    <w:rsid w:val="00187034"/>
    <w:rsid w:val="001910BE"/>
    <w:rsid w:val="0019504D"/>
    <w:rsid w:val="001974D2"/>
    <w:rsid w:val="00197A37"/>
    <w:rsid w:val="001A0CA3"/>
    <w:rsid w:val="001A17F6"/>
    <w:rsid w:val="001A1AD3"/>
    <w:rsid w:val="001A1E13"/>
    <w:rsid w:val="001A3955"/>
    <w:rsid w:val="001A48D2"/>
    <w:rsid w:val="001A5502"/>
    <w:rsid w:val="001A690B"/>
    <w:rsid w:val="001A6AE9"/>
    <w:rsid w:val="001A6F8B"/>
    <w:rsid w:val="001A72C5"/>
    <w:rsid w:val="001A7CB7"/>
    <w:rsid w:val="001B07AD"/>
    <w:rsid w:val="001B0A10"/>
    <w:rsid w:val="001B25F1"/>
    <w:rsid w:val="001B38B2"/>
    <w:rsid w:val="001B43C8"/>
    <w:rsid w:val="001C0349"/>
    <w:rsid w:val="001C35E4"/>
    <w:rsid w:val="001C6CC9"/>
    <w:rsid w:val="001D0117"/>
    <w:rsid w:val="001D0393"/>
    <w:rsid w:val="001D15F1"/>
    <w:rsid w:val="001D1724"/>
    <w:rsid w:val="001D28B7"/>
    <w:rsid w:val="001D2CCF"/>
    <w:rsid w:val="001D4572"/>
    <w:rsid w:val="001D69F3"/>
    <w:rsid w:val="001E13F1"/>
    <w:rsid w:val="001E1FB1"/>
    <w:rsid w:val="001E2B71"/>
    <w:rsid w:val="001F3503"/>
    <w:rsid w:val="001F39F2"/>
    <w:rsid w:val="001F4856"/>
    <w:rsid w:val="001F4ED5"/>
    <w:rsid w:val="001F5A50"/>
    <w:rsid w:val="00202E27"/>
    <w:rsid w:val="00202FAA"/>
    <w:rsid w:val="00203B73"/>
    <w:rsid w:val="002041AB"/>
    <w:rsid w:val="0020467F"/>
    <w:rsid w:val="00205A27"/>
    <w:rsid w:val="00205CE0"/>
    <w:rsid w:val="002100E1"/>
    <w:rsid w:val="0021086A"/>
    <w:rsid w:val="00212659"/>
    <w:rsid w:val="002135FF"/>
    <w:rsid w:val="002136D8"/>
    <w:rsid w:val="00216E44"/>
    <w:rsid w:val="00217A25"/>
    <w:rsid w:val="0022794F"/>
    <w:rsid w:val="002333CC"/>
    <w:rsid w:val="0023391F"/>
    <w:rsid w:val="002339C6"/>
    <w:rsid w:val="0023419F"/>
    <w:rsid w:val="00234368"/>
    <w:rsid w:val="00240399"/>
    <w:rsid w:val="00240A17"/>
    <w:rsid w:val="00242288"/>
    <w:rsid w:val="0024258B"/>
    <w:rsid w:val="00243F4B"/>
    <w:rsid w:val="00244C5B"/>
    <w:rsid w:val="00245827"/>
    <w:rsid w:val="00246BD2"/>
    <w:rsid w:val="00250B23"/>
    <w:rsid w:val="00250D31"/>
    <w:rsid w:val="00253341"/>
    <w:rsid w:val="00254F6B"/>
    <w:rsid w:val="00257A4E"/>
    <w:rsid w:val="00260694"/>
    <w:rsid w:val="0026249A"/>
    <w:rsid w:val="00264613"/>
    <w:rsid w:val="002726E8"/>
    <w:rsid w:val="00273C34"/>
    <w:rsid w:val="002764C8"/>
    <w:rsid w:val="002774FE"/>
    <w:rsid w:val="0028132F"/>
    <w:rsid w:val="002843E6"/>
    <w:rsid w:val="002869EB"/>
    <w:rsid w:val="00291955"/>
    <w:rsid w:val="00292F08"/>
    <w:rsid w:val="00293B98"/>
    <w:rsid w:val="0029429C"/>
    <w:rsid w:val="00295B3D"/>
    <w:rsid w:val="00296E30"/>
    <w:rsid w:val="00296F5B"/>
    <w:rsid w:val="002A0550"/>
    <w:rsid w:val="002A079D"/>
    <w:rsid w:val="002A1256"/>
    <w:rsid w:val="002A39B5"/>
    <w:rsid w:val="002B3CC5"/>
    <w:rsid w:val="002B5777"/>
    <w:rsid w:val="002B72C5"/>
    <w:rsid w:val="002C05C9"/>
    <w:rsid w:val="002C0BE5"/>
    <w:rsid w:val="002C45B9"/>
    <w:rsid w:val="002C4CE6"/>
    <w:rsid w:val="002C4DA7"/>
    <w:rsid w:val="002C557C"/>
    <w:rsid w:val="002C6DCB"/>
    <w:rsid w:val="002C798F"/>
    <w:rsid w:val="002D2E91"/>
    <w:rsid w:val="002D3DFA"/>
    <w:rsid w:val="002D5A94"/>
    <w:rsid w:val="002D6F91"/>
    <w:rsid w:val="002E1E05"/>
    <w:rsid w:val="002E3929"/>
    <w:rsid w:val="002E4793"/>
    <w:rsid w:val="002E4D41"/>
    <w:rsid w:val="002F208D"/>
    <w:rsid w:val="002F2A9B"/>
    <w:rsid w:val="00302422"/>
    <w:rsid w:val="003121F7"/>
    <w:rsid w:val="00313A16"/>
    <w:rsid w:val="00314134"/>
    <w:rsid w:val="00314806"/>
    <w:rsid w:val="00315BBF"/>
    <w:rsid w:val="00320D9E"/>
    <w:rsid w:val="00320EEB"/>
    <w:rsid w:val="00322989"/>
    <w:rsid w:val="00325142"/>
    <w:rsid w:val="00325BBB"/>
    <w:rsid w:val="003301AE"/>
    <w:rsid w:val="00330433"/>
    <w:rsid w:val="00331955"/>
    <w:rsid w:val="00335027"/>
    <w:rsid w:val="00337416"/>
    <w:rsid w:val="00337F75"/>
    <w:rsid w:val="00342868"/>
    <w:rsid w:val="003452A3"/>
    <w:rsid w:val="00345491"/>
    <w:rsid w:val="00345CA5"/>
    <w:rsid w:val="00346A3D"/>
    <w:rsid w:val="00350873"/>
    <w:rsid w:val="00352421"/>
    <w:rsid w:val="00354293"/>
    <w:rsid w:val="003556B7"/>
    <w:rsid w:val="00362574"/>
    <w:rsid w:val="00362DE0"/>
    <w:rsid w:val="00364F6E"/>
    <w:rsid w:val="00365CCF"/>
    <w:rsid w:val="00366836"/>
    <w:rsid w:val="00366A00"/>
    <w:rsid w:val="00370D64"/>
    <w:rsid w:val="00373BBA"/>
    <w:rsid w:val="003774CC"/>
    <w:rsid w:val="00381BA3"/>
    <w:rsid w:val="00382EDF"/>
    <w:rsid w:val="00384616"/>
    <w:rsid w:val="0038572E"/>
    <w:rsid w:val="003857A9"/>
    <w:rsid w:val="00386B5D"/>
    <w:rsid w:val="0039080D"/>
    <w:rsid w:val="00390C9B"/>
    <w:rsid w:val="0039205C"/>
    <w:rsid w:val="0039634F"/>
    <w:rsid w:val="00396A1A"/>
    <w:rsid w:val="003A52E4"/>
    <w:rsid w:val="003B3AA2"/>
    <w:rsid w:val="003B688E"/>
    <w:rsid w:val="003C040B"/>
    <w:rsid w:val="003C08E8"/>
    <w:rsid w:val="003C09FB"/>
    <w:rsid w:val="003C1087"/>
    <w:rsid w:val="003C1D58"/>
    <w:rsid w:val="003C26BB"/>
    <w:rsid w:val="003C4BBC"/>
    <w:rsid w:val="003D0360"/>
    <w:rsid w:val="003D0440"/>
    <w:rsid w:val="003D0774"/>
    <w:rsid w:val="003D4EC9"/>
    <w:rsid w:val="003D7814"/>
    <w:rsid w:val="003E0028"/>
    <w:rsid w:val="003E1145"/>
    <w:rsid w:val="003E29C9"/>
    <w:rsid w:val="003E4D23"/>
    <w:rsid w:val="003E55C9"/>
    <w:rsid w:val="003F07F9"/>
    <w:rsid w:val="003F159B"/>
    <w:rsid w:val="003F27B2"/>
    <w:rsid w:val="003F51AE"/>
    <w:rsid w:val="003F5D59"/>
    <w:rsid w:val="003F7616"/>
    <w:rsid w:val="00400CD6"/>
    <w:rsid w:val="00401D4D"/>
    <w:rsid w:val="0040323B"/>
    <w:rsid w:val="00405732"/>
    <w:rsid w:val="004115D8"/>
    <w:rsid w:val="00411654"/>
    <w:rsid w:val="00422CD7"/>
    <w:rsid w:val="00424BD1"/>
    <w:rsid w:val="00430FCE"/>
    <w:rsid w:val="004317BB"/>
    <w:rsid w:val="00433494"/>
    <w:rsid w:val="004342B9"/>
    <w:rsid w:val="00435E60"/>
    <w:rsid w:val="0043615D"/>
    <w:rsid w:val="0043617A"/>
    <w:rsid w:val="00437929"/>
    <w:rsid w:val="004428AE"/>
    <w:rsid w:val="00443D1A"/>
    <w:rsid w:val="00446FC9"/>
    <w:rsid w:val="00447C78"/>
    <w:rsid w:val="00451188"/>
    <w:rsid w:val="00453FBB"/>
    <w:rsid w:val="00455652"/>
    <w:rsid w:val="00463564"/>
    <w:rsid w:val="0046435C"/>
    <w:rsid w:val="00473BB0"/>
    <w:rsid w:val="0047656E"/>
    <w:rsid w:val="0048427F"/>
    <w:rsid w:val="004854FE"/>
    <w:rsid w:val="0048748C"/>
    <w:rsid w:val="00487C23"/>
    <w:rsid w:val="0049043F"/>
    <w:rsid w:val="00490A38"/>
    <w:rsid w:val="00493AD2"/>
    <w:rsid w:val="004978FF"/>
    <w:rsid w:val="004A0E38"/>
    <w:rsid w:val="004A1C4E"/>
    <w:rsid w:val="004A20B7"/>
    <w:rsid w:val="004A34A2"/>
    <w:rsid w:val="004A43F6"/>
    <w:rsid w:val="004B07F9"/>
    <w:rsid w:val="004B1108"/>
    <w:rsid w:val="004B2883"/>
    <w:rsid w:val="004B5D29"/>
    <w:rsid w:val="004C4CDE"/>
    <w:rsid w:val="004C7466"/>
    <w:rsid w:val="004C79DA"/>
    <w:rsid w:val="004D072C"/>
    <w:rsid w:val="004D1652"/>
    <w:rsid w:val="004D6C4F"/>
    <w:rsid w:val="004D7EAE"/>
    <w:rsid w:val="004E312E"/>
    <w:rsid w:val="004E6AFF"/>
    <w:rsid w:val="004F1214"/>
    <w:rsid w:val="004F3068"/>
    <w:rsid w:val="004F527C"/>
    <w:rsid w:val="004F5D78"/>
    <w:rsid w:val="004F6A89"/>
    <w:rsid w:val="005026B2"/>
    <w:rsid w:val="00505255"/>
    <w:rsid w:val="0050605E"/>
    <w:rsid w:val="005077A8"/>
    <w:rsid w:val="005079F6"/>
    <w:rsid w:val="00521C3E"/>
    <w:rsid w:val="00523B1D"/>
    <w:rsid w:val="00526CD9"/>
    <w:rsid w:val="00532698"/>
    <w:rsid w:val="00532EFE"/>
    <w:rsid w:val="005338AB"/>
    <w:rsid w:val="00535AE3"/>
    <w:rsid w:val="0053660B"/>
    <w:rsid w:val="00536781"/>
    <w:rsid w:val="00543289"/>
    <w:rsid w:val="0054356A"/>
    <w:rsid w:val="005436B4"/>
    <w:rsid w:val="00543F82"/>
    <w:rsid w:val="00545567"/>
    <w:rsid w:val="00550ED0"/>
    <w:rsid w:val="00552CEB"/>
    <w:rsid w:val="00555F44"/>
    <w:rsid w:val="00556503"/>
    <w:rsid w:val="005618AD"/>
    <w:rsid w:val="005669F5"/>
    <w:rsid w:val="00566C5F"/>
    <w:rsid w:val="00566D83"/>
    <w:rsid w:val="00567EF3"/>
    <w:rsid w:val="00570060"/>
    <w:rsid w:val="00572764"/>
    <w:rsid w:val="00574805"/>
    <w:rsid w:val="00575A0D"/>
    <w:rsid w:val="00576432"/>
    <w:rsid w:val="00576FCF"/>
    <w:rsid w:val="00577E9B"/>
    <w:rsid w:val="00581252"/>
    <w:rsid w:val="00582705"/>
    <w:rsid w:val="00583D97"/>
    <w:rsid w:val="005842F9"/>
    <w:rsid w:val="00587D97"/>
    <w:rsid w:val="005903A9"/>
    <w:rsid w:val="005930ED"/>
    <w:rsid w:val="00593AEF"/>
    <w:rsid w:val="0059527E"/>
    <w:rsid w:val="00595DCA"/>
    <w:rsid w:val="00596E53"/>
    <w:rsid w:val="00597AC0"/>
    <w:rsid w:val="005A094B"/>
    <w:rsid w:val="005A0E5D"/>
    <w:rsid w:val="005A6C2E"/>
    <w:rsid w:val="005A6C80"/>
    <w:rsid w:val="005A73FE"/>
    <w:rsid w:val="005B1E5C"/>
    <w:rsid w:val="005B293B"/>
    <w:rsid w:val="005B4D24"/>
    <w:rsid w:val="005B54D3"/>
    <w:rsid w:val="005B6674"/>
    <w:rsid w:val="005B778C"/>
    <w:rsid w:val="005C0161"/>
    <w:rsid w:val="005C1042"/>
    <w:rsid w:val="005C262F"/>
    <w:rsid w:val="005C483A"/>
    <w:rsid w:val="005C5079"/>
    <w:rsid w:val="005C777A"/>
    <w:rsid w:val="005D361B"/>
    <w:rsid w:val="005D3856"/>
    <w:rsid w:val="005D41DB"/>
    <w:rsid w:val="005D67B8"/>
    <w:rsid w:val="005E209C"/>
    <w:rsid w:val="005E5173"/>
    <w:rsid w:val="005E5C70"/>
    <w:rsid w:val="005E5F8B"/>
    <w:rsid w:val="005E6A20"/>
    <w:rsid w:val="005E6B56"/>
    <w:rsid w:val="005E739F"/>
    <w:rsid w:val="005F4463"/>
    <w:rsid w:val="00604859"/>
    <w:rsid w:val="006061C5"/>
    <w:rsid w:val="00606578"/>
    <w:rsid w:val="00606FCF"/>
    <w:rsid w:val="00607928"/>
    <w:rsid w:val="006132FF"/>
    <w:rsid w:val="0061376A"/>
    <w:rsid w:val="00614C55"/>
    <w:rsid w:val="00617D90"/>
    <w:rsid w:val="00620D91"/>
    <w:rsid w:val="0062230D"/>
    <w:rsid w:val="00623B6D"/>
    <w:rsid w:val="0063070D"/>
    <w:rsid w:val="00631716"/>
    <w:rsid w:val="0063270F"/>
    <w:rsid w:val="0063737E"/>
    <w:rsid w:val="006404CE"/>
    <w:rsid w:val="00643EE0"/>
    <w:rsid w:val="006450DE"/>
    <w:rsid w:val="006505E2"/>
    <w:rsid w:val="006519C3"/>
    <w:rsid w:val="0065453E"/>
    <w:rsid w:val="00663103"/>
    <w:rsid w:val="0066484F"/>
    <w:rsid w:val="00664D3A"/>
    <w:rsid w:val="00670CFD"/>
    <w:rsid w:val="00677986"/>
    <w:rsid w:val="006811E5"/>
    <w:rsid w:val="00686263"/>
    <w:rsid w:val="0068782E"/>
    <w:rsid w:val="00687CC2"/>
    <w:rsid w:val="00687D24"/>
    <w:rsid w:val="00687EF4"/>
    <w:rsid w:val="00690608"/>
    <w:rsid w:val="006907B3"/>
    <w:rsid w:val="00692136"/>
    <w:rsid w:val="006924EF"/>
    <w:rsid w:val="006925A9"/>
    <w:rsid w:val="00694A09"/>
    <w:rsid w:val="00694F31"/>
    <w:rsid w:val="006A0130"/>
    <w:rsid w:val="006A0451"/>
    <w:rsid w:val="006A0FA7"/>
    <w:rsid w:val="006A27B2"/>
    <w:rsid w:val="006A66D8"/>
    <w:rsid w:val="006A6D79"/>
    <w:rsid w:val="006C7091"/>
    <w:rsid w:val="006D137B"/>
    <w:rsid w:val="006D2124"/>
    <w:rsid w:val="006D3D81"/>
    <w:rsid w:val="006D6965"/>
    <w:rsid w:val="006E0CF9"/>
    <w:rsid w:val="006E1378"/>
    <w:rsid w:val="006E4635"/>
    <w:rsid w:val="006E4771"/>
    <w:rsid w:val="006E4E42"/>
    <w:rsid w:val="006E5E31"/>
    <w:rsid w:val="006E781D"/>
    <w:rsid w:val="006E7FFC"/>
    <w:rsid w:val="006F30BB"/>
    <w:rsid w:val="006F4303"/>
    <w:rsid w:val="006F4FD6"/>
    <w:rsid w:val="006F562F"/>
    <w:rsid w:val="006F5DA9"/>
    <w:rsid w:val="006F7789"/>
    <w:rsid w:val="00704FE6"/>
    <w:rsid w:val="0071142C"/>
    <w:rsid w:val="00712BAA"/>
    <w:rsid w:val="00713A1E"/>
    <w:rsid w:val="00714DA0"/>
    <w:rsid w:val="00723FE5"/>
    <w:rsid w:val="0072521A"/>
    <w:rsid w:val="00725BB4"/>
    <w:rsid w:val="007268D1"/>
    <w:rsid w:val="0072717F"/>
    <w:rsid w:val="00733CD1"/>
    <w:rsid w:val="00733E97"/>
    <w:rsid w:val="0073426F"/>
    <w:rsid w:val="00734307"/>
    <w:rsid w:val="0073476E"/>
    <w:rsid w:val="00736D45"/>
    <w:rsid w:val="00743313"/>
    <w:rsid w:val="007447F3"/>
    <w:rsid w:val="0074539A"/>
    <w:rsid w:val="00746362"/>
    <w:rsid w:val="00746BDC"/>
    <w:rsid w:val="00751A22"/>
    <w:rsid w:val="00754520"/>
    <w:rsid w:val="00755866"/>
    <w:rsid w:val="00761918"/>
    <w:rsid w:val="00761FC0"/>
    <w:rsid w:val="00765660"/>
    <w:rsid w:val="007667B5"/>
    <w:rsid w:val="00766A20"/>
    <w:rsid w:val="00767D9B"/>
    <w:rsid w:val="00772575"/>
    <w:rsid w:val="00772E56"/>
    <w:rsid w:val="00774EF7"/>
    <w:rsid w:val="00780C81"/>
    <w:rsid w:val="00781058"/>
    <w:rsid w:val="0078273F"/>
    <w:rsid w:val="007867F3"/>
    <w:rsid w:val="007874DA"/>
    <w:rsid w:val="00787C34"/>
    <w:rsid w:val="00787E97"/>
    <w:rsid w:val="007916A7"/>
    <w:rsid w:val="00791CA9"/>
    <w:rsid w:val="00795E6C"/>
    <w:rsid w:val="007A0B34"/>
    <w:rsid w:val="007A103D"/>
    <w:rsid w:val="007A1C5E"/>
    <w:rsid w:val="007A47BA"/>
    <w:rsid w:val="007A77CD"/>
    <w:rsid w:val="007B0EC3"/>
    <w:rsid w:val="007B134B"/>
    <w:rsid w:val="007B1E6A"/>
    <w:rsid w:val="007B3DD5"/>
    <w:rsid w:val="007B6ADB"/>
    <w:rsid w:val="007B6B74"/>
    <w:rsid w:val="007B6D3E"/>
    <w:rsid w:val="007B79C9"/>
    <w:rsid w:val="007B7C98"/>
    <w:rsid w:val="007C16F3"/>
    <w:rsid w:val="007C260E"/>
    <w:rsid w:val="007C2BBE"/>
    <w:rsid w:val="007D01C2"/>
    <w:rsid w:val="007D1D79"/>
    <w:rsid w:val="007D460A"/>
    <w:rsid w:val="007D6417"/>
    <w:rsid w:val="007D75FE"/>
    <w:rsid w:val="007E000D"/>
    <w:rsid w:val="007E370A"/>
    <w:rsid w:val="007E4449"/>
    <w:rsid w:val="007E4EED"/>
    <w:rsid w:val="007E5B38"/>
    <w:rsid w:val="007F0106"/>
    <w:rsid w:val="007F21BD"/>
    <w:rsid w:val="00811D1F"/>
    <w:rsid w:val="00814299"/>
    <w:rsid w:val="00814566"/>
    <w:rsid w:val="00816BBD"/>
    <w:rsid w:val="008202AE"/>
    <w:rsid w:val="00821EBB"/>
    <w:rsid w:val="0082313B"/>
    <w:rsid w:val="008232EA"/>
    <w:rsid w:val="0082527B"/>
    <w:rsid w:val="00825476"/>
    <w:rsid w:val="00826456"/>
    <w:rsid w:val="00826FEE"/>
    <w:rsid w:val="00827148"/>
    <w:rsid w:val="00827953"/>
    <w:rsid w:val="008315AA"/>
    <w:rsid w:val="00832960"/>
    <w:rsid w:val="00840B12"/>
    <w:rsid w:val="00841131"/>
    <w:rsid w:val="008411E4"/>
    <w:rsid w:val="00843216"/>
    <w:rsid w:val="00850FDA"/>
    <w:rsid w:val="008513F2"/>
    <w:rsid w:val="008519FD"/>
    <w:rsid w:val="00854C84"/>
    <w:rsid w:val="00860963"/>
    <w:rsid w:val="0086341C"/>
    <w:rsid w:val="00866E66"/>
    <w:rsid w:val="00867EA9"/>
    <w:rsid w:val="00871392"/>
    <w:rsid w:val="00872A14"/>
    <w:rsid w:val="00873293"/>
    <w:rsid w:val="00875F86"/>
    <w:rsid w:val="00881ED0"/>
    <w:rsid w:val="00882B4A"/>
    <w:rsid w:val="0088453A"/>
    <w:rsid w:val="00884550"/>
    <w:rsid w:val="008866C4"/>
    <w:rsid w:val="00894536"/>
    <w:rsid w:val="0089669F"/>
    <w:rsid w:val="008A19A8"/>
    <w:rsid w:val="008A298D"/>
    <w:rsid w:val="008A4960"/>
    <w:rsid w:val="008A5E82"/>
    <w:rsid w:val="008A7870"/>
    <w:rsid w:val="008B17BA"/>
    <w:rsid w:val="008B632F"/>
    <w:rsid w:val="008C1EB2"/>
    <w:rsid w:val="008C2D82"/>
    <w:rsid w:val="008D1A54"/>
    <w:rsid w:val="008D61BD"/>
    <w:rsid w:val="008E10A7"/>
    <w:rsid w:val="008E13DF"/>
    <w:rsid w:val="008E3BE7"/>
    <w:rsid w:val="008E639D"/>
    <w:rsid w:val="008F5D00"/>
    <w:rsid w:val="008F6EB2"/>
    <w:rsid w:val="00901C6C"/>
    <w:rsid w:val="00902ECF"/>
    <w:rsid w:val="00912F78"/>
    <w:rsid w:val="009134FE"/>
    <w:rsid w:val="0092527D"/>
    <w:rsid w:val="009278F9"/>
    <w:rsid w:val="009308BC"/>
    <w:rsid w:val="00932056"/>
    <w:rsid w:val="009379C0"/>
    <w:rsid w:val="0094204C"/>
    <w:rsid w:val="00951E39"/>
    <w:rsid w:val="00952D23"/>
    <w:rsid w:val="009548B5"/>
    <w:rsid w:val="00954CCA"/>
    <w:rsid w:val="00955079"/>
    <w:rsid w:val="009655E2"/>
    <w:rsid w:val="00970C78"/>
    <w:rsid w:val="009770A2"/>
    <w:rsid w:val="009816C3"/>
    <w:rsid w:val="00985A8D"/>
    <w:rsid w:val="0099716A"/>
    <w:rsid w:val="009971FE"/>
    <w:rsid w:val="009B0D44"/>
    <w:rsid w:val="009B7308"/>
    <w:rsid w:val="009C169E"/>
    <w:rsid w:val="009C185E"/>
    <w:rsid w:val="009C46CA"/>
    <w:rsid w:val="009C69D0"/>
    <w:rsid w:val="009C7D7D"/>
    <w:rsid w:val="009D0424"/>
    <w:rsid w:val="009D416F"/>
    <w:rsid w:val="009D4BAC"/>
    <w:rsid w:val="009D4FFD"/>
    <w:rsid w:val="009D5787"/>
    <w:rsid w:val="009D73E4"/>
    <w:rsid w:val="009D7806"/>
    <w:rsid w:val="009D7C39"/>
    <w:rsid w:val="009E0672"/>
    <w:rsid w:val="009E297B"/>
    <w:rsid w:val="009E4BBC"/>
    <w:rsid w:val="009E62A1"/>
    <w:rsid w:val="009F06E8"/>
    <w:rsid w:val="009F1A14"/>
    <w:rsid w:val="009F1A25"/>
    <w:rsid w:val="009F68AD"/>
    <w:rsid w:val="009F7E6E"/>
    <w:rsid w:val="00A014A4"/>
    <w:rsid w:val="00A01EB0"/>
    <w:rsid w:val="00A045E5"/>
    <w:rsid w:val="00A0748D"/>
    <w:rsid w:val="00A13207"/>
    <w:rsid w:val="00A1423D"/>
    <w:rsid w:val="00A16B3D"/>
    <w:rsid w:val="00A226A8"/>
    <w:rsid w:val="00A2361D"/>
    <w:rsid w:val="00A24CF1"/>
    <w:rsid w:val="00A251A9"/>
    <w:rsid w:val="00A252F1"/>
    <w:rsid w:val="00A366F9"/>
    <w:rsid w:val="00A375A6"/>
    <w:rsid w:val="00A3771D"/>
    <w:rsid w:val="00A4107E"/>
    <w:rsid w:val="00A42906"/>
    <w:rsid w:val="00A42BB8"/>
    <w:rsid w:val="00A42C00"/>
    <w:rsid w:val="00A43A94"/>
    <w:rsid w:val="00A43CB4"/>
    <w:rsid w:val="00A446A4"/>
    <w:rsid w:val="00A50868"/>
    <w:rsid w:val="00A52036"/>
    <w:rsid w:val="00A52B95"/>
    <w:rsid w:val="00A5599C"/>
    <w:rsid w:val="00A567D8"/>
    <w:rsid w:val="00A60890"/>
    <w:rsid w:val="00A60E64"/>
    <w:rsid w:val="00A642F7"/>
    <w:rsid w:val="00A644F1"/>
    <w:rsid w:val="00A716BA"/>
    <w:rsid w:val="00A7277B"/>
    <w:rsid w:val="00A74E89"/>
    <w:rsid w:val="00A7578F"/>
    <w:rsid w:val="00A81E1C"/>
    <w:rsid w:val="00A82DE8"/>
    <w:rsid w:val="00A868CB"/>
    <w:rsid w:val="00A91182"/>
    <w:rsid w:val="00A914D7"/>
    <w:rsid w:val="00AA218D"/>
    <w:rsid w:val="00AA3684"/>
    <w:rsid w:val="00AA4A3E"/>
    <w:rsid w:val="00AA4FB0"/>
    <w:rsid w:val="00AA7539"/>
    <w:rsid w:val="00AA7E90"/>
    <w:rsid w:val="00AB0FE6"/>
    <w:rsid w:val="00AB161D"/>
    <w:rsid w:val="00AB3FA9"/>
    <w:rsid w:val="00AB4214"/>
    <w:rsid w:val="00AB4305"/>
    <w:rsid w:val="00AB6734"/>
    <w:rsid w:val="00AC01EC"/>
    <w:rsid w:val="00AC2966"/>
    <w:rsid w:val="00AC3D56"/>
    <w:rsid w:val="00AC4209"/>
    <w:rsid w:val="00AC734B"/>
    <w:rsid w:val="00AC7562"/>
    <w:rsid w:val="00AC794D"/>
    <w:rsid w:val="00AD048A"/>
    <w:rsid w:val="00AD2A42"/>
    <w:rsid w:val="00AD404E"/>
    <w:rsid w:val="00AD5452"/>
    <w:rsid w:val="00AD60C7"/>
    <w:rsid w:val="00AD62B5"/>
    <w:rsid w:val="00AD66B4"/>
    <w:rsid w:val="00AE02A1"/>
    <w:rsid w:val="00AE07FE"/>
    <w:rsid w:val="00AE2285"/>
    <w:rsid w:val="00AE45DC"/>
    <w:rsid w:val="00AF0982"/>
    <w:rsid w:val="00AF1770"/>
    <w:rsid w:val="00AF3804"/>
    <w:rsid w:val="00AF4390"/>
    <w:rsid w:val="00AF459B"/>
    <w:rsid w:val="00AF4CCE"/>
    <w:rsid w:val="00B00B94"/>
    <w:rsid w:val="00B02273"/>
    <w:rsid w:val="00B0391B"/>
    <w:rsid w:val="00B04FCF"/>
    <w:rsid w:val="00B0575C"/>
    <w:rsid w:val="00B06607"/>
    <w:rsid w:val="00B171D8"/>
    <w:rsid w:val="00B200FF"/>
    <w:rsid w:val="00B20824"/>
    <w:rsid w:val="00B226C0"/>
    <w:rsid w:val="00B25A86"/>
    <w:rsid w:val="00B3696D"/>
    <w:rsid w:val="00B438F1"/>
    <w:rsid w:val="00B45B5A"/>
    <w:rsid w:val="00B47436"/>
    <w:rsid w:val="00B478F7"/>
    <w:rsid w:val="00B50768"/>
    <w:rsid w:val="00B520A5"/>
    <w:rsid w:val="00B55517"/>
    <w:rsid w:val="00B5707A"/>
    <w:rsid w:val="00B61EDD"/>
    <w:rsid w:val="00B625DA"/>
    <w:rsid w:val="00B637B2"/>
    <w:rsid w:val="00B63F01"/>
    <w:rsid w:val="00B70B3C"/>
    <w:rsid w:val="00B752E5"/>
    <w:rsid w:val="00B763DB"/>
    <w:rsid w:val="00B770B7"/>
    <w:rsid w:val="00B800FD"/>
    <w:rsid w:val="00B80592"/>
    <w:rsid w:val="00B82A86"/>
    <w:rsid w:val="00B862A9"/>
    <w:rsid w:val="00B93944"/>
    <w:rsid w:val="00B95457"/>
    <w:rsid w:val="00B9615E"/>
    <w:rsid w:val="00B962B8"/>
    <w:rsid w:val="00BA2439"/>
    <w:rsid w:val="00BA28C0"/>
    <w:rsid w:val="00BA55E4"/>
    <w:rsid w:val="00BB1377"/>
    <w:rsid w:val="00BB2CB6"/>
    <w:rsid w:val="00BB4F91"/>
    <w:rsid w:val="00BB54D9"/>
    <w:rsid w:val="00BC22B9"/>
    <w:rsid w:val="00BC4366"/>
    <w:rsid w:val="00BC57F9"/>
    <w:rsid w:val="00BD2C7B"/>
    <w:rsid w:val="00BD4685"/>
    <w:rsid w:val="00BD651D"/>
    <w:rsid w:val="00BE0934"/>
    <w:rsid w:val="00BE1D0F"/>
    <w:rsid w:val="00BE321D"/>
    <w:rsid w:val="00BE5B92"/>
    <w:rsid w:val="00BF1EF7"/>
    <w:rsid w:val="00C00EC7"/>
    <w:rsid w:val="00C03AE1"/>
    <w:rsid w:val="00C04BDD"/>
    <w:rsid w:val="00C05B96"/>
    <w:rsid w:val="00C061E6"/>
    <w:rsid w:val="00C07066"/>
    <w:rsid w:val="00C106F9"/>
    <w:rsid w:val="00C12D82"/>
    <w:rsid w:val="00C13C94"/>
    <w:rsid w:val="00C21307"/>
    <w:rsid w:val="00C2174A"/>
    <w:rsid w:val="00C225A5"/>
    <w:rsid w:val="00C26931"/>
    <w:rsid w:val="00C3084B"/>
    <w:rsid w:val="00C31A41"/>
    <w:rsid w:val="00C32FFD"/>
    <w:rsid w:val="00C34C94"/>
    <w:rsid w:val="00C363A7"/>
    <w:rsid w:val="00C36B67"/>
    <w:rsid w:val="00C36F9D"/>
    <w:rsid w:val="00C44FE3"/>
    <w:rsid w:val="00C4500F"/>
    <w:rsid w:val="00C46483"/>
    <w:rsid w:val="00C473FB"/>
    <w:rsid w:val="00C52150"/>
    <w:rsid w:val="00C52205"/>
    <w:rsid w:val="00C6089A"/>
    <w:rsid w:val="00C61CC7"/>
    <w:rsid w:val="00C63E83"/>
    <w:rsid w:val="00C6620E"/>
    <w:rsid w:val="00C71287"/>
    <w:rsid w:val="00C72CB7"/>
    <w:rsid w:val="00C738E2"/>
    <w:rsid w:val="00C76143"/>
    <w:rsid w:val="00C76B8D"/>
    <w:rsid w:val="00C80D1F"/>
    <w:rsid w:val="00C84DDC"/>
    <w:rsid w:val="00C86BC3"/>
    <w:rsid w:val="00C911C6"/>
    <w:rsid w:val="00C93312"/>
    <w:rsid w:val="00CA030F"/>
    <w:rsid w:val="00CA3603"/>
    <w:rsid w:val="00CA41EC"/>
    <w:rsid w:val="00CA4EF5"/>
    <w:rsid w:val="00CA571E"/>
    <w:rsid w:val="00CA6DE8"/>
    <w:rsid w:val="00CB0242"/>
    <w:rsid w:val="00CB5CA9"/>
    <w:rsid w:val="00CC0887"/>
    <w:rsid w:val="00CC20C4"/>
    <w:rsid w:val="00CC6D2F"/>
    <w:rsid w:val="00CC7FAE"/>
    <w:rsid w:val="00CD2C7A"/>
    <w:rsid w:val="00CD3295"/>
    <w:rsid w:val="00CE0428"/>
    <w:rsid w:val="00CE2F2F"/>
    <w:rsid w:val="00CE5513"/>
    <w:rsid w:val="00CE6AB6"/>
    <w:rsid w:val="00CF0FF7"/>
    <w:rsid w:val="00CF3BF0"/>
    <w:rsid w:val="00CF4BED"/>
    <w:rsid w:val="00CF53AA"/>
    <w:rsid w:val="00CF5DE5"/>
    <w:rsid w:val="00D006C9"/>
    <w:rsid w:val="00D0260A"/>
    <w:rsid w:val="00D02BA1"/>
    <w:rsid w:val="00D02C4D"/>
    <w:rsid w:val="00D02F72"/>
    <w:rsid w:val="00D05A24"/>
    <w:rsid w:val="00D0675F"/>
    <w:rsid w:val="00D16E18"/>
    <w:rsid w:val="00D173A4"/>
    <w:rsid w:val="00D300C1"/>
    <w:rsid w:val="00D30B78"/>
    <w:rsid w:val="00D31D19"/>
    <w:rsid w:val="00D343D0"/>
    <w:rsid w:val="00D364A9"/>
    <w:rsid w:val="00D43739"/>
    <w:rsid w:val="00D4412A"/>
    <w:rsid w:val="00D45BA5"/>
    <w:rsid w:val="00D45CF6"/>
    <w:rsid w:val="00D468C2"/>
    <w:rsid w:val="00D470A4"/>
    <w:rsid w:val="00D500AD"/>
    <w:rsid w:val="00D53541"/>
    <w:rsid w:val="00D53FA9"/>
    <w:rsid w:val="00D56FDF"/>
    <w:rsid w:val="00D62B2F"/>
    <w:rsid w:val="00D63D13"/>
    <w:rsid w:val="00D67597"/>
    <w:rsid w:val="00D70F17"/>
    <w:rsid w:val="00D71BA4"/>
    <w:rsid w:val="00D72580"/>
    <w:rsid w:val="00D725D9"/>
    <w:rsid w:val="00D7584B"/>
    <w:rsid w:val="00D81B26"/>
    <w:rsid w:val="00D821D6"/>
    <w:rsid w:val="00D82C7A"/>
    <w:rsid w:val="00D83E7D"/>
    <w:rsid w:val="00D84BCC"/>
    <w:rsid w:val="00D8727E"/>
    <w:rsid w:val="00D90120"/>
    <w:rsid w:val="00D965D8"/>
    <w:rsid w:val="00D966CA"/>
    <w:rsid w:val="00D97D34"/>
    <w:rsid w:val="00DA2ACD"/>
    <w:rsid w:val="00DA2D61"/>
    <w:rsid w:val="00DA44BE"/>
    <w:rsid w:val="00DA4896"/>
    <w:rsid w:val="00DA6425"/>
    <w:rsid w:val="00DB09C4"/>
    <w:rsid w:val="00DB12AA"/>
    <w:rsid w:val="00DB1B14"/>
    <w:rsid w:val="00DB2D6A"/>
    <w:rsid w:val="00DB4F74"/>
    <w:rsid w:val="00DB56F9"/>
    <w:rsid w:val="00DC2E62"/>
    <w:rsid w:val="00DC333C"/>
    <w:rsid w:val="00DC3F91"/>
    <w:rsid w:val="00DD0560"/>
    <w:rsid w:val="00DD6514"/>
    <w:rsid w:val="00DE157A"/>
    <w:rsid w:val="00DE2663"/>
    <w:rsid w:val="00DE3820"/>
    <w:rsid w:val="00DF0474"/>
    <w:rsid w:val="00DF6119"/>
    <w:rsid w:val="00E017E5"/>
    <w:rsid w:val="00E0526C"/>
    <w:rsid w:val="00E056FE"/>
    <w:rsid w:val="00E06AE3"/>
    <w:rsid w:val="00E06EC0"/>
    <w:rsid w:val="00E10CC0"/>
    <w:rsid w:val="00E13097"/>
    <w:rsid w:val="00E15447"/>
    <w:rsid w:val="00E1604C"/>
    <w:rsid w:val="00E24862"/>
    <w:rsid w:val="00E2495D"/>
    <w:rsid w:val="00E275E4"/>
    <w:rsid w:val="00E31681"/>
    <w:rsid w:val="00E34D26"/>
    <w:rsid w:val="00E3545A"/>
    <w:rsid w:val="00E41C65"/>
    <w:rsid w:val="00E4348A"/>
    <w:rsid w:val="00E46A38"/>
    <w:rsid w:val="00E46E10"/>
    <w:rsid w:val="00E4755A"/>
    <w:rsid w:val="00E532AD"/>
    <w:rsid w:val="00E53585"/>
    <w:rsid w:val="00E62333"/>
    <w:rsid w:val="00E6539C"/>
    <w:rsid w:val="00E65BAE"/>
    <w:rsid w:val="00E661F7"/>
    <w:rsid w:val="00E6754F"/>
    <w:rsid w:val="00E72DDF"/>
    <w:rsid w:val="00E73D71"/>
    <w:rsid w:val="00E744A3"/>
    <w:rsid w:val="00E74B8D"/>
    <w:rsid w:val="00E7562F"/>
    <w:rsid w:val="00E801E5"/>
    <w:rsid w:val="00E81B70"/>
    <w:rsid w:val="00E93171"/>
    <w:rsid w:val="00E95435"/>
    <w:rsid w:val="00E954F4"/>
    <w:rsid w:val="00E97754"/>
    <w:rsid w:val="00EA0D6E"/>
    <w:rsid w:val="00EA2431"/>
    <w:rsid w:val="00EA54EB"/>
    <w:rsid w:val="00EB018A"/>
    <w:rsid w:val="00EB27B8"/>
    <w:rsid w:val="00EB5379"/>
    <w:rsid w:val="00EC3FA2"/>
    <w:rsid w:val="00ED06E1"/>
    <w:rsid w:val="00ED3757"/>
    <w:rsid w:val="00ED4059"/>
    <w:rsid w:val="00ED419D"/>
    <w:rsid w:val="00ED6A71"/>
    <w:rsid w:val="00EE3A2A"/>
    <w:rsid w:val="00EE5E48"/>
    <w:rsid w:val="00EE7F08"/>
    <w:rsid w:val="00EF0FF2"/>
    <w:rsid w:val="00EF44C7"/>
    <w:rsid w:val="00EF4DC0"/>
    <w:rsid w:val="00EF5736"/>
    <w:rsid w:val="00F042D6"/>
    <w:rsid w:val="00F06D84"/>
    <w:rsid w:val="00F1155B"/>
    <w:rsid w:val="00F11E14"/>
    <w:rsid w:val="00F1217C"/>
    <w:rsid w:val="00F15482"/>
    <w:rsid w:val="00F1793A"/>
    <w:rsid w:val="00F17F99"/>
    <w:rsid w:val="00F24DBB"/>
    <w:rsid w:val="00F27C7A"/>
    <w:rsid w:val="00F31960"/>
    <w:rsid w:val="00F31F09"/>
    <w:rsid w:val="00F32510"/>
    <w:rsid w:val="00F32A14"/>
    <w:rsid w:val="00F347CB"/>
    <w:rsid w:val="00F368DE"/>
    <w:rsid w:val="00F368FA"/>
    <w:rsid w:val="00F41AC5"/>
    <w:rsid w:val="00F523A0"/>
    <w:rsid w:val="00F52617"/>
    <w:rsid w:val="00F53050"/>
    <w:rsid w:val="00F539B2"/>
    <w:rsid w:val="00F57C22"/>
    <w:rsid w:val="00F57F18"/>
    <w:rsid w:val="00F626E0"/>
    <w:rsid w:val="00F65073"/>
    <w:rsid w:val="00F6566C"/>
    <w:rsid w:val="00F66DDC"/>
    <w:rsid w:val="00F67441"/>
    <w:rsid w:val="00F7096A"/>
    <w:rsid w:val="00F7101B"/>
    <w:rsid w:val="00F71713"/>
    <w:rsid w:val="00F736A3"/>
    <w:rsid w:val="00F77A40"/>
    <w:rsid w:val="00F77AD9"/>
    <w:rsid w:val="00F80D8C"/>
    <w:rsid w:val="00F841F7"/>
    <w:rsid w:val="00F858AA"/>
    <w:rsid w:val="00F86D53"/>
    <w:rsid w:val="00F86DEA"/>
    <w:rsid w:val="00F92D7F"/>
    <w:rsid w:val="00F9402F"/>
    <w:rsid w:val="00F9411B"/>
    <w:rsid w:val="00F96E60"/>
    <w:rsid w:val="00FA0161"/>
    <w:rsid w:val="00FA124C"/>
    <w:rsid w:val="00FA46BB"/>
    <w:rsid w:val="00FA5D49"/>
    <w:rsid w:val="00FA63C9"/>
    <w:rsid w:val="00FA7708"/>
    <w:rsid w:val="00FB72AB"/>
    <w:rsid w:val="00FC0C0D"/>
    <w:rsid w:val="00FC2407"/>
    <w:rsid w:val="00FC4202"/>
    <w:rsid w:val="00FC4817"/>
    <w:rsid w:val="00FC7CF2"/>
    <w:rsid w:val="00FD19A1"/>
    <w:rsid w:val="00FD1D3C"/>
    <w:rsid w:val="00FD64B9"/>
    <w:rsid w:val="00FE2690"/>
    <w:rsid w:val="00FE4BF9"/>
    <w:rsid w:val="00FE6999"/>
    <w:rsid w:val="00FF017B"/>
    <w:rsid w:val="00FF305B"/>
    <w:rsid w:val="00FF3FB4"/>
    <w:rsid w:val="00FF442F"/>
    <w:rsid w:val="00FF55BA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CF8C"/>
  <w15:chartTrackingRefBased/>
  <w15:docId w15:val="{8FF9761F-DCE0-4309-AEC2-137E11FF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0DE"/>
    <w:pPr>
      <w:spacing w:after="0" w:line="300" w:lineRule="exact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B3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after="0" w:line="240" w:lineRule="auto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90C9B"/>
    <w:rPr>
      <w:b/>
      <w:bCs/>
    </w:rPr>
  </w:style>
  <w:style w:type="table" w:styleId="Zwykatabela1">
    <w:name w:val="Plain Table 1"/>
    <w:basedOn w:val="Standardowy"/>
    <w:uiPriority w:val="41"/>
    <w:rsid w:val="009F7E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wydatnienie">
    <w:name w:val="Emphasis"/>
    <w:basedOn w:val="Domylnaczcionkaakapitu"/>
    <w:uiPriority w:val="20"/>
    <w:qFormat/>
    <w:rsid w:val="00D45C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04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51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g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1690A-85F6-4D18-9893-264B202C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4</Pages>
  <Words>1213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Kochalska Halina</dc:creator>
  <cp:keywords/>
  <dc:description/>
  <cp:lastModifiedBy>Borowiecka Diana</cp:lastModifiedBy>
  <cp:revision>60</cp:revision>
  <dcterms:created xsi:type="dcterms:W3CDTF">2025-04-28T11:19:00Z</dcterms:created>
  <dcterms:modified xsi:type="dcterms:W3CDTF">2026-02-12T18:23:00Z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