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C13" w14:textId="7F97C1FB" w:rsidR="006A63A9" w:rsidRDefault="00930572" w:rsidP="2C360197">
      <w:pPr>
        <w:pStyle w:val="NormalWeb"/>
        <w:spacing w:after="120" w:afterAutospacing="0"/>
        <w:jc w:val="center"/>
        <w:rPr>
          <w:rFonts w:ascii="Avenir Next LT Pro" w:hAnsi="Avenir Next LT Pro"/>
          <w:b/>
          <w:bCs/>
        </w:rPr>
      </w:pPr>
      <w:r>
        <w:rPr>
          <w:noProof/>
        </w:rPr>
        <w:drawing>
          <wp:anchor distT="0" distB="0" distL="114300" distR="114300" simplePos="0" relativeHeight="251658240" behindDoc="1" locked="0" layoutInCell="1" allowOverlap="1" wp14:anchorId="7BF9B729" wp14:editId="2E375751">
            <wp:simplePos x="0" y="0"/>
            <wp:positionH relativeFrom="column">
              <wp:posOffset>3491865</wp:posOffset>
            </wp:positionH>
            <wp:positionV relativeFrom="paragraph">
              <wp:posOffset>0</wp:posOffset>
            </wp:positionV>
            <wp:extent cx="1936750" cy="657904"/>
            <wp:effectExtent l="0" t="0" r="0" b="0"/>
            <wp:wrapTight wrapText="bothSides">
              <wp:wrapPolygon edited="0">
                <wp:start x="4674" y="5004"/>
                <wp:lineTo x="4674" y="10633"/>
                <wp:lineTo x="8286" y="15012"/>
                <wp:lineTo x="11685" y="16263"/>
                <wp:lineTo x="19334" y="16263"/>
                <wp:lineTo x="19546" y="9382"/>
                <wp:lineTo x="17847" y="6255"/>
                <wp:lineTo x="14447" y="5004"/>
                <wp:lineTo x="4674" y="5004"/>
              </wp:wrapPolygon>
            </wp:wrapTight>
            <wp:docPr id="1581307121" name="Imagem 2" descr="Uma imagem com captura de ecrã, texto, Tipo de letra,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07121" name="Imagem 2" descr="Uma imagem com captura de ecrã, texto, Tipo de letra, Gráficos&#10;&#10;Os conteúdos gerados por IA podem estar incorret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365" r="13216" b="29979"/>
                    <a:stretch>
                      <a:fillRect/>
                    </a:stretch>
                  </pic:blipFill>
                  <pic:spPr bwMode="auto">
                    <a:xfrm>
                      <a:off x="0" y="0"/>
                      <a:ext cx="1936750" cy="6579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9DCFF" w14:textId="77777777" w:rsidR="004B556D" w:rsidRDefault="004B556D" w:rsidP="00662161">
      <w:pPr>
        <w:pStyle w:val="NormalWeb"/>
        <w:spacing w:after="120" w:afterAutospacing="0"/>
        <w:jc w:val="center"/>
        <w:rPr>
          <w:rFonts w:ascii="Avenir Next LT Pro" w:eastAsiaTheme="minorEastAsia" w:hAnsi="Avenir Next LT Pro" w:cstheme="minorBidi"/>
          <w:kern w:val="2"/>
          <w:sz w:val="18"/>
          <w:szCs w:val="18"/>
          <w:u w:val="single"/>
        </w:rPr>
      </w:pPr>
      <w:bookmarkStart w:id="0" w:name="_Hlk170400135"/>
    </w:p>
    <w:p w14:paraId="49B1D30C" w14:textId="6C29BC4E" w:rsidR="00662161" w:rsidRDefault="00662161" w:rsidP="004135F0">
      <w:pPr>
        <w:pStyle w:val="NormalWeb"/>
        <w:spacing w:after="120" w:afterAutospacing="0"/>
        <w:jc w:val="center"/>
        <w:rPr>
          <w:rFonts w:ascii="Avenir Next LT Pro" w:eastAsiaTheme="minorEastAsia" w:hAnsi="Avenir Next LT Pro" w:cstheme="minorBidi"/>
          <w:kern w:val="2"/>
          <w:sz w:val="18"/>
          <w:szCs w:val="18"/>
          <w:u w:val="single"/>
        </w:rPr>
      </w:pPr>
      <w:r w:rsidRPr="64DDB912">
        <w:rPr>
          <w:rFonts w:ascii="Avenir Next LT Pro" w:eastAsiaTheme="minorEastAsia" w:hAnsi="Avenir Next LT Pro" w:cstheme="minorBidi"/>
          <w:kern w:val="2"/>
          <w:sz w:val="18"/>
          <w:szCs w:val="18"/>
          <w:u w:val="single"/>
        </w:rPr>
        <w:t>COMUNICADO DE IMPRENSA</w:t>
      </w:r>
    </w:p>
    <w:p w14:paraId="55357E4E" w14:textId="77777777" w:rsidR="00394E5C" w:rsidRDefault="00394E5C" w:rsidP="004135F0">
      <w:pPr>
        <w:pStyle w:val="PargrafodaLista"/>
        <w:spacing w:beforeAutospacing="1" w:afterAutospacing="1" w:line="240" w:lineRule="auto"/>
        <w:jc w:val="center"/>
        <w:rPr>
          <w:rFonts w:ascii="Avenir Next LT Pro" w:eastAsia="Times New Roman" w:hAnsi="Avenir Next LT Pro" w:cs="Times New Roman"/>
          <w:b/>
          <w:bCs/>
          <w:kern w:val="0"/>
          <w:sz w:val="28"/>
          <w:szCs w:val="28"/>
          <w:u w:val="single"/>
        </w:rPr>
      </w:pPr>
      <w:r w:rsidRPr="00394E5C">
        <w:rPr>
          <w:rFonts w:ascii="Avenir Next LT Pro" w:eastAsia="Times New Roman" w:hAnsi="Avenir Next LT Pro" w:cs="Times New Roman"/>
          <w:b/>
          <w:bCs/>
          <w:kern w:val="0"/>
          <w:sz w:val="28"/>
          <w:szCs w:val="28"/>
          <w:u w:val="single"/>
        </w:rPr>
        <w:t>Tempestade Kristin</w:t>
      </w:r>
    </w:p>
    <w:p w14:paraId="7D322F05" w14:textId="77777777" w:rsidR="00394E5C" w:rsidRDefault="00394E5C" w:rsidP="0024659C">
      <w:pPr>
        <w:pStyle w:val="PargrafodaLista"/>
        <w:spacing w:beforeAutospacing="1" w:afterAutospacing="1" w:line="240" w:lineRule="auto"/>
        <w:jc w:val="center"/>
        <w:rPr>
          <w:rFonts w:ascii="Avenir Next LT Pro" w:eastAsia="Times New Roman" w:hAnsi="Avenir Next LT Pro" w:cs="Times New Roman"/>
          <w:b/>
          <w:bCs/>
          <w:kern w:val="0"/>
          <w:sz w:val="28"/>
          <w:szCs w:val="28"/>
          <w:u w:val="single"/>
        </w:rPr>
      </w:pPr>
    </w:p>
    <w:p w14:paraId="7F954CB9" w14:textId="20BCA5AF" w:rsidR="008C070E" w:rsidRPr="0008349E" w:rsidRDefault="00556564" w:rsidP="0024659C">
      <w:pPr>
        <w:pStyle w:val="PargrafodaLista"/>
        <w:spacing w:beforeAutospacing="1" w:afterAutospacing="1" w:line="240" w:lineRule="auto"/>
        <w:jc w:val="center"/>
        <w:rPr>
          <w:rFonts w:ascii="Avenir Next LT Pro" w:eastAsia="Times New Roman" w:hAnsi="Avenir Next LT Pro" w:cs="Times New Roman"/>
          <w:b/>
          <w:bCs/>
          <w:sz w:val="32"/>
          <w:szCs w:val="32"/>
          <w:highlight w:val="yellow"/>
        </w:rPr>
      </w:pPr>
      <w:r w:rsidRPr="00556564">
        <w:rPr>
          <w:rFonts w:ascii="Avenir Next LT Pro" w:eastAsia="Times New Roman" w:hAnsi="Avenir Next LT Pro" w:cs="Times New Roman"/>
          <w:b/>
          <w:bCs/>
          <w:sz w:val="32"/>
          <w:szCs w:val="32"/>
        </w:rPr>
        <w:t xml:space="preserve">DECO PROteste </w:t>
      </w:r>
      <w:r w:rsidR="002D0D70" w:rsidRPr="002D0D70">
        <w:rPr>
          <w:rFonts w:ascii="Avenir Next LT Pro" w:eastAsia="Times New Roman" w:hAnsi="Avenir Next LT Pro" w:cs="Times New Roman"/>
          <w:b/>
          <w:bCs/>
          <w:sz w:val="32"/>
          <w:szCs w:val="32"/>
        </w:rPr>
        <w:t xml:space="preserve">alerta para custos escondidos </w:t>
      </w:r>
      <w:r w:rsidR="009452E8">
        <w:rPr>
          <w:rFonts w:ascii="Avenir Next LT Pro" w:eastAsia="Times New Roman" w:hAnsi="Avenir Next LT Pro" w:cs="Times New Roman"/>
          <w:b/>
          <w:bCs/>
          <w:sz w:val="32"/>
          <w:szCs w:val="32"/>
        </w:rPr>
        <w:t xml:space="preserve">nas moratórias </w:t>
      </w:r>
      <w:r w:rsidR="002D0D70" w:rsidRPr="002D0D70">
        <w:rPr>
          <w:rFonts w:ascii="Avenir Next LT Pro" w:eastAsia="Times New Roman" w:hAnsi="Avenir Next LT Pro" w:cs="Times New Roman"/>
          <w:b/>
          <w:bCs/>
          <w:sz w:val="32"/>
          <w:szCs w:val="32"/>
        </w:rPr>
        <w:t>e explica o que os consumidores devem fazer</w:t>
      </w:r>
    </w:p>
    <w:p w14:paraId="578BF247" w14:textId="77777777" w:rsidR="00D54D8E" w:rsidRDefault="00D54D8E" w:rsidP="00D54D8E">
      <w:pPr>
        <w:pStyle w:val="PargrafodaLista"/>
        <w:spacing w:before="120" w:after="120" w:line="360" w:lineRule="auto"/>
        <w:jc w:val="both"/>
        <w:rPr>
          <w:rFonts w:ascii="Avenir Next LT Pro" w:hAnsi="Avenir Next LT Pro"/>
          <w:b/>
          <w:bCs/>
          <w:sz w:val="21"/>
          <w:szCs w:val="21"/>
        </w:rPr>
      </w:pPr>
    </w:p>
    <w:p w14:paraId="065D830D" w14:textId="1A9FFA6F" w:rsidR="00D54D8E" w:rsidRPr="009E764C" w:rsidRDefault="00D54D8E" w:rsidP="00D54D8E">
      <w:pPr>
        <w:pStyle w:val="PargrafodaLista"/>
        <w:spacing w:before="120" w:after="120" w:line="360" w:lineRule="auto"/>
        <w:jc w:val="both"/>
        <w:rPr>
          <w:rFonts w:ascii="Avenir Next LT Pro" w:hAnsi="Avenir Next LT Pro"/>
          <w:sz w:val="21"/>
          <w:szCs w:val="21"/>
          <w:u w:val="single"/>
        </w:rPr>
      </w:pPr>
      <w:r w:rsidRPr="009E764C">
        <w:rPr>
          <w:rFonts w:ascii="Avenir Next LT Pro" w:hAnsi="Avenir Next LT Pro"/>
          <w:sz w:val="21"/>
          <w:szCs w:val="21"/>
          <w:u w:val="single"/>
        </w:rPr>
        <w:t>Linha de apoio DECO PROteste para consumidores afetados: 211 215 656</w:t>
      </w:r>
    </w:p>
    <w:p w14:paraId="1111E7F5" w14:textId="77777777" w:rsidR="00C67D8D" w:rsidRDefault="00C67D8D" w:rsidP="00651606">
      <w:pPr>
        <w:spacing w:before="120" w:after="120" w:line="360" w:lineRule="auto"/>
        <w:jc w:val="both"/>
        <w:rPr>
          <w:rFonts w:ascii="Avenir Next LT Pro" w:hAnsi="Avenir Next LT Pro"/>
          <w:sz w:val="21"/>
          <w:szCs w:val="21"/>
        </w:rPr>
      </w:pPr>
    </w:p>
    <w:p w14:paraId="154605C1" w14:textId="19F65CDF" w:rsidR="00D54D8E" w:rsidRPr="00D54D8E" w:rsidRDefault="341C22C5" w:rsidP="00D54D8E">
      <w:pPr>
        <w:spacing w:before="120" w:after="120" w:line="360" w:lineRule="auto"/>
        <w:jc w:val="both"/>
        <w:rPr>
          <w:rFonts w:ascii="Avenir Next LT Pro" w:hAnsi="Avenir Next LT Pro"/>
          <w:sz w:val="21"/>
          <w:szCs w:val="21"/>
        </w:rPr>
      </w:pPr>
      <w:r w:rsidRPr="00C67D8D">
        <w:rPr>
          <w:rFonts w:ascii="Avenir Next LT Pro" w:hAnsi="Avenir Next LT Pro"/>
          <w:sz w:val="21"/>
          <w:szCs w:val="21"/>
        </w:rPr>
        <w:t xml:space="preserve">Lisboa, </w:t>
      </w:r>
      <w:r w:rsidR="009E764C">
        <w:rPr>
          <w:rFonts w:ascii="Avenir Next LT Pro" w:hAnsi="Avenir Next LT Pro"/>
          <w:sz w:val="21"/>
          <w:szCs w:val="21"/>
        </w:rPr>
        <w:t>6</w:t>
      </w:r>
      <w:r w:rsidR="00A434AF" w:rsidRPr="00C67D8D">
        <w:rPr>
          <w:rFonts w:ascii="Avenir Next LT Pro" w:hAnsi="Avenir Next LT Pro"/>
          <w:sz w:val="21"/>
          <w:szCs w:val="21"/>
        </w:rPr>
        <w:t xml:space="preserve"> </w:t>
      </w:r>
      <w:r w:rsidR="1AA74319" w:rsidRPr="00C67D8D">
        <w:rPr>
          <w:rFonts w:ascii="Avenir Next LT Pro" w:hAnsi="Avenir Next LT Pro"/>
          <w:sz w:val="21"/>
          <w:szCs w:val="21"/>
        </w:rPr>
        <w:t xml:space="preserve">de </w:t>
      </w:r>
      <w:r w:rsidR="00AE4BA3">
        <w:rPr>
          <w:rFonts w:ascii="Avenir Next LT Pro" w:hAnsi="Avenir Next LT Pro"/>
          <w:sz w:val="21"/>
          <w:szCs w:val="21"/>
        </w:rPr>
        <w:t>fevereiro</w:t>
      </w:r>
      <w:r w:rsidR="3589997D" w:rsidRPr="00C67D8D">
        <w:rPr>
          <w:rFonts w:ascii="Avenir Next LT Pro" w:hAnsi="Avenir Next LT Pro"/>
          <w:sz w:val="21"/>
          <w:szCs w:val="21"/>
        </w:rPr>
        <w:t xml:space="preserve"> </w:t>
      </w:r>
      <w:r w:rsidRPr="00C67D8D">
        <w:rPr>
          <w:rFonts w:ascii="Avenir Next LT Pro" w:hAnsi="Avenir Next LT Pro"/>
          <w:sz w:val="21"/>
          <w:szCs w:val="21"/>
        </w:rPr>
        <w:t>de 202</w:t>
      </w:r>
      <w:r w:rsidR="00C9068C" w:rsidRPr="00C67D8D">
        <w:rPr>
          <w:rFonts w:ascii="Avenir Next LT Pro" w:hAnsi="Avenir Next LT Pro"/>
          <w:sz w:val="21"/>
          <w:szCs w:val="21"/>
        </w:rPr>
        <w:t>6</w:t>
      </w:r>
      <w:r w:rsidRPr="00C67D8D">
        <w:rPr>
          <w:rFonts w:ascii="Avenir Next LT Pro" w:hAnsi="Avenir Next LT Pro"/>
          <w:sz w:val="21"/>
          <w:szCs w:val="21"/>
        </w:rPr>
        <w:t xml:space="preserve"> –</w:t>
      </w:r>
      <w:r w:rsidR="39A6D83F" w:rsidRPr="00C67D8D">
        <w:rPr>
          <w:rFonts w:ascii="Avenir Next LT Pro" w:hAnsi="Avenir Next LT Pro"/>
          <w:sz w:val="21"/>
          <w:szCs w:val="21"/>
        </w:rPr>
        <w:t xml:space="preserve"> </w:t>
      </w:r>
      <w:bookmarkEnd w:id="0"/>
      <w:r w:rsidR="00D54D8E" w:rsidRPr="00D54D8E">
        <w:rPr>
          <w:rFonts w:ascii="Avenir Next LT Pro" w:hAnsi="Avenir Next LT Pro"/>
          <w:sz w:val="21"/>
          <w:szCs w:val="21"/>
        </w:rPr>
        <w:t>Na sequência das novas medidas anunciadas pelo Governo para responder aos impactos da tempestade Kristin, a DECO PROteste considera essencial esclarecer os consumidores sobre as regras da moratória de crédito agora em vigor, os seus efeitos reais e os cuidados a ter antes de aderir, alertando para o facto de esta solução não ser gratuita e poder traduzir-se num aumento significativo dos encargos com o crédito.</w:t>
      </w:r>
    </w:p>
    <w:p w14:paraId="46A9CC7C" w14:textId="023FF1C6"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 xml:space="preserve">A </w:t>
      </w:r>
      <w:r w:rsidR="009E764C">
        <w:rPr>
          <w:rFonts w:ascii="Avenir Next LT Pro" w:hAnsi="Avenir Next LT Pro"/>
          <w:sz w:val="21"/>
          <w:szCs w:val="21"/>
        </w:rPr>
        <w:t>organização</w:t>
      </w:r>
      <w:r w:rsidRPr="00D54D8E">
        <w:rPr>
          <w:rFonts w:ascii="Avenir Next LT Pro" w:hAnsi="Avenir Next LT Pro"/>
          <w:sz w:val="21"/>
          <w:szCs w:val="21"/>
        </w:rPr>
        <w:t xml:space="preserve"> entende que, apesar de a moratória poder ser um instrumento útil em situações de dificuldade financeira imediata, o modelo adotado volta a penalizar os consumidores mais vulneráveis, tal como já aconteceu durante a pandemia, ao permitir a capitalização de juros durante o período de suspensão.</w:t>
      </w:r>
    </w:p>
    <w:p w14:paraId="2C5946F0" w14:textId="22C8A545" w:rsidR="00D54D8E" w:rsidRPr="00D54D8E" w:rsidRDefault="00D54D8E" w:rsidP="00D54D8E">
      <w:pPr>
        <w:spacing w:before="120" w:after="120" w:line="360" w:lineRule="auto"/>
        <w:jc w:val="both"/>
        <w:rPr>
          <w:rFonts w:ascii="Avenir Next LT Pro" w:hAnsi="Avenir Next LT Pro"/>
          <w:b/>
          <w:bCs/>
          <w:sz w:val="21"/>
          <w:szCs w:val="21"/>
        </w:rPr>
      </w:pPr>
      <w:r w:rsidRPr="00D54D8E">
        <w:rPr>
          <w:rFonts w:ascii="Avenir Next LT Pro" w:hAnsi="Avenir Next LT Pro"/>
          <w:b/>
          <w:bCs/>
          <w:sz w:val="21"/>
          <w:szCs w:val="21"/>
        </w:rPr>
        <w:t>O que muda com as novas decisões do Governo</w:t>
      </w:r>
    </w:p>
    <w:p w14:paraId="2DE0D4E0" w14:textId="45B62321"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Entre as mais recentes atualizações às medidas de reação à tempestade Kristin, destaca-se o prolongamento da declaração de situação de calamidade até 15 de fevereiro, bem como a isenção do pagamento das taxas de renovação do cartão de cidadão em casos de perda, extravio ou inutilização resultantes da tempestade, aplicável nos concelhos afetados até 31 de março.</w:t>
      </w:r>
    </w:p>
    <w:p w14:paraId="08F60FA9" w14:textId="13D76337"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 xml:space="preserve">Foram também clarificadas as regras dos apoios financeiros às famílias. O apoio individual é de 537,13 euros por pessoa, com um limite máximo de 1.074,26 euros por agregado familiar, podendo o valor individual ser aumentado em situações excecionais, sem ultrapassar o limite do agregado. Este apoio pode ser pago de uma só vez ou até ao máximo de 12 prestações mensais. O pedido deve ser submetido através do formulário disponível no Portal Único de Serviços Digitais (gov.pt), sendo que a resposta deve ser </w:t>
      </w:r>
      <w:r w:rsidRPr="00D54D8E">
        <w:rPr>
          <w:rFonts w:ascii="Avenir Next LT Pro" w:hAnsi="Avenir Next LT Pro"/>
          <w:sz w:val="21"/>
          <w:szCs w:val="21"/>
        </w:rPr>
        <w:lastRenderedPageBreak/>
        <w:t>dada no prazo máximo de cinco dias úteis, considerando-se o pedido tacitamente aceite caso não exista resposta dentro desse prazo.</w:t>
      </w:r>
    </w:p>
    <w:p w14:paraId="0249591E" w14:textId="20FA47DD"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No plano laboral, foi confirmado o regime simplificado de lay-off, considerando-se verificada a situação de crise empresarial mediante requerimento do empregador junto do gov.pt e da Segurança Social. Estão ainda previstos apoios no domínio do emprego e da formação profissional, incluindo incentivos financeiros extraordinários para trabalhadores independentes cujos rendimentos tenham sido afetados pela tempestade, atribuídos por um período até três meses, com possibilidade de prorrogação após avaliação pelo IEFP.</w:t>
      </w:r>
    </w:p>
    <w:p w14:paraId="54A55B7C" w14:textId="2831B3B9" w:rsidR="00D54D8E" w:rsidRPr="00D54D8E" w:rsidRDefault="00D54D8E" w:rsidP="00D54D8E">
      <w:pPr>
        <w:spacing w:before="120" w:after="120" w:line="360" w:lineRule="auto"/>
        <w:jc w:val="both"/>
        <w:rPr>
          <w:rFonts w:ascii="Avenir Next LT Pro" w:hAnsi="Avenir Next LT Pro"/>
          <w:b/>
          <w:bCs/>
          <w:sz w:val="21"/>
          <w:szCs w:val="21"/>
        </w:rPr>
      </w:pPr>
      <w:r w:rsidRPr="00D54D8E">
        <w:rPr>
          <w:rFonts w:ascii="Avenir Next LT Pro" w:hAnsi="Avenir Next LT Pro"/>
          <w:b/>
          <w:bCs/>
          <w:sz w:val="21"/>
          <w:szCs w:val="21"/>
        </w:rPr>
        <w:t>Moratórias: o que está em vigor e quem pode aderir</w:t>
      </w:r>
    </w:p>
    <w:p w14:paraId="0DBDACFA" w14:textId="434D8199"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Desde 28 de janeiro, data da tempestade Kristin, os consumidores podem pedir a suspensão do pagamento dos créditos à habitação própria e permanente, com efeitos até 27 de abril de 2026. A moratória permite a suspensão total do pagamento das prestações de capital, juros e outros encargos associados ao contrato de crédito, não abrangendo outros contratos com garantia hipotecária que não estejam associados à habitação própria e permanente.</w:t>
      </w:r>
    </w:p>
    <w:p w14:paraId="173B8357" w14:textId="4E4D5730"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Podem recorrer a este mecanismo os residentes nos concelhos abrangidos pela declaração de calamidade, bem como pessoas singulares não residentes nesses concelhos, desde que se encontrem em situação de lay-off por trabalharem em empresas aí sediadas ou com atividade nesses territórios.</w:t>
      </w:r>
    </w:p>
    <w:p w14:paraId="32863D2B" w14:textId="1644A32A"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Ficam excluídos os consumidores com dívidas à Autoridade Tributária ou à Segurança Social, bem como aqueles que se encontrem em mora há mais de 90 dias no pagamento das prestações do crédito.</w:t>
      </w:r>
    </w:p>
    <w:p w14:paraId="17754742" w14:textId="35C3A0BD"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O pedido de adesão deve ser feito por via eletrónica junto da instituição de crédito. O banco dispõe de três dias úteis para informar o consumidor caso este não reúna as condições de acesso e de um prazo máximo de cinco dias úteis para aplicar a suspensão. Os bancos não podem cobrar qualquer encargo pela adesão à moratória. Independentemente da data do pedido, a suspensão termina a 27 de abril de 2026, sendo automaticamente prorrogados, por igual período, o prazo do contrato e as garantias associadas.</w:t>
      </w:r>
    </w:p>
    <w:p w14:paraId="093B6BD2" w14:textId="77777777"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Até cinco dias úteis antes do fim da moratória, os bancos são obrigados a avaliar a capacidade do consumidor para retomar os pagamentos. Caso concluam que tal não é possível, devem apresentar soluções alternativas adequadas à situação financeira do mutuário, sem agravamento da taxa de juro contratada.</w:t>
      </w:r>
    </w:p>
    <w:p w14:paraId="47A41DA6" w14:textId="77777777" w:rsidR="00D54D8E" w:rsidRPr="00D54D8E" w:rsidRDefault="00D54D8E" w:rsidP="00D54D8E">
      <w:pPr>
        <w:spacing w:before="120" w:after="120" w:line="360" w:lineRule="auto"/>
        <w:jc w:val="both"/>
        <w:rPr>
          <w:rFonts w:ascii="Avenir Next LT Pro" w:hAnsi="Avenir Next LT Pro"/>
          <w:sz w:val="21"/>
          <w:szCs w:val="21"/>
        </w:rPr>
      </w:pPr>
    </w:p>
    <w:p w14:paraId="1B1FF137" w14:textId="00E4AC92" w:rsidR="00D54D8E" w:rsidRPr="00D54D8E" w:rsidRDefault="00D54D8E" w:rsidP="00D54D8E">
      <w:pPr>
        <w:spacing w:before="120" w:after="120" w:line="360" w:lineRule="auto"/>
        <w:jc w:val="both"/>
        <w:rPr>
          <w:rFonts w:ascii="Avenir Next LT Pro" w:hAnsi="Avenir Next LT Pro"/>
          <w:b/>
          <w:bCs/>
          <w:sz w:val="21"/>
          <w:szCs w:val="21"/>
        </w:rPr>
      </w:pPr>
      <w:r w:rsidRPr="00D54D8E">
        <w:rPr>
          <w:rFonts w:ascii="Avenir Next LT Pro" w:hAnsi="Avenir Next LT Pro"/>
          <w:b/>
          <w:bCs/>
          <w:sz w:val="21"/>
          <w:szCs w:val="21"/>
        </w:rPr>
        <w:t>A posição da DECO PROteste: moratória não é gratuita e penaliza quem já está em dificuldades</w:t>
      </w:r>
    </w:p>
    <w:p w14:paraId="3E6CD592" w14:textId="21831D6C"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À semelhança do que aconteceu durante a pandemia, a DECO PROteste alerta que a suspensão das prestações não é isenta de custos. Os juros correspondentes ao período de suspensão continuam a ser contabilizados pelos bancos e são adicionados ao capital em dívida, o que resulta no aumento do montante total do crédito, das prestações futuras e dos encargos globais suportados pelo consumidor.</w:t>
      </w:r>
    </w:p>
    <w:p w14:paraId="6724CC83" w14:textId="3A3D3413"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Na prática, apesar de ficarem temporariamente sem receber os reembolsos, os bancos acabam por obter um ganho adicional no final do processo, superior ao que ocorreria se estivesse em causa apenas uma carência de capital. Já os consumidores, precisamente os que atravessam maiores dificuldades, acabam penalizados com custos acrescidos.</w:t>
      </w:r>
    </w:p>
    <w:p w14:paraId="234D2165" w14:textId="3A2491D6"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Por este motivo, a DECO PROteste</w:t>
      </w:r>
      <w:r w:rsidR="000716F0">
        <w:rPr>
          <w:rFonts w:ascii="Avenir Next LT Pro" w:hAnsi="Avenir Next LT Pro"/>
          <w:sz w:val="21"/>
          <w:szCs w:val="21"/>
        </w:rPr>
        <w:t xml:space="preserve"> </w:t>
      </w:r>
      <w:r w:rsidRPr="00D54D8E">
        <w:rPr>
          <w:rFonts w:ascii="Avenir Next LT Pro" w:hAnsi="Avenir Next LT Pro"/>
          <w:sz w:val="21"/>
          <w:szCs w:val="21"/>
        </w:rPr>
        <w:t>recomenda que os consumidores ponderem cuidadosamente antes de aderir.</w:t>
      </w:r>
    </w:p>
    <w:p w14:paraId="5DB7AC1A" w14:textId="69D78C47" w:rsidR="00D54D8E" w:rsidRPr="00D54D8E" w:rsidRDefault="00D54D8E" w:rsidP="00D54D8E">
      <w:pPr>
        <w:spacing w:before="120" w:after="120" w:line="360" w:lineRule="auto"/>
        <w:jc w:val="both"/>
        <w:rPr>
          <w:rFonts w:ascii="Avenir Next LT Pro" w:hAnsi="Avenir Next LT Pro"/>
          <w:b/>
          <w:bCs/>
          <w:sz w:val="21"/>
          <w:szCs w:val="21"/>
        </w:rPr>
      </w:pPr>
      <w:r w:rsidRPr="00D54D8E">
        <w:rPr>
          <w:rFonts w:ascii="Avenir Next LT Pro" w:hAnsi="Avenir Next LT Pro"/>
          <w:b/>
          <w:bCs/>
          <w:sz w:val="21"/>
          <w:szCs w:val="21"/>
        </w:rPr>
        <w:t>O que a DECO PROteste aconselha aos consumidores</w:t>
      </w:r>
    </w:p>
    <w:p w14:paraId="728D9099" w14:textId="05E95500"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Antes de optar pela moratória, os consumidores devem contactar o seu banco e verificar se existem medidas alternativas específicas para clientes afetados pela tempestade Kristin, comparando essas soluções com os custos reais da moratória. A adesão só deve ser considerada quando não existam outras opções menos penalizadoras e quando a dificuldade financeira seja efetiva.</w:t>
      </w:r>
    </w:p>
    <w:p w14:paraId="3BF13AA3" w14:textId="77777777" w:rsidR="00D54D8E" w:rsidRPr="00D54D8E" w:rsidRDefault="00D54D8E" w:rsidP="00D54D8E">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A DECO PROteste disponibiliza apoio direto aos consumidores para esclarecimento de dúvidas e avaliação de cada situação concreta, através da linha telefónica 211 215 656.</w:t>
      </w:r>
    </w:p>
    <w:p w14:paraId="24EE54F4" w14:textId="18B90941" w:rsidR="0041181A" w:rsidRDefault="0041181A" w:rsidP="00394D3D">
      <w:pPr>
        <w:spacing w:before="120" w:after="120" w:line="360" w:lineRule="auto"/>
        <w:jc w:val="both"/>
        <w:rPr>
          <w:rFonts w:ascii="Avenir Next LT Pro" w:hAnsi="Avenir Next LT Pro" w:cs="Arial"/>
          <w:b/>
          <w:bCs/>
          <w:color w:val="000000" w:themeColor="text1"/>
          <w:sz w:val="16"/>
          <w:szCs w:val="16"/>
        </w:rPr>
      </w:pPr>
    </w:p>
    <w:p w14:paraId="6AAA6742" w14:textId="6FE0FA46" w:rsidR="007A0E04" w:rsidRPr="00E935E0" w:rsidRDefault="007A0E04" w:rsidP="006A2EB6">
      <w:pPr>
        <w:spacing w:after="0" w:line="360" w:lineRule="auto"/>
        <w:rPr>
          <w:rFonts w:ascii="Avenir Next LT Pro" w:hAnsi="Avenir Next LT Pro" w:cs="Arial"/>
          <w:b/>
          <w:bCs/>
          <w:color w:val="000000"/>
          <w:sz w:val="16"/>
          <w:szCs w:val="16"/>
        </w:rPr>
      </w:pPr>
      <w:r w:rsidRPr="00D7FFCC">
        <w:rPr>
          <w:rFonts w:ascii="Avenir Next LT Pro" w:hAnsi="Avenir Next LT Pro" w:cs="Arial"/>
          <w:b/>
          <w:bCs/>
          <w:color w:val="000000" w:themeColor="text1"/>
          <w:sz w:val="16"/>
          <w:szCs w:val="16"/>
        </w:rPr>
        <w:t>Sobre a DECO PROteste</w:t>
      </w:r>
    </w:p>
    <w:p w14:paraId="26483E0E" w14:textId="0CB8C82E" w:rsidR="007A0E04" w:rsidRPr="00E935E0" w:rsidRDefault="007A0E04" w:rsidP="006A2EB6">
      <w:pPr>
        <w:widowControl w:val="0"/>
        <w:pBdr>
          <w:top w:val="nil"/>
          <w:left w:val="nil"/>
          <w:bottom w:val="nil"/>
          <w:right w:val="nil"/>
          <w:between w:val="nil"/>
        </w:pBdr>
        <w:spacing w:before="120" w:after="0" w:line="230" w:lineRule="auto"/>
        <w:ind w:right="6" w:hanging="6"/>
        <w:jc w:val="both"/>
        <w:rPr>
          <w:rFonts w:ascii="Avenir Next LT Pro" w:hAnsi="Avenir Next LT Pro" w:cs="Arial"/>
          <w:color w:val="201F1E"/>
          <w:sz w:val="16"/>
          <w:szCs w:val="16"/>
        </w:rPr>
      </w:pPr>
      <w:r w:rsidRPr="00E935E0">
        <w:rPr>
          <w:rFonts w:ascii="Avenir Next LT Pro" w:hAnsi="Avenir Next LT Pro" w:cs="Arial"/>
          <w:color w:val="201F1E"/>
          <w:sz w:val="16"/>
          <w:szCs w:val="16"/>
          <w:highlight w:val="white"/>
        </w:rPr>
        <w:t>A DECO PRO</w:t>
      </w:r>
      <w:r>
        <w:rPr>
          <w:rFonts w:ascii="Avenir Next LT Pro" w:hAnsi="Avenir Next LT Pro" w:cs="Arial"/>
          <w:color w:val="201F1E"/>
          <w:sz w:val="16"/>
          <w:szCs w:val="16"/>
          <w:highlight w:val="white"/>
        </w:rPr>
        <w:t>teste</w:t>
      </w:r>
      <w:r w:rsidRPr="00E935E0">
        <w:rPr>
          <w:rFonts w:ascii="Avenir Next LT Pro" w:hAnsi="Avenir Next LT Pro" w:cs="Arial"/>
          <w:color w:val="201F1E"/>
          <w:sz w:val="16"/>
          <w:szCs w:val="16"/>
          <w:highlight w:val="white"/>
        </w:rPr>
        <w:t xml:space="preserve"> é a maior e mais representativa organização portuguesa de defesa dos consumidores.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 xml:space="preserve">Intervém em cerca de 20 grandes áreas da vida dos consumidores através dos seus estudos, testes, análises de produtos e serviços, pareceres técnicos de especialidade e ações reivindicativas. O seu objetivo é criar consumidores mais informados e, por isso, mais exigentes e proativos na defesa dos seus direitos.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Integra o grupo internacional Euroconsumers, que reúne organizações de defesa dos consumidores de Espanha, Itália, Bélgica e Brasil.</w:t>
      </w:r>
      <w:r w:rsidRPr="00E935E0">
        <w:rPr>
          <w:rFonts w:ascii="Avenir Next LT Pro" w:hAnsi="Avenir Next LT Pro" w:cs="Arial"/>
          <w:color w:val="201F1E"/>
          <w:sz w:val="16"/>
          <w:szCs w:val="16"/>
        </w:rPr>
        <w:t xml:space="preserve"> </w:t>
      </w:r>
    </w:p>
    <w:p w14:paraId="012F0CF4" w14:textId="3E1F6CFB" w:rsidR="007A0E04" w:rsidRDefault="007A0E04" w:rsidP="608E9A7C">
      <w:pPr>
        <w:widowControl w:val="0"/>
        <w:pBdr>
          <w:top w:val="nil"/>
          <w:left w:val="nil"/>
          <w:bottom w:val="nil"/>
          <w:right w:val="nil"/>
          <w:between w:val="nil"/>
        </w:pBdr>
        <w:spacing w:before="3"/>
        <w:ind w:left="6"/>
        <w:jc w:val="both"/>
        <w:rPr>
          <w:rFonts w:ascii="Avenir Next LT Pro" w:hAnsi="Avenir Next LT Pro" w:cs="Arial"/>
          <w:color w:val="0563C1"/>
          <w:sz w:val="16"/>
          <w:szCs w:val="16"/>
          <w:u w:val="single"/>
        </w:rPr>
      </w:pPr>
      <w:r w:rsidRPr="608E9A7C">
        <w:rPr>
          <w:rFonts w:ascii="Avenir Next LT Pro" w:hAnsi="Avenir Next LT Pro" w:cs="Arial"/>
          <w:color w:val="000000" w:themeColor="text1"/>
          <w:sz w:val="16"/>
          <w:szCs w:val="16"/>
          <w:highlight w:val="white"/>
        </w:rPr>
        <w:t xml:space="preserve">Saiba mais em </w:t>
      </w:r>
      <w:hyperlink r:id="rId12" w:history="1">
        <w:r w:rsidRPr="00A35AC2">
          <w:rPr>
            <w:rStyle w:val="Hiperligao"/>
            <w:rFonts w:ascii="Avenir Next LT Pro" w:hAnsi="Avenir Next LT Pro" w:cs="Arial"/>
            <w:sz w:val="16"/>
            <w:szCs w:val="16"/>
            <w:highlight w:val="white"/>
          </w:rPr>
          <w:t>Corporate | DECO PRO</w:t>
        </w:r>
        <w:r w:rsidRPr="00A35AC2">
          <w:rPr>
            <w:rStyle w:val="Hiperligao"/>
            <w:rFonts w:ascii="Avenir Next LT Pro" w:hAnsi="Avenir Next LT Pro" w:cs="Arial"/>
            <w:sz w:val="16"/>
            <w:szCs w:val="16"/>
          </w:rPr>
          <w:t>teste</w:t>
        </w:r>
      </w:hyperlink>
    </w:p>
    <w:p w14:paraId="6D3A0225" w14:textId="77777777" w:rsidR="001E4482" w:rsidRDefault="001E4482"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D4D90" w14:textId="77777777" w:rsidR="00B50F79" w:rsidRDefault="00B50F79"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F62A8" w14:textId="2C89CB29" w:rsidR="001E4482" w:rsidRPr="0094395C" w:rsidRDefault="0094395C" w:rsidP="00581E7B">
      <w:pPr>
        <w:spacing w:after="0" w:line="360" w:lineRule="auto"/>
        <w:rPr>
          <w:rFonts w:ascii="Avenir Next LT Pro" w:hAnsi="Avenir Next LT Pro" w:cs="Arial"/>
          <w:b/>
          <w:bCs/>
          <w:color w:val="000000" w:themeColor="text1"/>
          <w:sz w:val="16"/>
          <w:szCs w:val="16"/>
        </w:rPr>
      </w:pPr>
      <w:r w:rsidRPr="0094395C">
        <w:rPr>
          <w:rFonts w:ascii="Avenir Next LT Pro" w:hAnsi="Avenir Next LT Pro" w:cs="Arial"/>
          <w:b/>
          <w:bCs/>
          <w:color w:val="000000" w:themeColor="text1"/>
          <w:sz w:val="16"/>
          <w:szCs w:val="16"/>
        </w:rPr>
        <w:t>Para mais informações, contactar</w:t>
      </w:r>
      <w:r>
        <w:rPr>
          <w:rFonts w:ascii="Avenir Next LT Pro" w:hAnsi="Avenir Next LT Pro" w:cs="Arial"/>
          <w:b/>
          <w:bCs/>
          <w:color w:val="000000" w:themeColor="text1"/>
          <w:sz w:val="16"/>
          <w:szCs w:val="16"/>
        </w:rPr>
        <w:t>:</w:t>
      </w:r>
    </w:p>
    <w:p w14:paraId="34545A24" w14:textId="70D380B1" w:rsidR="002278F1" w:rsidRPr="006E2E87" w:rsidRDefault="00B0323D" w:rsidP="00581E7B">
      <w:pPr>
        <w:widowControl w:val="0"/>
        <w:pBdr>
          <w:top w:val="nil"/>
          <w:left w:val="nil"/>
          <w:bottom w:val="nil"/>
          <w:right w:val="nil"/>
          <w:between w:val="nil"/>
        </w:pBdr>
        <w:spacing w:before="3" w:line="240" w:lineRule="auto"/>
        <w:ind w:left="6"/>
        <w:jc w:val="both"/>
        <w:rPr>
          <w:rFonts w:ascii="Avenir Next LT Pro" w:hAnsi="Avenir Next LT Pro" w:cs="Arial"/>
          <w:sz w:val="16"/>
          <w:szCs w:val="16"/>
        </w:rPr>
      </w:pPr>
      <w:r>
        <w:rPr>
          <w:b/>
          <w:bCs/>
          <w:noProof/>
          <w:sz w:val="22"/>
          <w:szCs w:val="22"/>
        </w:rPr>
        <w:drawing>
          <wp:anchor distT="0" distB="0" distL="114300" distR="114300" simplePos="0" relativeHeight="251658241" behindDoc="1" locked="0" layoutInCell="1" allowOverlap="1" wp14:anchorId="0AE518B2" wp14:editId="2EEF4729">
            <wp:simplePos x="0" y="0"/>
            <wp:positionH relativeFrom="column">
              <wp:posOffset>5715</wp:posOffset>
            </wp:positionH>
            <wp:positionV relativeFrom="paragraph">
              <wp:posOffset>3175</wp:posOffset>
            </wp:positionV>
            <wp:extent cx="1435100" cy="298617"/>
            <wp:effectExtent l="0" t="0" r="0" b="6350"/>
            <wp:wrapTight wrapText="bothSides">
              <wp:wrapPolygon edited="0">
                <wp:start x="0" y="0"/>
                <wp:lineTo x="0" y="20681"/>
                <wp:lineTo x="21218" y="20681"/>
                <wp:lineTo x="21218" y="0"/>
                <wp:lineTo x="0" y="0"/>
              </wp:wrapPolygon>
            </wp:wrapTight>
            <wp:docPr id="1859438293" name="Imagem 1" descr="Uma imagem com texto, Tipo de letra, captura de ecrã, bran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8293" name="Imagem 1" descr="Uma imagem com texto, Tipo de letra, captura de ecrã, branco&#10;&#10;Os conteúdos gerados por IA podem estar incorretos."/>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b="45503"/>
                    <a:stretch>
                      <a:fillRect/>
                    </a:stretch>
                  </pic:blipFill>
                  <pic:spPr bwMode="auto">
                    <a:xfrm>
                      <a:off x="0" y="0"/>
                      <a:ext cx="1435100" cy="298617"/>
                    </a:xfrm>
                    <a:prstGeom prst="rect">
                      <a:avLst/>
                    </a:prstGeom>
                    <a:noFill/>
                    <a:ln>
                      <a:noFill/>
                    </a:ln>
                    <a:extLst>
                      <a:ext uri="{53640926-AAD7-44D8-BBD7-CCE9431645EC}">
                        <a14:shadowObscured xmlns:a14="http://schemas.microsoft.com/office/drawing/2010/main"/>
                      </a:ext>
                    </a:extLst>
                  </pic:spPr>
                </pic:pic>
              </a:graphicData>
            </a:graphic>
          </wp:anchor>
        </w:drawing>
      </w:r>
      <w:r w:rsidR="006E2E87" w:rsidRPr="006E2E87">
        <w:rPr>
          <w:rFonts w:ascii="Avenir Next LT Pro" w:hAnsi="Avenir Next LT Pro" w:cs="Arial"/>
          <w:sz w:val="16"/>
          <w:szCs w:val="16"/>
        </w:rPr>
        <w:t>Tânia Migu</w:t>
      </w:r>
      <w:r w:rsidR="006E2E87">
        <w:rPr>
          <w:rFonts w:ascii="Avenir Next LT Pro" w:hAnsi="Avenir Next LT Pro" w:cs="Arial"/>
          <w:sz w:val="16"/>
          <w:szCs w:val="16"/>
        </w:rPr>
        <w:t>el</w:t>
      </w:r>
      <w:r w:rsidR="0094029C" w:rsidRPr="006E2E87">
        <w:rPr>
          <w:rFonts w:ascii="Avenir Next LT Pro" w:hAnsi="Avenir Next LT Pro" w:cs="Arial"/>
          <w:sz w:val="16"/>
          <w:szCs w:val="16"/>
        </w:rPr>
        <w:t xml:space="preserve"> | </w:t>
      </w:r>
      <w:hyperlink r:id="rId15" w:history="1">
        <w:r w:rsidR="006E2E87" w:rsidRPr="00735F99">
          <w:rPr>
            <w:rStyle w:val="Hiperligao"/>
            <w:rFonts w:ascii="Avenir Next LT Pro" w:hAnsi="Avenir Next LT Pro" w:cs="Arial"/>
            <w:sz w:val="16"/>
            <w:szCs w:val="16"/>
          </w:rPr>
          <w:t>tania.miguel@lift.com.pt</w:t>
        </w:r>
      </w:hyperlink>
      <w:r w:rsidR="006E2E87">
        <w:rPr>
          <w:rFonts w:ascii="Avenir Next LT Pro" w:hAnsi="Avenir Next LT Pro" w:cs="Arial"/>
          <w:sz w:val="16"/>
          <w:szCs w:val="16"/>
        </w:rPr>
        <w:t xml:space="preserve"> </w:t>
      </w:r>
      <w:r w:rsidR="00BB2C91" w:rsidRPr="006E2E87">
        <w:rPr>
          <w:rFonts w:ascii="Avenir Next LT Pro" w:hAnsi="Avenir Next LT Pro" w:cs="Arial"/>
          <w:sz w:val="16"/>
          <w:szCs w:val="16"/>
        </w:rPr>
        <w:t>| 9</w:t>
      </w:r>
      <w:r w:rsidR="006E2E87">
        <w:rPr>
          <w:rFonts w:ascii="Avenir Next LT Pro" w:hAnsi="Avenir Next LT Pro" w:cs="Arial"/>
          <w:sz w:val="16"/>
          <w:szCs w:val="16"/>
        </w:rPr>
        <w:t>18</w:t>
      </w:r>
      <w:r w:rsidR="00581E7B" w:rsidRPr="006E2E87">
        <w:rPr>
          <w:rFonts w:ascii="Avenir Next LT Pro" w:hAnsi="Avenir Next LT Pro" w:cs="Arial"/>
          <w:sz w:val="16"/>
          <w:szCs w:val="16"/>
        </w:rPr>
        <w:t> </w:t>
      </w:r>
      <w:r w:rsidR="006E2E87">
        <w:rPr>
          <w:rFonts w:ascii="Avenir Next LT Pro" w:hAnsi="Avenir Next LT Pro" w:cs="Arial"/>
          <w:sz w:val="16"/>
          <w:szCs w:val="16"/>
        </w:rPr>
        <w:t>270</w:t>
      </w:r>
      <w:r w:rsidR="00581E7B" w:rsidRPr="006E2E87">
        <w:rPr>
          <w:rFonts w:ascii="Avenir Next LT Pro" w:hAnsi="Avenir Next LT Pro" w:cs="Arial"/>
          <w:sz w:val="16"/>
          <w:szCs w:val="16"/>
        </w:rPr>
        <w:t xml:space="preserve"> </w:t>
      </w:r>
      <w:r w:rsidR="006E2E87">
        <w:rPr>
          <w:rFonts w:ascii="Avenir Next LT Pro" w:hAnsi="Avenir Next LT Pro" w:cs="Arial"/>
          <w:sz w:val="16"/>
          <w:szCs w:val="16"/>
        </w:rPr>
        <w:t>387</w:t>
      </w:r>
    </w:p>
    <w:p w14:paraId="24D3535D" w14:textId="7942F329" w:rsidR="00E66ECC" w:rsidRDefault="006E2E87" w:rsidP="00E66ECC">
      <w:pPr>
        <w:rPr>
          <w:b/>
          <w:bCs/>
          <w:sz w:val="22"/>
          <w:szCs w:val="22"/>
        </w:rPr>
      </w:pPr>
      <w:r>
        <w:rPr>
          <w:rFonts w:ascii="Avenir Next LT Pro" w:hAnsi="Avenir Next LT Pro" w:cs="Arial"/>
          <w:sz w:val="16"/>
          <w:szCs w:val="16"/>
        </w:rPr>
        <w:t>Raquel Campos</w:t>
      </w:r>
      <w:r w:rsidR="00BB2C91">
        <w:rPr>
          <w:rFonts w:ascii="Avenir Next LT Pro" w:hAnsi="Avenir Next LT Pro" w:cs="Arial"/>
          <w:sz w:val="16"/>
          <w:szCs w:val="16"/>
        </w:rPr>
        <w:t xml:space="preserve"> | </w:t>
      </w:r>
      <w:hyperlink r:id="rId16" w:history="1">
        <w:r w:rsidRPr="00735F99">
          <w:rPr>
            <w:rStyle w:val="Hiperligao"/>
            <w:rFonts w:ascii="Avenir Next LT Pro" w:hAnsi="Avenir Next LT Pro" w:cs="Arial"/>
            <w:sz w:val="16"/>
            <w:szCs w:val="16"/>
          </w:rPr>
          <w:t>raquel.campos@lift.com.pt</w:t>
        </w:r>
      </w:hyperlink>
      <w:r>
        <w:rPr>
          <w:rFonts w:ascii="Avenir Next LT Pro" w:hAnsi="Avenir Next LT Pro" w:cs="Arial"/>
          <w:sz w:val="16"/>
          <w:szCs w:val="16"/>
        </w:rPr>
        <w:t xml:space="preserve"> </w:t>
      </w:r>
      <w:r w:rsidR="00581E7B">
        <w:rPr>
          <w:rFonts w:ascii="Avenir Next LT Pro" w:hAnsi="Avenir Next LT Pro" w:cs="Arial"/>
          <w:sz w:val="16"/>
          <w:szCs w:val="16"/>
        </w:rPr>
        <w:t>|</w:t>
      </w:r>
      <w:r w:rsidR="00E66ECC">
        <w:rPr>
          <w:rFonts w:ascii="Avenir Next LT Pro" w:hAnsi="Avenir Next LT Pro" w:cs="Arial"/>
          <w:sz w:val="16"/>
          <w:szCs w:val="16"/>
        </w:rPr>
        <w:t xml:space="preserve"> 91</w:t>
      </w:r>
      <w:r w:rsidR="0094395C">
        <w:rPr>
          <w:rFonts w:ascii="Avenir Next LT Pro" w:hAnsi="Avenir Next LT Pro" w:cs="Arial"/>
          <w:sz w:val="16"/>
          <w:szCs w:val="16"/>
        </w:rPr>
        <w:t>8 654 931</w:t>
      </w:r>
    </w:p>
    <w:p w14:paraId="7F934571" w14:textId="5A31E442" w:rsidR="001E4482" w:rsidRPr="007A0E04" w:rsidRDefault="001E4482" w:rsidP="00E66ECC">
      <w:pPr>
        <w:widowControl w:val="0"/>
        <w:pBdr>
          <w:top w:val="nil"/>
          <w:left w:val="nil"/>
          <w:bottom w:val="nil"/>
          <w:right w:val="nil"/>
          <w:between w:val="nil"/>
        </w:pBdr>
        <w:spacing w:before="3" w:line="240" w:lineRule="auto"/>
        <w:ind w:left="6"/>
        <w:jc w:val="both"/>
        <w:rPr>
          <w:rFonts w:ascii="Avenir Next LT Pro" w:hAnsi="Avenir Next LT Pro" w:cs="Arial"/>
          <w:color w:val="0563C1"/>
          <w:sz w:val="16"/>
          <w:szCs w:val="16"/>
          <w:u w:val="single"/>
        </w:rPr>
      </w:pPr>
    </w:p>
    <w:sectPr w:rsidR="001E4482" w:rsidRPr="007A0E04" w:rsidSect="00930572">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F193" w14:textId="77777777" w:rsidR="00241157" w:rsidRDefault="00241157" w:rsidP="003D5DCE">
      <w:pPr>
        <w:spacing w:after="0" w:line="240" w:lineRule="auto"/>
      </w:pPr>
      <w:r>
        <w:separator/>
      </w:r>
    </w:p>
  </w:endnote>
  <w:endnote w:type="continuationSeparator" w:id="0">
    <w:p w14:paraId="0089FA67" w14:textId="77777777" w:rsidR="00241157" w:rsidRDefault="00241157" w:rsidP="003D5DCE">
      <w:pPr>
        <w:spacing w:after="0" w:line="240" w:lineRule="auto"/>
      </w:pPr>
      <w:r>
        <w:continuationSeparator/>
      </w:r>
    </w:p>
  </w:endnote>
  <w:endnote w:type="continuationNotice" w:id="1">
    <w:p w14:paraId="72A2781E" w14:textId="77777777" w:rsidR="00241157" w:rsidRDefault="00241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6FAA" w14:textId="77777777" w:rsidR="00241157" w:rsidRDefault="00241157" w:rsidP="003D5DCE">
      <w:pPr>
        <w:spacing w:after="0" w:line="240" w:lineRule="auto"/>
      </w:pPr>
      <w:r>
        <w:separator/>
      </w:r>
    </w:p>
  </w:footnote>
  <w:footnote w:type="continuationSeparator" w:id="0">
    <w:p w14:paraId="0BCA636E" w14:textId="77777777" w:rsidR="00241157" w:rsidRDefault="00241157" w:rsidP="003D5DCE">
      <w:pPr>
        <w:spacing w:after="0" w:line="240" w:lineRule="auto"/>
      </w:pPr>
      <w:r>
        <w:continuationSeparator/>
      </w:r>
    </w:p>
  </w:footnote>
  <w:footnote w:type="continuationNotice" w:id="1">
    <w:p w14:paraId="55C9F02D" w14:textId="77777777" w:rsidR="00241157" w:rsidRDefault="002411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982"/>
    <w:multiLevelType w:val="multilevel"/>
    <w:tmpl w:val="342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5A3"/>
    <w:multiLevelType w:val="hybridMultilevel"/>
    <w:tmpl w:val="4C2A360E"/>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265F82"/>
    <w:multiLevelType w:val="multilevel"/>
    <w:tmpl w:val="A0F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297"/>
    <w:multiLevelType w:val="hybridMultilevel"/>
    <w:tmpl w:val="16C2868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2E043BC"/>
    <w:multiLevelType w:val="hybridMultilevel"/>
    <w:tmpl w:val="8AA44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377442D"/>
    <w:multiLevelType w:val="multilevel"/>
    <w:tmpl w:val="89AE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A1EF1"/>
    <w:multiLevelType w:val="hybridMultilevel"/>
    <w:tmpl w:val="7E6EC710"/>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3CDC07B3"/>
    <w:multiLevelType w:val="multilevel"/>
    <w:tmpl w:val="F8E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88426"/>
    <w:multiLevelType w:val="hybridMultilevel"/>
    <w:tmpl w:val="2AFA4246"/>
    <w:lvl w:ilvl="0" w:tplc="E15873DE">
      <w:start w:val="1"/>
      <w:numFmt w:val="bullet"/>
      <w:lvlText w:val=""/>
      <w:lvlJc w:val="left"/>
      <w:pPr>
        <w:ind w:left="720" w:hanging="360"/>
      </w:pPr>
      <w:rPr>
        <w:rFonts w:ascii="Symbol" w:hAnsi="Symbol" w:hint="default"/>
      </w:rPr>
    </w:lvl>
    <w:lvl w:ilvl="1" w:tplc="8470357C">
      <w:start w:val="1"/>
      <w:numFmt w:val="bullet"/>
      <w:lvlText w:val="o"/>
      <w:lvlJc w:val="left"/>
      <w:pPr>
        <w:ind w:left="1440" w:hanging="360"/>
      </w:pPr>
      <w:rPr>
        <w:rFonts w:ascii="Courier New" w:hAnsi="Courier New" w:hint="default"/>
      </w:rPr>
    </w:lvl>
    <w:lvl w:ilvl="2" w:tplc="33C46AE8">
      <w:start w:val="1"/>
      <w:numFmt w:val="bullet"/>
      <w:lvlText w:val=""/>
      <w:lvlJc w:val="left"/>
      <w:pPr>
        <w:ind w:left="2160" w:hanging="360"/>
      </w:pPr>
      <w:rPr>
        <w:rFonts w:ascii="Wingdings" w:hAnsi="Wingdings" w:hint="default"/>
      </w:rPr>
    </w:lvl>
    <w:lvl w:ilvl="3" w:tplc="A84AB5BC">
      <w:start w:val="1"/>
      <w:numFmt w:val="bullet"/>
      <w:lvlText w:val=""/>
      <w:lvlJc w:val="left"/>
      <w:pPr>
        <w:ind w:left="2880" w:hanging="360"/>
      </w:pPr>
      <w:rPr>
        <w:rFonts w:ascii="Symbol" w:hAnsi="Symbol" w:hint="default"/>
      </w:rPr>
    </w:lvl>
    <w:lvl w:ilvl="4" w:tplc="8A66FCCE">
      <w:start w:val="1"/>
      <w:numFmt w:val="bullet"/>
      <w:lvlText w:val="o"/>
      <w:lvlJc w:val="left"/>
      <w:pPr>
        <w:ind w:left="3600" w:hanging="360"/>
      </w:pPr>
      <w:rPr>
        <w:rFonts w:ascii="Courier New" w:hAnsi="Courier New" w:hint="default"/>
      </w:rPr>
    </w:lvl>
    <w:lvl w:ilvl="5" w:tplc="2968C55A">
      <w:start w:val="1"/>
      <w:numFmt w:val="bullet"/>
      <w:lvlText w:val=""/>
      <w:lvlJc w:val="left"/>
      <w:pPr>
        <w:ind w:left="4320" w:hanging="360"/>
      </w:pPr>
      <w:rPr>
        <w:rFonts w:ascii="Wingdings" w:hAnsi="Wingdings" w:hint="default"/>
      </w:rPr>
    </w:lvl>
    <w:lvl w:ilvl="6" w:tplc="8DF0A684">
      <w:start w:val="1"/>
      <w:numFmt w:val="bullet"/>
      <w:lvlText w:val=""/>
      <w:lvlJc w:val="left"/>
      <w:pPr>
        <w:ind w:left="5040" w:hanging="360"/>
      </w:pPr>
      <w:rPr>
        <w:rFonts w:ascii="Symbol" w:hAnsi="Symbol" w:hint="default"/>
      </w:rPr>
    </w:lvl>
    <w:lvl w:ilvl="7" w:tplc="A03EF20C">
      <w:start w:val="1"/>
      <w:numFmt w:val="bullet"/>
      <w:lvlText w:val="o"/>
      <w:lvlJc w:val="left"/>
      <w:pPr>
        <w:ind w:left="5760" w:hanging="360"/>
      </w:pPr>
      <w:rPr>
        <w:rFonts w:ascii="Courier New" w:hAnsi="Courier New" w:hint="default"/>
      </w:rPr>
    </w:lvl>
    <w:lvl w:ilvl="8" w:tplc="78E67604">
      <w:start w:val="1"/>
      <w:numFmt w:val="bullet"/>
      <w:lvlText w:val=""/>
      <w:lvlJc w:val="left"/>
      <w:pPr>
        <w:ind w:left="6480" w:hanging="360"/>
      </w:pPr>
      <w:rPr>
        <w:rFonts w:ascii="Wingdings" w:hAnsi="Wingdings" w:hint="default"/>
      </w:rPr>
    </w:lvl>
  </w:abstractNum>
  <w:abstractNum w:abstractNumId="9" w15:restartNumberingAfterBreak="0">
    <w:nsid w:val="757D1C24"/>
    <w:multiLevelType w:val="multilevel"/>
    <w:tmpl w:val="A6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D1628"/>
    <w:multiLevelType w:val="multilevel"/>
    <w:tmpl w:val="3C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740">
    <w:abstractNumId w:val="8"/>
  </w:num>
  <w:num w:numId="2" w16cid:durableId="1437941371">
    <w:abstractNumId w:val="1"/>
  </w:num>
  <w:num w:numId="3" w16cid:durableId="669254908">
    <w:abstractNumId w:val="3"/>
  </w:num>
  <w:num w:numId="4" w16cid:durableId="906570938">
    <w:abstractNumId w:val="7"/>
  </w:num>
  <w:num w:numId="5" w16cid:durableId="974994770">
    <w:abstractNumId w:val="6"/>
  </w:num>
  <w:num w:numId="6" w16cid:durableId="401178041">
    <w:abstractNumId w:val="3"/>
  </w:num>
  <w:num w:numId="7" w16cid:durableId="666904345">
    <w:abstractNumId w:val="3"/>
  </w:num>
  <w:num w:numId="8" w16cid:durableId="1218585375">
    <w:abstractNumId w:val="4"/>
  </w:num>
  <w:num w:numId="9" w16cid:durableId="1586109750">
    <w:abstractNumId w:val="0"/>
  </w:num>
  <w:num w:numId="10" w16cid:durableId="1581870713">
    <w:abstractNumId w:val="5"/>
  </w:num>
  <w:num w:numId="11" w16cid:durableId="1436826340">
    <w:abstractNumId w:val="9"/>
  </w:num>
  <w:num w:numId="12" w16cid:durableId="1620722402">
    <w:abstractNumId w:val="10"/>
  </w:num>
  <w:num w:numId="13" w16cid:durableId="23169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00CDA"/>
    <w:rsid w:val="0000227D"/>
    <w:rsid w:val="000023DB"/>
    <w:rsid w:val="00003FC9"/>
    <w:rsid w:val="000040C8"/>
    <w:rsid w:val="0000458A"/>
    <w:rsid w:val="000047EA"/>
    <w:rsid w:val="0000645B"/>
    <w:rsid w:val="000065B2"/>
    <w:rsid w:val="00006D6E"/>
    <w:rsid w:val="00007926"/>
    <w:rsid w:val="00011358"/>
    <w:rsid w:val="00011736"/>
    <w:rsid w:val="00011980"/>
    <w:rsid w:val="00013340"/>
    <w:rsid w:val="00013985"/>
    <w:rsid w:val="00016791"/>
    <w:rsid w:val="0002108D"/>
    <w:rsid w:val="000232D7"/>
    <w:rsid w:val="00023358"/>
    <w:rsid w:val="00023687"/>
    <w:rsid w:val="00026810"/>
    <w:rsid w:val="000300FD"/>
    <w:rsid w:val="000306E2"/>
    <w:rsid w:val="00031278"/>
    <w:rsid w:val="00033834"/>
    <w:rsid w:val="00035D49"/>
    <w:rsid w:val="000368B3"/>
    <w:rsid w:val="00036A6B"/>
    <w:rsid w:val="00040171"/>
    <w:rsid w:val="00041AF8"/>
    <w:rsid w:val="000422D7"/>
    <w:rsid w:val="00042DAC"/>
    <w:rsid w:val="000456C1"/>
    <w:rsid w:val="00045A36"/>
    <w:rsid w:val="00045CDF"/>
    <w:rsid w:val="00046A5D"/>
    <w:rsid w:val="00047B36"/>
    <w:rsid w:val="00047F92"/>
    <w:rsid w:val="000529A2"/>
    <w:rsid w:val="0005661E"/>
    <w:rsid w:val="0005B9F4"/>
    <w:rsid w:val="000607D5"/>
    <w:rsid w:val="000609F8"/>
    <w:rsid w:val="000612B1"/>
    <w:rsid w:val="000632E1"/>
    <w:rsid w:val="00065922"/>
    <w:rsid w:val="00067C30"/>
    <w:rsid w:val="00071016"/>
    <w:rsid w:val="0007134A"/>
    <w:rsid w:val="000716F0"/>
    <w:rsid w:val="00073AAA"/>
    <w:rsid w:val="00074DB4"/>
    <w:rsid w:val="0008079A"/>
    <w:rsid w:val="00080B8F"/>
    <w:rsid w:val="00082548"/>
    <w:rsid w:val="0008349E"/>
    <w:rsid w:val="000834C8"/>
    <w:rsid w:val="000869B9"/>
    <w:rsid w:val="00091612"/>
    <w:rsid w:val="000921E0"/>
    <w:rsid w:val="000935B6"/>
    <w:rsid w:val="0009553F"/>
    <w:rsid w:val="000A0A78"/>
    <w:rsid w:val="000B0492"/>
    <w:rsid w:val="000B2670"/>
    <w:rsid w:val="000B4E02"/>
    <w:rsid w:val="000B5418"/>
    <w:rsid w:val="000B5B80"/>
    <w:rsid w:val="000C07A4"/>
    <w:rsid w:val="000C08B8"/>
    <w:rsid w:val="000C312B"/>
    <w:rsid w:val="000C3137"/>
    <w:rsid w:val="000C4074"/>
    <w:rsid w:val="000C41AE"/>
    <w:rsid w:val="000C7D4D"/>
    <w:rsid w:val="000D0AFE"/>
    <w:rsid w:val="000D1693"/>
    <w:rsid w:val="000D1B82"/>
    <w:rsid w:val="000D1C57"/>
    <w:rsid w:val="000D2254"/>
    <w:rsid w:val="000D4570"/>
    <w:rsid w:val="000D63C7"/>
    <w:rsid w:val="000D7848"/>
    <w:rsid w:val="000E4FA0"/>
    <w:rsid w:val="000E5B4B"/>
    <w:rsid w:val="000E6882"/>
    <w:rsid w:val="000E6E1D"/>
    <w:rsid w:val="000E6EE9"/>
    <w:rsid w:val="000E799A"/>
    <w:rsid w:val="000E79B3"/>
    <w:rsid w:val="000E7C30"/>
    <w:rsid w:val="000E7D9D"/>
    <w:rsid w:val="000F34D5"/>
    <w:rsid w:val="000F3B1D"/>
    <w:rsid w:val="000F3BD9"/>
    <w:rsid w:val="000F62DA"/>
    <w:rsid w:val="000F699A"/>
    <w:rsid w:val="000F6AEC"/>
    <w:rsid w:val="001003E8"/>
    <w:rsid w:val="001019C3"/>
    <w:rsid w:val="0010322C"/>
    <w:rsid w:val="001035EF"/>
    <w:rsid w:val="00103D10"/>
    <w:rsid w:val="00104A69"/>
    <w:rsid w:val="00106B15"/>
    <w:rsid w:val="00106B33"/>
    <w:rsid w:val="00107B35"/>
    <w:rsid w:val="00111933"/>
    <w:rsid w:val="00112EBC"/>
    <w:rsid w:val="00112FCC"/>
    <w:rsid w:val="001137D6"/>
    <w:rsid w:val="0011390C"/>
    <w:rsid w:val="00113EDC"/>
    <w:rsid w:val="00114EFA"/>
    <w:rsid w:val="00117983"/>
    <w:rsid w:val="00117AFA"/>
    <w:rsid w:val="00117D42"/>
    <w:rsid w:val="00117DFB"/>
    <w:rsid w:val="001213A3"/>
    <w:rsid w:val="00121B39"/>
    <w:rsid w:val="00123B2D"/>
    <w:rsid w:val="00124931"/>
    <w:rsid w:val="001311A1"/>
    <w:rsid w:val="001321FD"/>
    <w:rsid w:val="00132507"/>
    <w:rsid w:val="00133200"/>
    <w:rsid w:val="00135A97"/>
    <w:rsid w:val="0013615D"/>
    <w:rsid w:val="001367BC"/>
    <w:rsid w:val="001368AE"/>
    <w:rsid w:val="00136C70"/>
    <w:rsid w:val="00137049"/>
    <w:rsid w:val="00142B2C"/>
    <w:rsid w:val="00142FAA"/>
    <w:rsid w:val="00144831"/>
    <w:rsid w:val="0014519F"/>
    <w:rsid w:val="00146B3E"/>
    <w:rsid w:val="0015065C"/>
    <w:rsid w:val="00152EC5"/>
    <w:rsid w:val="00153AEA"/>
    <w:rsid w:val="00156887"/>
    <w:rsid w:val="00157169"/>
    <w:rsid w:val="00157693"/>
    <w:rsid w:val="00157DF2"/>
    <w:rsid w:val="001600DD"/>
    <w:rsid w:val="00165E19"/>
    <w:rsid w:val="001672B0"/>
    <w:rsid w:val="00171F5F"/>
    <w:rsid w:val="0017264A"/>
    <w:rsid w:val="001728B1"/>
    <w:rsid w:val="00172F3B"/>
    <w:rsid w:val="0017397E"/>
    <w:rsid w:val="00174016"/>
    <w:rsid w:val="0017407B"/>
    <w:rsid w:val="001740B5"/>
    <w:rsid w:val="001770FA"/>
    <w:rsid w:val="0017718D"/>
    <w:rsid w:val="0018133C"/>
    <w:rsid w:val="00183D16"/>
    <w:rsid w:val="0018523E"/>
    <w:rsid w:val="00185BC9"/>
    <w:rsid w:val="00191F5F"/>
    <w:rsid w:val="00192538"/>
    <w:rsid w:val="00192C7B"/>
    <w:rsid w:val="00195D22"/>
    <w:rsid w:val="001967A4"/>
    <w:rsid w:val="001A0C5E"/>
    <w:rsid w:val="001A4150"/>
    <w:rsid w:val="001A47C7"/>
    <w:rsid w:val="001A47E1"/>
    <w:rsid w:val="001A522A"/>
    <w:rsid w:val="001A58F5"/>
    <w:rsid w:val="001A59E4"/>
    <w:rsid w:val="001B054D"/>
    <w:rsid w:val="001B201D"/>
    <w:rsid w:val="001B4254"/>
    <w:rsid w:val="001B4528"/>
    <w:rsid w:val="001B6209"/>
    <w:rsid w:val="001B676D"/>
    <w:rsid w:val="001C02B8"/>
    <w:rsid w:val="001C2411"/>
    <w:rsid w:val="001C25F5"/>
    <w:rsid w:val="001C265B"/>
    <w:rsid w:val="001C643C"/>
    <w:rsid w:val="001C7E8A"/>
    <w:rsid w:val="001D1DE4"/>
    <w:rsid w:val="001D2A66"/>
    <w:rsid w:val="001D317F"/>
    <w:rsid w:val="001D40E8"/>
    <w:rsid w:val="001D519C"/>
    <w:rsid w:val="001E006E"/>
    <w:rsid w:val="001E0303"/>
    <w:rsid w:val="001E2819"/>
    <w:rsid w:val="001E426B"/>
    <w:rsid w:val="001E4482"/>
    <w:rsid w:val="001F02B3"/>
    <w:rsid w:val="001F0F45"/>
    <w:rsid w:val="001F4699"/>
    <w:rsid w:val="001F7039"/>
    <w:rsid w:val="001F724D"/>
    <w:rsid w:val="001F7ADA"/>
    <w:rsid w:val="002027EC"/>
    <w:rsid w:val="00204163"/>
    <w:rsid w:val="002042A0"/>
    <w:rsid w:val="00205BFC"/>
    <w:rsid w:val="00206E56"/>
    <w:rsid w:val="00206E75"/>
    <w:rsid w:val="00206FF3"/>
    <w:rsid w:val="0021134F"/>
    <w:rsid w:val="00213345"/>
    <w:rsid w:val="00215B84"/>
    <w:rsid w:val="00216DDE"/>
    <w:rsid w:val="00217E12"/>
    <w:rsid w:val="00220939"/>
    <w:rsid w:val="00221061"/>
    <w:rsid w:val="00223B77"/>
    <w:rsid w:val="00226874"/>
    <w:rsid w:val="002278F1"/>
    <w:rsid w:val="00232ABB"/>
    <w:rsid w:val="0023460F"/>
    <w:rsid w:val="00234954"/>
    <w:rsid w:val="00240221"/>
    <w:rsid w:val="002406AC"/>
    <w:rsid w:val="00241157"/>
    <w:rsid w:val="002422EB"/>
    <w:rsid w:val="00243A4B"/>
    <w:rsid w:val="00243B85"/>
    <w:rsid w:val="0024659C"/>
    <w:rsid w:val="00250537"/>
    <w:rsid w:val="002514C8"/>
    <w:rsid w:val="002537E3"/>
    <w:rsid w:val="00254AB0"/>
    <w:rsid w:val="00254AD4"/>
    <w:rsid w:val="00254EB3"/>
    <w:rsid w:val="00255B8E"/>
    <w:rsid w:val="0025600D"/>
    <w:rsid w:val="00257D4A"/>
    <w:rsid w:val="002614AE"/>
    <w:rsid w:val="002623A0"/>
    <w:rsid w:val="00266799"/>
    <w:rsid w:val="002674E0"/>
    <w:rsid w:val="00270AEB"/>
    <w:rsid w:val="002713DE"/>
    <w:rsid w:val="002717C9"/>
    <w:rsid w:val="0027197E"/>
    <w:rsid w:val="00272BDC"/>
    <w:rsid w:val="002800DD"/>
    <w:rsid w:val="002800E6"/>
    <w:rsid w:val="002810DE"/>
    <w:rsid w:val="00281B6B"/>
    <w:rsid w:val="00282417"/>
    <w:rsid w:val="00282DAD"/>
    <w:rsid w:val="00283CF4"/>
    <w:rsid w:val="00283EEE"/>
    <w:rsid w:val="002843AC"/>
    <w:rsid w:val="002871A1"/>
    <w:rsid w:val="00287835"/>
    <w:rsid w:val="00290663"/>
    <w:rsid w:val="0029209F"/>
    <w:rsid w:val="002939BA"/>
    <w:rsid w:val="00293A03"/>
    <w:rsid w:val="002962CE"/>
    <w:rsid w:val="002A2489"/>
    <w:rsid w:val="002A2D8C"/>
    <w:rsid w:val="002A2DF1"/>
    <w:rsid w:val="002A3073"/>
    <w:rsid w:val="002A48A7"/>
    <w:rsid w:val="002A4CAF"/>
    <w:rsid w:val="002A6950"/>
    <w:rsid w:val="002A7500"/>
    <w:rsid w:val="002A761D"/>
    <w:rsid w:val="002B0224"/>
    <w:rsid w:val="002B1F6F"/>
    <w:rsid w:val="002B357C"/>
    <w:rsid w:val="002B46F4"/>
    <w:rsid w:val="002B48C0"/>
    <w:rsid w:val="002B4F78"/>
    <w:rsid w:val="002B68A2"/>
    <w:rsid w:val="002B6BC2"/>
    <w:rsid w:val="002B7F20"/>
    <w:rsid w:val="002B7FC3"/>
    <w:rsid w:val="002C01B9"/>
    <w:rsid w:val="002C14BA"/>
    <w:rsid w:val="002C3740"/>
    <w:rsid w:val="002C3FEE"/>
    <w:rsid w:val="002C652A"/>
    <w:rsid w:val="002D0059"/>
    <w:rsid w:val="002D0D70"/>
    <w:rsid w:val="002D2904"/>
    <w:rsid w:val="002D2EB0"/>
    <w:rsid w:val="002D64BF"/>
    <w:rsid w:val="002D680B"/>
    <w:rsid w:val="002D79D5"/>
    <w:rsid w:val="002E16D8"/>
    <w:rsid w:val="002E26FD"/>
    <w:rsid w:val="002E38F4"/>
    <w:rsid w:val="002E3B33"/>
    <w:rsid w:val="002E4325"/>
    <w:rsid w:val="002E5BDA"/>
    <w:rsid w:val="002E7290"/>
    <w:rsid w:val="002F3DA9"/>
    <w:rsid w:val="002F5229"/>
    <w:rsid w:val="002F5B98"/>
    <w:rsid w:val="003003AF"/>
    <w:rsid w:val="00300D05"/>
    <w:rsid w:val="00301105"/>
    <w:rsid w:val="00301638"/>
    <w:rsid w:val="00305D5F"/>
    <w:rsid w:val="00310601"/>
    <w:rsid w:val="00315FBB"/>
    <w:rsid w:val="003166F1"/>
    <w:rsid w:val="00320452"/>
    <w:rsid w:val="00323FE4"/>
    <w:rsid w:val="00325EF4"/>
    <w:rsid w:val="0032630C"/>
    <w:rsid w:val="00326B1D"/>
    <w:rsid w:val="00327857"/>
    <w:rsid w:val="003311B8"/>
    <w:rsid w:val="003319E8"/>
    <w:rsid w:val="00332135"/>
    <w:rsid w:val="003336D6"/>
    <w:rsid w:val="00334592"/>
    <w:rsid w:val="003364F8"/>
    <w:rsid w:val="003369F2"/>
    <w:rsid w:val="00336F7B"/>
    <w:rsid w:val="00340650"/>
    <w:rsid w:val="0034079E"/>
    <w:rsid w:val="00344108"/>
    <w:rsid w:val="003443B6"/>
    <w:rsid w:val="00347338"/>
    <w:rsid w:val="0035183A"/>
    <w:rsid w:val="0035234A"/>
    <w:rsid w:val="0035287B"/>
    <w:rsid w:val="0035469F"/>
    <w:rsid w:val="00355B25"/>
    <w:rsid w:val="003574CC"/>
    <w:rsid w:val="003579BE"/>
    <w:rsid w:val="00360C67"/>
    <w:rsid w:val="00361044"/>
    <w:rsid w:val="00361DDD"/>
    <w:rsid w:val="003640A8"/>
    <w:rsid w:val="003657E4"/>
    <w:rsid w:val="003658C8"/>
    <w:rsid w:val="003663D7"/>
    <w:rsid w:val="0036702C"/>
    <w:rsid w:val="00367E08"/>
    <w:rsid w:val="00373433"/>
    <w:rsid w:val="0037372C"/>
    <w:rsid w:val="00374295"/>
    <w:rsid w:val="003744BE"/>
    <w:rsid w:val="0037541F"/>
    <w:rsid w:val="003754B4"/>
    <w:rsid w:val="00375B49"/>
    <w:rsid w:val="00381408"/>
    <w:rsid w:val="00384B42"/>
    <w:rsid w:val="00386C88"/>
    <w:rsid w:val="00386ED4"/>
    <w:rsid w:val="003872BE"/>
    <w:rsid w:val="00387457"/>
    <w:rsid w:val="003925EF"/>
    <w:rsid w:val="003929AB"/>
    <w:rsid w:val="00394BA2"/>
    <w:rsid w:val="00394D3D"/>
    <w:rsid w:val="00394E5C"/>
    <w:rsid w:val="003A0349"/>
    <w:rsid w:val="003A175F"/>
    <w:rsid w:val="003A26C6"/>
    <w:rsid w:val="003A26CE"/>
    <w:rsid w:val="003A40F9"/>
    <w:rsid w:val="003A6C1F"/>
    <w:rsid w:val="003A7229"/>
    <w:rsid w:val="003B274E"/>
    <w:rsid w:val="003B2B7A"/>
    <w:rsid w:val="003B2CB6"/>
    <w:rsid w:val="003B6941"/>
    <w:rsid w:val="003C08F2"/>
    <w:rsid w:val="003C1254"/>
    <w:rsid w:val="003C236A"/>
    <w:rsid w:val="003C5473"/>
    <w:rsid w:val="003C739B"/>
    <w:rsid w:val="003D1B1E"/>
    <w:rsid w:val="003D1C32"/>
    <w:rsid w:val="003D4EB1"/>
    <w:rsid w:val="003D575E"/>
    <w:rsid w:val="003D5DCE"/>
    <w:rsid w:val="003D64AD"/>
    <w:rsid w:val="003D7B18"/>
    <w:rsid w:val="003D7BFB"/>
    <w:rsid w:val="003E14BE"/>
    <w:rsid w:val="003E2CC0"/>
    <w:rsid w:val="003E3318"/>
    <w:rsid w:val="003E3441"/>
    <w:rsid w:val="003E3717"/>
    <w:rsid w:val="003E4789"/>
    <w:rsid w:val="003E5A17"/>
    <w:rsid w:val="003F387B"/>
    <w:rsid w:val="003F5DBA"/>
    <w:rsid w:val="003F6364"/>
    <w:rsid w:val="004026D8"/>
    <w:rsid w:val="0040611B"/>
    <w:rsid w:val="0040724A"/>
    <w:rsid w:val="004114AC"/>
    <w:rsid w:val="00411531"/>
    <w:rsid w:val="0041181A"/>
    <w:rsid w:val="00411F8A"/>
    <w:rsid w:val="00412A6E"/>
    <w:rsid w:val="004135F0"/>
    <w:rsid w:val="00413F21"/>
    <w:rsid w:val="004147BD"/>
    <w:rsid w:val="00414CE5"/>
    <w:rsid w:val="004160EB"/>
    <w:rsid w:val="00416FEF"/>
    <w:rsid w:val="00421238"/>
    <w:rsid w:val="004212E0"/>
    <w:rsid w:val="00424AC8"/>
    <w:rsid w:val="00426992"/>
    <w:rsid w:val="00435EB8"/>
    <w:rsid w:val="00437249"/>
    <w:rsid w:val="00437F1C"/>
    <w:rsid w:val="0044041C"/>
    <w:rsid w:val="00440B13"/>
    <w:rsid w:val="00440EB7"/>
    <w:rsid w:val="004411B4"/>
    <w:rsid w:val="0044154E"/>
    <w:rsid w:val="004469A8"/>
    <w:rsid w:val="004476EF"/>
    <w:rsid w:val="00450D7E"/>
    <w:rsid w:val="0045108D"/>
    <w:rsid w:val="00453554"/>
    <w:rsid w:val="004547CD"/>
    <w:rsid w:val="0045482F"/>
    <w:rsid w:val="004550A8"/>
    <w:rsid w:val="00455D5E"/>
    <w:rsid w:val="00456628"/>
    <w:rsid w:val="00457D42"/>
    <w:rsid w:val="004626F1"/>
    <w:rsid w:val="004647BF"/>
    <w:rsid w:val="004702EB"/>
    <w:rsid w:val="00471E63"/>
    <w:rsid w:val="004725F3"/>
    <w:rsid w:val="00472705"/>
    <w:rsid w:val="00473FE5"/>
    <w:rsid w:val="00474FED"/>
    <w:rsid w:val="0047543C"/>
    <w:rsid w:val="0047583A"/>
    <w:rsid w:val="004761C6"/>
    <w:rsid w:val="00477138"/>
    <w:rsid w:val="00477D6D"/>
    <w:rsid w:val="00480704"/>
    <w:rsid w:val="00480C79"/>
    <w:rsid w:val="00483AE5"/>
    <w:rsid w:val="004872A0"/>
    <w:rsid w:val="0049078E"/>
    <w:rsid w:val="00493FA9"/>
    <w:rsid w:val="004944C7"/>
    <w:rsid w:val="0049456A"/>
    <w:rsid w:val="00494F1D"/>
    <w:rsid w:val="004A135C"/>
    <w:rsid w:val="004A4053"/>
    <w:rsid w:val="004A52E8"/>
    <w:rsid w:val="004A67B4"/>
    <w:rsid w:val="004B04C2"/>
    <w:rsid w:val="004B2B20"/>
    <w:rsid w:val="004B4149"/>
    <w:rsid w:val="004B44CF"/>
    <w:rsid w:val="004B556D"/>
    <w:rsid w:val="004B72B9"/>
    <w:rsid w:val="004B79AC"/>
    <w:rsid w:val="004C2D0E"/>
    <w:rsid w:val="004C660C"/>
    <w:rsid w:val="004C7A4C"/>
    <w:rsid w:val="004D1291"/>
    <w:rsid w:val="004D3144"/>
    <w:rsid w:val="004D3C1C"/>
    <w:rsid w:val="004D5090"/>
    <w:rsid w:val="004E2F6C"/>
    <w:rsid w:val="004E610D"/>
    <w:rsid w:val="004E7C4C"/>
    <w:rsid w:val="004F0292"/>
    <w:rsid w:val="004F2104"/>
    <w:rsid w:val="004F3326"/>
    <w:rsid w:val="004F61A1"/>
    <w:rsid w:val="004F61AC"/>
    <w:rsid w:val="004F7241"/>
    <w:rsid w:val="004F7F02"/>
    <w:rsid w:val="00502437"/>
    <w:rsid w:val="0050268A"/>
    <w:rsid w:val="005035D0"/>
    <w:rsid w:val="00504175"/>
    <w:rsid w:val="0050658E"/>
    <w:rsid w:val="005107DD"/>
    <w:rsid w:val="005132C4"/>
    <w:rsid w:val="00513FD0"/>
    <w:rsid w:val="00514CF1"/>
    <w:rsid w:val="00514DDB"/>
    <w:rsid w:val="00516767"/>
    <w:rsid w:val="005179DA"/>
    <w:rsid w:val="00520708"/>
    <w:rsid w:val="005217FF"/>
    <w:rsid w:val="00522F34"/>
    <w:rsid w:val="0052436D"/>
    <w:rsid w:val="00526B91"/>
    <w:rsid w:val="00531ACE"/>
    <w:rsid w:val="00532B16"/>
    <w:rsid w:val="0053647A"/>
    <w:rsid w:val="00537546"/>
    <w:rsid w:val="00537CF1"/>
    <w:rsid w:val="00537E13"/>
    <w:rsid w:val="00545FD1"/>
    <w:rsid w:val="00546F9F"/>
    <w:rsid w:val="00547E26"/>
    <w:rsid w:val="005518CF"/>
    <w:rsid w:val="00552609"/>
    <w:rsid w:val="005526A9"/>
    <w:rsid w:val="00552EC6"/>
    <w:rsid w:val="005530D7"/>
    <w:rsid w:val="00555FAF"/>
    <w:rsid w:val="00556564"/>
    <w:rsid w:val="00560D7E"/>
    <w:rsid w:val="00564A22"/>
    <w:rsid w:val="00564ED6"/>
    <w:rsid w:val="00565101"/>
    <w:rsid w:val="005679B7"/>
    <w:rsid w:val="00567B4D"/>
    <w:rsid w:val="00567EDF"/>
    <w:rsid w:val="00571764"/>
    <w:rsid w:val="0057217D"/>
    <w:rsid w:val="00572F5C"/>
    <w:rsid w:val="00576952"/>
    <w:rsid w:val="005805B8"/>
    <w:rsid w:val="00581E7B"/>
    <w:rsid w:val="00584F95"/>
    <w:rsid w:val="00590404"/>
    <w:rsid w:val="00594580"/>
    <w:rsid w:val="00594E2A"/>
    <w:rsid w:val="00595EFD"/>
    <w:rsid w:val="005A34E9"/>
    <w:rsid w:val="005A4F30"/>
    <w:rsid w:val="005B1E51"/>
    <w:rsid w:val="005B21D9"/>
    <w:rsid w:val="005B31BC"/>
    <w:rsid w:val="005B3629"/>
    <w:rsid w:val="005B374E"/>
    <w:rsid w:val="005B48C1"/>
    <w:rsid w:val="005B74E2"/>
    <w:rsid w:val="005C373A"/>
    <w:rsid w:val="005C4906"/>
    <w:rsid w:val="005D1ABA"/>
    <w:rsid w:val="005D4472"/>
    <w:rsid w:val="005D5C52"/>
    <w:rsid w:val="005D5CF0"/>
    <w:rsid w:val="005D7186"/>
    <w:rsid w:val="005E0A13"/>
    <w:rsid w:val="005E25E7"/>
    <w:rsid w:val="005E25FF"/>
    <w:rsid w:val="005E2922"/>
    <w:rsid w:val="005E30FF"/>
    <w:rsid w:val="005E4D37"/>
    <w:rsid w:val="005E5861"/>
    <w:rsid w:val="005E591F"/>
    <w:rsid w:val="005E70F5"/>
    <w:rsid w:val="005F15CF"/>
    <w:rsid w:val="005F1C61"/>
    <w:rsid w:val="005F3DD5"/>
    <w:rsid w:val="005F4167"/>
    <w:rsid w:val="005F57B2"/>
    <w:rsid w:val="005F6060"/>
    <w:rsid w:val="005F7F34"/>
    <w:rsid w:val="006029C6"/>
    <w:rsid w:val="006046B6"/>
    <w:rsid w:val="0060538A"/>
    <w:rsid w:val="00611854"/>
    <w:rsid w:val="00612157"/>
    <w:rsid w:val="006128D7"/>
    <w:rsid w:val="00612DBB"/>
    <w:rsid w:val="00613099"/>
    <w:rsid w:val="00613441"/>
    <w:rsid w:val="0061442F"/>
    <w:rsid w:val="006158CC"/>
    <w:rsid w:val="00616705"/>
    <w:rsid w:val="006167F1"/>
    <w:rsid w:val="00616CAE"/>
    <w:rsid w:val="00617E52"/>
    <w:rsid w:val="00620DAB"/>
    <w:rsid w:val="0062172D"/>
    <w:rsid w:val="00626294"/>
    <w:rsid w:val="00627363"/>
    <w:rsid w:val="006274E8"/>
    <w:rsid w:val="00632DB9"/>
    <w:rsid w:val="006408F2"/>
    <w:rsid w:val="00642E11"/>
    <w:rsid w:val="006452F1"/>
    <w:rsid w:val="00651524"/>
    <w:rsid w:val="00651606"/>
    <w:rsid w:val="00653C0D"/>
    <w:rsid w:val="00654B46"/>
    <w:rsid w:val="00656A1F"/>
    <w:rsid w:val="00661F9A"/>
    <w:rsid w:val="00662161"/>
    <w:rsid w:val="00664E7B"/>
    <w:rsid w:val="00666D23"/>
    <w:rsid w:val="0066772A"/>
    <w:rsid w:val="00670C74"/>
    <w:rsid w:val="006714AF"/>
    <w:rsid w:val="00671E67"/>
    <w:rsid w:val="00672E80"/>
    <w:rsid w:val="00674401"/>
    <w:rsid w:val="00675CD7"/>
    <w:rsid w:val="00676031"/>
    <w:rsid w:val="006826A5"/>
    <w:rsid w:val="00683EAB"/>
    <w:rsid w:val="006843B4"/>
    <w:rsid w:val="00684FDC"/>
    <w:rsid w:val="00691115"/>
    <w:rsid w:val="00692165"/>
    <w:rsid w:val="00695EFA"/>
    <w:rsid w:val="006A00D6"/>
    <w:rsid w:val="006A10F0"/>
    <w:rsid w:val="006A2EB6"/>
    <w:rsid w:val="006A3F1A"/>
    <w:rsid w:val="006A57DD"/>
    <w:rsid w:val="006A6199"/>
    <w:rsid w:val="006A63A9"/>
    <w:rsid w:val="006A770D"/>
    <w:rsid w:val="006B07CD"/>
    <w:rsid w:val="006B13D6"/>
    <w:rsid w:val="006B3375"/>
    <w:rsid w:val="006B4095"/>
    <w:rsid w:val="006B4493"/>
    <w:rsid w:val="006B4FAE"/>
    <w:rsid w:val="006B55AF"/>
    <w:rsid w:val="006B5E6D"/>
    <w:rsid w:val="006B6C5A"/>
    <w:rsid w:val="006B6DFB"/>
    <w:rsid w:val="006B717F"/>
    <w:rsid w:val="006B752A"/>
    <w:rsid w:val="006C26C7"/>
    <w:rsid w:val="006C4CCA"/>
    <w:rsid w:val="006D07D8"/>
    <w:rsid w:val="006D38B8"/>
    <w:rsid w:val="006D4690"/>
    <w:rsid w:val="006D5C1F"/>
    <w:rsid w:val="006D723F"/>
    <w:rsid w:val="006E1B42"/>
    <w:rsid w:val="006E2822"/>
    <w:rsid w:val="006E2E87"/>
    <w:rsid w:val="006E4159"/>
    <w:rsid w:val="006E68D4"/>
    <w:rsid w:val="006F3FD8"/>
    <w:rsid w:val="006F50E1"/>
    <w:rsid w:val="006F5A58"/>
    <w:rsid w:val="006F6017"/>
    <w:rsid w:val="006F6D74"/>
    <w:rsid w:val="007007EE"/>
    <w:rsid w:val="00700E1D"/>
    <w:rsid w:val="00705387"/>
    <w:rsid w:val="007065CF"/>
    <w:rsid w:val="0070738A"/>
    <w:rsid w:val="00710157"/>
    <w:rsid w:val="00710CEE"/>
    <w:rsid w:val="00711BAE"/>
    <w:rsid w:val="0071317E"/>
    <w:rsid w:val="007151DE"/>
    <w:rsid w:val="00716BBD"/>
    <w:rsid w:val="0072141A"/>
    <w:rsid w:val="007218E4"/>
    <w:rsid w:val="00725BAD"/>
    <w:rsid w:val="00726307"/>
    <w:rsid w:val="00727646"/>
    <w:rsid w:val="00727A51"/>
    <w:rsid w:val="00730376"/>
    <w:rsid w:val="00737D2D"/>
    <w:rsid w:val="00740798"/>
    <w:rsid w:val="00742FDA"/>
    <w:rsid w:val="0074615F"/>
    <w:rsid w:val="00746CB1"/>
    <w:rsid w:val="00752D0A"/>
    <w:rsid w:val="007543D2"/>
    <w:rsid w:val="0075476C"/>
    <w:rsid w:val="007547A7"/>
    <w:rsid w:val="0075609C"/>
    <w:rsid w:val="00760126"/>
    <w:rsid w:val="0076045F"/>
    <w:rsid w:val="00760E59"/>
    <w:rsid w:val="00761D9C"/>
    <w:rsid w:val="0076665A"/>
    <w:rsid w:val="00766BAB"/>
    <w:rsid w:val="00771952"/>
    <w:rsid w:val="00771ACA"/>
    <w:rsid w:val="00771EEE"/>
    <w:rsid w:val="00775661"/>
    <w:rsid w:val="00780CDF"/>
    <w:rsid w:val="00783752"/>
    <w:rsid w:val="00790581"/>
    <w:rsid w:val="00792632"/>
    <w:rsid w:val="00794591"/>
    <w:rsid w:val="00796FDC"/>
    <w:rsid w:val="007A0E04"/>
    <w:rsid w:val="007A1EDB"/>
    <w:rsid w:val="007A5696"/>
    <w:rsid w:val="007A73A4"/>
    <w:rsid w:val="007A7EC3"/>
    <w:rsid w:val="007B0BC5"/>
    <w:rsid w:val="007B0C3A"/>
    <w:rsid w:val="007B0F09"/>
    <w:rsid w:val="007B2EAB"/>
    <w:rsid w:val="007B342A"/>
    <w:rsid w:val="007B40FB"/>
    <w:rsid w:val="007B5D1F"/>
    <w:rsid w:val="007B6FB4"/>
    <w:rsid w:val="007C046B"/>
    <w:rsid w:val="007C0492"/>
    <w:rsid w:val="007C53C6"/>
    <w:rsid w:val="007D78E6"/>
    <w:rsid w:val="007E0441"/>
    <w:rsid w:val="007E2CE5"/>
    <w:rsid w:val="007E4622"/>
    <w:rsid w:val="007E4D3A"/>
    <w:rsid w:val="007E68A0"/>
    <w:rsid w:val="007F0CAE"/>
    <w:rsid w:val="007F612A"/>
    <w:rsid w:val="007F70A6"/>
    <w:rsid w:val="008023D1"/>
    <w:rsid w:val="00804776"/>
    <w:rsid w:val="008078CB"/>
    <w:rsid w:val="00810558"/>
    <w:rsid w:val="00811BD9"/>
    <w:rsid w:val="00814734"/>
    <w:rsid w:val="00817C87"/>
    <w:rsid w:val="008243E7"/>
    <w:rsid w:val="00827DE1"/>
    <w:rsid w:val="00830B6C"/>
    <w:rsid w:val="0083133E"/>
    <w:rsid w:val="00831E5E"/>
    <w:rsid w:val="008331AD"/>
    <w:rsid w:val="008338B6"/>
    <w:rsid w:val="008349BC"/>
    <w:rsid w:val="00835DBB"/>
    <w:rsid w:val="00836D2B"/>
    <w:rsid w:val="00840254"/>
    <w:rsid w:val="0084154A"/>
    <w:rsid w:val="00841855"/>
    <w:rsid w:val="00842809"/>
    <w:rsid w:val="00843629"/>
    <w:rsid w:val="00846D3D"/>
    <w:rsid w:val="00847EA7"/>
    <w:rsid w:val="008511D0"/>
    <w:rsid w:val="008521B1"/>
    <w:rsid w:val="00853676"/>
    <w:rsid w:val="00854C45"/>
    <w:rsid w:val="00854EEC"/>
    <w:rsid w:val="00855DD4"/>
    <w:rsid w:val="008614C6"/>
    <w:rsid w:val="00861A6E"/>
    <w:rsid w:val="00863CC4"/>
    <w:rsid w:val="0086541A"/>
    <w:rsid w:val="00866B10"/>
    <w:rsid w:val="0087167B"/>
    <w:rsid w:val="00871828"/>
    <w:rsid w:val="0087565A"/>
    <w:rsid w:val="00876893"/>
    <w:rsid w:val="00877551"/>
    <w:rsid w:val="0088166D"/>
    <w:rsid w:val="008821D9"/>
    <w:rsid w:val="00886902"/>
    <w:rsid w:val="00887593"/>
    <w:rsid w:val="008916E4"/>
    <w:rsid w:val="00892001"/>
    <w:rsid w:val="008924BF"/>
    <w:rsid w:val="00892D67"/>
    <w:rsid w:val="0089315E"/>
    <w:rsid w:val="00894901"/>
    <w:rsid w:val="00897C23"/>
    <w:rsid w:val="008A20B9"/>
    <w:rsid w:val="008A2A0F"/>
    <w:rsid w:val="008B10EC"/>
    <w:rsid w:val="008B1152"/>
    <w:rsid w:val="008B3FFF"/>
    <w:rsid w:val="008B4304"/>
    <w:rsid w:val="008B4899"/>
    <w:rsid w:val="008B4C14"/>
    <w:rsid w:val="008B6779"/>
    <w:rsid w:val="008C070E"/>
    <w:rsid w:val="008C0886"/>
    <w:rsid w:val="008C1780"/>
    <w:rsid w:val="008C211D"/>
    <w:rsid w:val="008C3597"/>
    <w:rsid w:val="008C4A25"/>
    <w:rsid w:val="008C5C0D"/>
    <w:rsid w:val="008C6AB8"/>
    <w:rsid w:val="008C79F6"/>
    <w:rsid w:val="008D1966"/>
    <w:rsid w:val="008D265B"/>
    <w:rsid w:val="008D320B"/>
    <w:rsid w:val="008D4E57"/>
    <w:rsid w:val="008E08B7"/>
    <w:rsid w:val="008E116F"/>
    <w:rsid w:val="008E137D"/>
    <w:rsid w:val="008E18A5"/>
    <w:rsid w:val="008E415B"/>
    <w:rsid w:val="008E5F8B"/>
    <w:rsid w:val="008E6A1C"/>
    <w:rsid w:val="008F1F75"/>
    <w:rsid w:val="008F4B29"/>
    <w:rsid w:val="008F4FD7"/>
    <w:rsid w:val="0090530C"/>
    <w:rsid w:val="00906135"/>
    <w:rsid w:val="00906176"/>
    <w:rsid w:val="009067BC"/>
    <w:rsid w:val="0090759B"/>
    <w:rsid w:val="0091066F"/>
    <w:rsid w:val="00912AC7"/>
    <w:rsid w:val="00913735"/>
    <w:rsid w:val="0091397C"/>
    <w:rsid w:val="00913CAF"/>
    <w:rsid w:val="009153DE"/>
    <w:rsid w:val="0091542D"/>
    <w:rsid w:val="0092005C"/>
    <w:rsid w:val="00920AF2"/>
    <w:rsid w:val="0092528F"/>
    <w:rsid w:val="00930572"/>
    <w:rsid w:val="00930F30"/>
    <w:rsid w:val="00933CE1"/>
    <w:rsid w:val="00935507"/>
    <w:rsid w:val="0093591E"/>
    <w:rsid w:val="00937EB7"/>
    <w:rsid w:val="0094029C"/>
    <w:rsid w:val="0094352A"/>
    <w:rsid w:val="0094395C"/>
    <w:rsid w:val="00943DB3"/>
    <w:rsid w:val="009452E8"/>
    <w:rsid w:val="009503F2"/>
    <w:rsid w:val="0095155E"/>
    <w:rsid w:val="00951A24"/>
    <w:rsid w:val="00953721"/>
    <w:rsid w:val="00961AF4"/>
    <w:rsid w:val="009632C6"/>
    <w:rsid w:val="00963FF4"/>
    <w:rsid w:val="00966E4A"/>
    <w:rsid w:val="00967A7F"/>
    <w:rsid w:val="0097093A"/>
    <w:rsid w:val="00971DE3"/>
    <w:rsid w:val="00972C00"/>
    <w:rsid w:val="00976C6C"/>
    <w:rsid w:val="009815E2"/>
    <w:rsid w:val="00982E26"/>
    <w:rsid w:val="00983CE3"/>
    <w:rsid w:val="00984D47"/>
    <w:rsid w:val="009867E6"/>
    <w:rsid w:val="00986B0A"/>
    <w:rsid w:val="0098763D"/>
    <w:rsid w:val="009908A8"/>
    <w:rsid w:val="00991DDC"/>
    <w:rsid w:val="00994114"/>
    <w:rsid w:val="00994B25"/>
    <w:rsid w:val="00995179"/>
    <w:rsid w:val="00995585"/>
    <w:rsid w:val="00996625"/>
    <w:rsid w:val="009969DF"/>
    <w:rsid w:val="0099759E"/>
    <w:rsid w:val="009A12B1"/>
    <w:rsid w:val="009A2633"/>
    <w:rsid w:val="009A2CC3"/>
    <w:rsid w:val="009A4B1F"/>
    <w:rsid w:val="009A502D"/>
    <w:rsid w:val="009A5477"/>
    <w:rsid w:val="009A6863"/>
    <w:rsid w:val="009A771D"/>
    <w:rsid w:val="009B55F5"/>
    <w:rsid w:val="009B6311"/>
    <w:rsid w:val="009B7E2A"/>
    <w:rsid w:val="009C165B"/>
    <w:rsid w:val="009C24FB"/>
    <w:rsid w:val="009C2875"/>
    <w:rsid w:val="009C6BC0"/>
    <w:rsid w:val="009C74B9"/>
    <w:rsid w:val="009D1068"/>
    <w:rsid w:val="009D4DB9"/>
    <w:rsid w:val="009D4E0A"/>
    <w:rsid w:val="009D4F45"/>
    <w:rsid w:val="009D5115"/>
    <w:rsid w:val="009D5416"/>
    <w:rsid w:val="009D67C5"/>
    <w:rsid w:val="009D7348"/>
    <w:rsid w:val="009D738A"/>
    <w:rsid w:val="009E12C7"/>
    <w:rsid w:val="009E267B"/>
    <w:rsid w:val="009E3A5E"/>
    <w:rsid w:val="009E6E1C"/>
    <w:rsid w:val="009E764C"/>
    <w:rsid w:val="009E7961"/>
    <w:rsid w:val="009F0F22"/>
    <w:rsid w:val="009F2993"/>
    <w:rsid w:val="009F5B0B"/>
    <w:rsid w:val="009F79F8"/>
    <w:rsid w:val="00A101A0"/>
    <w:rsid w:val="00A10B23"/>
    <w:rsid w:val="00A10FA5"/>
    <w:rsid w:val="00A11182"/>
    <w:rsid w:val="00A11212"/>
    <w:rsid w:val="00A1220E"/>
    <w:rsid w:val="00A127E2"/>
    <w:rsid w:val="00A1513E"/>
    <w:rsid w:val="00A15CBC"/>
    <w:rsid w:val="00A166A0"/>
    <w:rsid w:val="00A17ABA"/>
    <w:rsid w:val="00A203B5"/>
    <w:rsid w:val="00A23CA8"/>
    <w:rsid w:val="00A24437"/>
    <w:rsid w:val="00A25113"/>
    <w:rsid w:val="00A256B0"/>
    <w:rsid w:val="00A31608"/>
    <w:rsid w:val="00A31B2C"/>
    <w:rsid w:val="00A3320F"/>
    <w:rsid w:val="00A342B9"/>
    <w:rsid w:val="00A34B54"/>
    <w:rsid w:val="00A34C8B"/>
    <w:rsid w:val="00A35AC2"/>
    <w:rsid w:val="00A41434"/>
    <w:rsid w:val="00A41E58"/>
    <w:rsid w:val="00A434AF"/>
    <w:rsid w:val="00A4447C"/>
    <w:rsid w:val="00A454F0"/>
    <w:rsid w:val="00A455EB"/>
    <w:rsid w:val="00A45B71"/>
    <w:rsid w:val="00A45B99"/>
    <w:rsid w:val="00A464BE"/>
    <w:rsid w:val="00A473D8"/>
    <w:rsid w:val="00A50C94"/>
    <w:rsid w:val="00A52482"/>
    <w:rsid w:val="00A53720"/>
    <w:rsid w:val="00A555E6"/>
    <w:rsid w:val="00A55ECF"/>
    <w:rsid w:val="00A603C5"/>
    <w:rsid w:val="00A6111A"/>
    <w:rsid w:val="00A6222D"/>
    <w:rsid w:val="00A63216"/>
    <w:rsid w:val="00A63505"/>
    <w:rsid w:val="00A72F55"/>
    <w:rsid w:val="00A73EE6"/>
    <w:rsid w:val="00A777CA"/>
    <w:rsid w:val="00A806AB"/>
    <w:rsid w:val="00A821B4"/>
    <w:rsid w:val="00A831FB"/>
    <w:rsid w:val="00A83F99"/>
    <w:rsid w:val="00A847C6"/>
    <w:rsid w:val="00A84F98"/>
    <w:rsid w:val="00A8685D"/>
    <w:rsid w:val="00A94487"/>
    <w:rsid w:val="00A95222"/>
    <w:rsid w:val="00A97741"/>
    <w:rsid w:val="00AA0649"/>
    <w:rsid w:val="00AA102C"/>
    <w:rsid w:val="00AA287C"/>
    <w:rsid w:val="00AA3EB0"/>
    <w:rsid w:val="00AA4251"/>
    <w:rsid w:val="00AB098B"/>
    <w:rsid w:val="00AB21E1"/>
    <w:rsid w:val="00AB42E6"/>
    <w:rsid w:val="00AB457B"/>
    <w:rsid w:val="00AB700D"/>
    <w:rsid w:val="00AC714D"/>
    <w:rsid w:val="00AC7592"/>
    <w:rsid w:val="00AC7C0C"/>
    <w:rsid w:val="00AD01C8"/>
    <w:rsid w:val="00AD46D3"/>
    <w:rsid w:val="00AD4F2F"/>
    <w:rsid w:val="00AD54A7"/>
    <w:rsid w:val="00AD5682"/>
    <w:rsid w:val="00AD6A7B"/>
    <w:rsid w:val="00AD6A9F"/>
    <w:rsid w:val="00AD71F8"/>
    <w:rsid w:val="00AD79BA"/>
    <w:rsid w:val="00AD79EB"/>
    <w:rsid w:val="00AD7D07"/>
    <w:rsid w:val="00AE0074"/>
    <w:rsid w:val="00AE18E1"/>
    <w:rsid w:val="00AE4BA3"/>
    <w:rsid w:val="00AE4CF4"/>
    <w:rsid w:val="00AE6D5C"/>
    <w:rsid w:val="00AE738C"/>
    <w:rsid w:val="00AF0F60"/>
    <w:rsid w:val="00AF4684"/>
    <w:rsid w:val="00AF4B23"/>
    <w:rsid w:val="00AF65AC"/>
    <w:rsid w:val="00AF6C73"/>
    <w:rsid w:val="00AF7D25"/>
    <w:rsid w:val="00B006F6"/>
    <w:rsid w:val="00B02E19"/>
    <w:rsid w:val="00B0323D"/>
    <w:rsid w:val="00B04DA3"/>
    <w:rsid w:val="00B060A1"/>
    <w:rsid w:val="00B061C3"/>
    <w:rsid w:val="00B0682F"/>
    <w:rsid w:val="00B131CF"/>
    <w:rsid w:val="00B13972"/>
    <w:rsid w:val="00B15711"/>
    <w:rsid w:val="00B20AF9"/>
    <w:rsid w:val="00B21381"/>
    <w:rsid w:val="00B21A7F"/>
    <w:rsid w:val="00B21D60"/>
    <w:rsid w:val="00B221D5"/>
    <w:rsid w:val="00B2284B"/>
    <w:rsid w:val="00B22CE9"/>
    <w:rsid w:val="00B22E55"/>
    <w:rsid w:val="00B2323C"/>
    <w:rsid w:val="00B23792"/>
    <w:rsid w:val="00B24B05"/>
    <w:rsid w:val="00B2713B"/>
    <w:rsid w:val="00B32752"/>
    <w:rsid w:val="00B32F0F"/>
    <w:rsid w:val="00B34CB5"/>
    <w:rsid w:val="00B367E1"/>
    <w:rsid w:val="00B3795C"/>
    <w:rsid w:val="00B40998"/>
    <w:rsid w:val="00B447FE"/>
    <w:rsid w:val="00B452BF"/>
    <w:rsid w:val="00B46685"/>
    <w:rsid w:val="00B504E1"/>
    <w:rsid w:val="00B50F79"/>
    <w:rsid w:val="00B51CB0"/>
    <w:rsid w:val="00B52C7A"/>
    <w:rsid w:val="00B5719F"/>
    <w:rsid w:val="00B63323"/>
    <w:rsid w:val="00B65809"/>
    <w:rsid w:val="00B7067F"/>
    <w:rsid w:val="00B70E51"/>
    <w:rsid w:val="00B7234B"/>
    <w:rsid w:val="00B76F7C"/>
    <w:rsid w:val="00B82322"/>
    <w:rsid w:val="00B83B3D"/>
    <w:rsid w:val="00B853FE"/>
    <w:rsid w:val="00B85BFA"/>
    <w:rsid w:val="00B86889"/>
    <w:rsid w:val="00B900A7"/>
    <w:rsid w:val="00B9020B"/>
    <w:rsid w:val="00B90977"/>
    <w:rsid w:val="00B91E42"/>
    <w:rsid w:val="00B940BB"/>
    <w:rsid w:val="00B9514E"/>
    <w:rsid w:val="00B97207"/>
    <w:rsid w:val="00BA0102"/>
    <w:rsid w:val="00BA0368"/>
    <w:rsid w:val="00BA12E0"/>
    <w:rsid w:val="00BA1449"/>
    <w:rsid w:val="00BA1796"/>
    <w:rsid w:val="00BA382F"/>
    <w:rsid w:val="00BA636E"/>
    <w:rsid w:val="00BA7A80"/>
    <w:rsid w:val="00BB0602"/>
    <w:rsid w:val="00BB061F"/>
    <w:rsid w:val="00BB0744"/>
    <w:rsid w:val="00BB1A7D"/>
    <w:rsid w:val="00BB25F2"/>
    <w:rsid w:val="00BB28B3"/>
    <w:rsid w:val="00BB2C91"/>
    <w:rsid w:val="00BB7866"/>
    <w:rsid w:val="00BC18F6"/>
    <w:rsid w:val="00BC36D8"/>
    <w:rsid w:val="00BC5026"/>
    <w:rsid w:val="00BC54F8"/>
    <w:rsid w:val="00BC611D"/>
    <w:rsid w:val="00BC692A"/>
    <w:rsid w:val="00BD1200"/>
    <w:rsid w:val="00BD34B5"/>
    <w:rsid w:val="00BD67F0"/>
    <w:rsid w:val="00BE048E"/>
    <w:rsid w:val="00BE18B2"/>
    <w:rsid w:val="00BE4C93"/>
    <w:rsid w:val="00BE507E"/>
    <w:rsid w:val="00BE542E"/>
    <w:rsid w:val="00BE646D"/>
    <w:rsid w:val="00BF0616"/>
    <w:rsid w:val="00BF0DC6"/>
    <w:rsid w:val="00BF307A"/>
    <w:rsid w:val="00BF477D"/>
    <w:rsid w:val="00BF4A9C"/>
    <w:rsid w:val="00BF62FF"/>
    <w:rsid w:val="00C010D0"/>
    <w:rsid w:val="00C01693"/>
    <w:rsid w:val="00C02DAF"/>
    <w:rsid w:val="00C035C2"/>
    <w:rsid w:val="00C039F8"/>
    <w:rsid w:val="00C06987"/>
    <w:rsid w:val="00C1096B"/>
    <w:rsid w:val="00C120DF"/>
    <w:rsid w:val="00C141A7"/>
    <w:rsid w:val="00C14AF2"/>
    <w:rsid w:val="00C21468"/>
    <w:rsid w:val="00C21D5A"/>
    <w:rsid w:val="00C229AD"/>
    <w:rsid w:val="00C23960"/>
    <w:rsid w:val="00C23F14"/>
    <w:rsid w:val="00C256C3"/>
    <w:rsid w:val="00C26531"/>
    <w:rsid w:val="00C273F0"/>
    <w:rsid w:val="00C27E62"/>
    <w:rsid w:val="00C33D5D"/>
    <w:rsid w:val="00C35257"/>
    <w:rsid w:val="00C353C4"/>
    <w:rsid w:val="00C36482"/>
    <w:rsid w:val="00C41A33"/>
    <w:rsid w:val="00C42754"/>
    <w:rsid w:val="00C42C37"/>
    <w:rsid w:val="00C43BA0"/>
    <w:rsid w:val="00C5233B"/>
    <w:rsid w:val="00C52CA8"/>
    <w:rsid w:val="00C52EA7"/>
    <w:rsid w:val="00C532B5"/>
    <w:rsid w:val="00C53FBF"/>
    <w:rsid w:val="00C54082"/>
    <w:rsid w:val="00C54642"/>
    <w:rsid w:val="00C546AC"/>
    <w:rsid w:val="00C6043D"/>
    <w:rsid w:val="00C60E84"/>
    <w:rsid w:val="00C6133F"/>
    <w:rsid w:val="00C61A77"/>
    <w:rsid w:val="00C61CF1"/>
    <w:rsid w:val="00C638CF"/>
    <w:rsid w:val="00C63FC7"/>
    <w:rsid w:val="00C65030"/>
    <w:rsid w:val="00C65910"/>
    <w:rsid w:val="00C65E84"/>
    <w:rsid w:val="00C66B40"/>
    <w:rsid w:val="00C67D8D"/>
    <w:rsid w:val="00C7168D"/>
    <w:rsid w:val="00C751E6"/>
    <w:rsid w:val="00C7570A"/>
    <w:rsid w:val="00C814BF"/>
    <w:rsid w:val="00C8292C"/>
    <w:rsid w:val="00C82F56"/>
    <w:rsid w:val="00C83BF3"/>
    <w:rsid w:val="00C84554"/>
    <w:rsid w:val="00C9068C"/>
    <w:rsid w:val="00C913EE"/>
    <w:rsid w:val="00C92328"/>
    <w:rsid w:val="00C937AA"/>
    <w:rsid w:val="00C97FF6"/>
    <w:rsid w:val="00CA05FE"/>
    <w:rsid w:val="00CA0869"/>
    <w:rsid w:val="00CA0BBC"/>
    <w:rsid w:val="00CA1EBC"/>
    <w:rsid w:val="00CA2428"/>
    <w:rsid w:val="00CA2D4D"/>
    <w:rsid w:val="00CA36B4"/>
    <w:rsid w:val="00CA3F46"/>
    <w:rsid w:val="00CB15BC"/>
    <w:rsid w:val="00CB3790"/>
    <w:rsid w:val="00CB7C47"/>
    <w:rsid w:val="00CC0F03"/>
    <w:rsid w:val="00CC21E8"/>
    <w:rsid w:val="00CC4A98"/>
    <w:rsid w:val="00CC4F6D"/>
    <w:rsid w:val="00CC6240"/>
    <w:rsid w:val="00CD08D2"/>
    <w:rsid w:val="00CD0B33"/>
    <w:rsid w:val="00CD2912"/>
    <w:rsid w:val="00CD3174"/>
    <w:rsid w:val="00CD4CA9"/>
    <w:rsid w:val="00CD5E82"/>
    <w:rsid w:val="00CD73EF"/>
    <w:rsid w:val="00CE2546"/>
    <w:rsid w:val="00CE76FD"/>
    <w:rsid w:val="00CF06BA"/>
    <w:rsid w:val="00CF0F99"/>
    <w:rsid w:val="00CF21AF"/>
    <w:rsid w:val="00D00113"/>
    <w:rsid w:val="00D01446"/>
    <w:rsid w:val="00D05508"/>
    <w:rsid w:val="00D069A3"/>
    <w:rsid w:val="00D06B89"/>
    <w:rsid w:val="00D07D72"/>
    <w:rsid w:val="00D10B1D"/>
    <w:rsid w:val="00D126EE"/>
    <w:rsid w:val="00D13530"/>
    <w:rsid w:val="00D14D5F"/>
    <w:rsid w:val="00D15205"/>
    <w:rsid w:val="00D15997"/>
    <w:rsid w:val="00D165C3"/>
    <w:rsid w:val="00D214FE"/>
    <w:rsid w:val="00D21671"/>
    <w:rsid w:val="00D21847"/>
    <w:rsid w:val="00D22A03"/>
    <w:rsid w:val="00D2675B"/>
    <w:rsid w:val="00D31A40"/>
    <w:rsid w:val="00D35068"/>
    <w:rsid w:val="00D369C5"/>
    <w:rsid w:val="00D409CC"/>
    <w:rsid w:val="00D446ED"/>
    <w:rsid w:val="00D44961"/>
    <w:rsid w:val="00D451FF"/>
    <w:rsid w:val="00D45216"/>
    <w:rsid w:val="00D455B6"/>
    <w:rsid w:val="00D47553"/>
    <w:rsid w:val="00D47FC8"/>
    <w:rsid w:val="00D51D83"/>
    <w:rsid w:val="00D52B42"/>
    <w:rsid w:val="00D53825"/>
    <w:rsid w:val="00D54D8E"/>
    <w:rsid w:val="00D61E99"/>
    <w:rsid w:val="00D65167"/>
    <w:rsid w:val="00D703AA"/>
    <w:rsid w:val="00D73D32"/>
    <w:rsid w:val="00D76C6B"/>
    <w:rsid w:val="00D7FFCC"/>
    <w:rsid w:val="00D80D9F"/>
    <w:rsid w:val="00D81C71"/>
    <w:rsid w:val="00D84D3A"/>
    <w:rsid w:val="00D84D9A"/>
    <w:rsid w:val="00D87FF4"/>
    <w:rsid w:val="00D930FC"/>
    <w:rsid w:val="00D935B6"/>
    <w:rsid w:val="00D94962"/>
    <w:rsid w:val="00D955A8"/>
    <w:rsid w:val="00D95EA0"/>
    <w:rsid w:val="00DA1070"/>
    <w:rsid w:val="00DA3224"/>
    <w:rsid w:val="00DA54F3"/>
    <w:rsid w:val="00DA5ADE"/>
    <w:rsid w:val="00DA6C36"/>
    <w:rsid w:val="00DB32D5"/>
    <w:rsid w:val="00DB4BDB"/>
    <w:rsid w:val="00DB62F1"/>
    <w:rsid w:val="00DC0DAE"/>
    <w:rsid w:val="00DC2030"/>
    <w:rsid w:val="00DC2A99"/>
    <w:rsid w:val="00DC37CC"/>
    <w:rsid w:val="00DC3A20"/>
    <w:rsid w:val="00DC48C7"/>
    <w:rsid w:val="00DC4A42"/>
    <w:rsid w:val="00DC4FE9"/>
    <w:rsid w:val="00DC61CB"/>
    <w:rsid w:val="00DC7036"/>
    <w:rsid w:val="00DD391D"/>
    <w:rsid w:val="00DD52FA"/>
    <w:rsid w:val="00DE178F"/>
    <w:rsid w:val="00DE5441"/>
    <w:rsid w:val="00DE54E2"/>
    <w:rsid w:val="00DE7476"/>
    <w:rsid w:val="00DF2F26"/>
    <w:rsid w:val="00DF4748"/>
    <w:rsid w:val="00DF4C8B"/>
    <w:rsid w:val="00DF6B42"/>
    <w:rsid w:val="00E00253"/>
    <w:rsid w:val="00E0124D"/>
    <w:rsid w:val="00E042EB"/>
    <w:rsid w:val="00E055EF"/>
    <w:rsid w:val="00E06549"/>
    <w:rsid w:val="00E10F91"/>
    <w:rsid w:val="00E11957"/>
    <w:rsid w:val="00E11DAA"/>
    <w:rsid w:val="00E126B2"/>
    <w:rsid w:val="00E15302"/>
    <w:rsid w:val="00E16B5A"/>
    <w:rsid w:val="00E17EC2"/>
    <w:rsid w:val="00E20680"/>
    <w:rsid w:val="00E20903"/>
    <w:rsid w:val="00E2756E"/>
    <w:rsid w:val="00E27C39"/>
    <w:rsid w:val="00E31E94"/>
    <w:rsid w:val="00E34397"/>
    <w:rsid w:val="00E35F4A"/>
    <w:rsid w:val="00E37462"/>
    <w:rsid w:val="00E41224"/>
    <w:rsid w:val="00E4163E"/>
    <w:rsid w:val="00E43BEF"/>
    <w:rsid w:val="00E442CC"/>
    <w:rsid w:val="00E44DF8"/>
    <w:rsid w:val="00E50795"/>
    <w:rsid w:val="00E508CE"/>
    <w:rsid w:val="00E50FE1"/>
    <w:rsid w:val="00E5280E"/>
    <w:rsid w:val="00E5753C"/>
    <w:rsid w:val="00E6049A"/>
    <w:rsid w:val="00E617A3"/>
    <w:rsid w:val="00E62CF6"/>
    <w:rsid w:val="00E655A4"/>
    <w:rsid w:val="00E65978"/>
    <w:rsid w:val="00E6686D"/>
    <w:rsid w:val="00E66ECC"/>
    <w:rsid w:val="00E716F3"/>
    <w:rsid w:val="00E73473"/>
    <w:rsid w:val="00E73F74"/>
    <w:rsid w:val="00E7581F"/>
    <w:rsid w:val="00E77EA3"/>
    <w:rsid w:val="00E8089A"/>
    <w:rsid w:val="00E80F8A"/>
    <w:rsid w:val="00E8158F"/>
    <w:rsid w:val="00E818D6"/>
    <w:rsid w:val="00E83533"/>
    <w:rsid w:val="00E83800"/>
    <w:rsid w:val="00E8380D"/>
    <w:rsid w:val="00E83A67"/>
    <w:rsid w:val="00E91188"/>
    <w:rsid w:val="00E94D90"/>
    <w:rsid w:val="00E97040"/>
    <w:rsid w:val="00E970A9"/>
    <w:rsid w:val="00E971EA"/>
    <w:rsid w:val="00EA1E03"/>
    <w:rsid w:val="00EA2F47"/>
    <w:rsid w:val="00EA3EDB"/>
    <w:rsid w:val="00EA738A"/>
    <w:rsid w:val="00EA77DD"/>
    <w:rsid w:val="00EA7D81"/>
    <w:rsid w:val="00EC030B"/>
    <w:rsid w:val="00EC1D48"/>
    <w:rsid w:val="00EC577B"/>
    <w:rsid w:val="00EC6EFF"/>
    <w:rsid w:val="00ED094F"/>
    <w:rsid w:val="00ED25B7"/>
    <w:rsid w:val="00ED37AF"/>
    <w:rsid w:val="00ED3BB8"/>
    <w:rsid w:val="00ED77FE"/>
    <w:rsid w:val="00EE3C30"/>
    <w:rsid w:val="00EE62AA"/>
    <w:rsid w:val="00EE6938"/>
    <w:rsid w:val="00EF13EB"/>
    <w:rsid w:val="00EF1622"/>
    <w:rsid w:val="00EF1DFA"/>
    <w:rsid w:val="00EF22DD"/>
    <w:rsid w:val="00EF507C"/>
    <w:rsid w:val="00EF7551"/>
    <w:rsid w:val="00F005CF"/>
    <w:rsid w:val="00F033E3"/>
    <w:rsid w:val="00F06258"/>
    <w:rsid w:val="00F06964"/>
    <w:rsid w:val="00F06ABD"/>
    <w:rsid w:val="00F07A5B"/>
    <w:rsid w:val="00F10A6A"/>
    <w:rsid w:val="00F11F9E"/>
    <w:rsid w:val="00F127C4"/>
    <w:rsid w:val="00F1318D"/>
    <w:rsid w:val="00F13449"/>
    <w:rsid w:val="00F13C47"/>
    <w:rsid w:val="00F148C0"/>
    <w:rsid w:val="00F26D6D"/>
    <w:rsid w:val="00F2770F"/>
    <w:rsid w:val="00F27F2E"/>
    <w:rsid w:val="00F36B7E"/>
    <w:rsid w:val="00F41A50"/>
    <w:rsid w:val="00F421F3"/>
    <w:rsid w:val="00F4617D"/>
    <w:rsid w:val="00F46E88"/>
    <w:rsid w:val="00F522F0"/>
    <w:rsid w:val="00F600BF"/>
    <w:rsid w:val="00F6157D"/>
    <w:rsid w:val="00F61D91"/>
    <w:rsid w:val="00F626A3"/>
    <w:rsid w:val="00F628B7"/>
    <w:rsid w:val="00F6381F"/>
    <w:rsid w:val="00F63B76"/>
    <w:rsid w:val="00F662B2"/>
    <w:rsid w:val="00F6642B"/>
    <w:rsid w:val="00F66AC9"/>
    <w:rsid w:val="00F675BB"/>
    <w:rsid w:val="00F71126"/>
    <w:rsid w:val="00F71852"/>
    <w:rsid w:val="00F72EDC"/>
    <w:rsid w:val="00F82B0B"/>
    <w:rsid w:val="00F908A6"/>
    <w:rsid w:val="00F92AFD"/>
    <w:rsid w:val="00F93D0E"/>
    <w:rsid w:val="00F973AC"/>
    <w:rsid w:val="00FA0405"/>
    <w:rsid w:val="00FA2CAB"/>
    <w:rsid w:val="00FA2D0B"/>
    <w:rsid w:val="00FA3D6E"/>
    <w:rsid w:val="00FA4540"/>
    <w:rsid w:val="00FA75F7"/>
    <w:rsid w:val="00FA7DF8"/>
    <w:rsid w:val="00FB0A4A"/>
    <w:rsid w:val="00FB4610"/>
    <w:rsid w:val="00FB50B6"/>
    <w:rsid w:val="00FB54C7"/>
    <w:rsid w:val="00FB7043"/>
    <w:rsid w:val="00FC1482"/>
    <w:rsid w:val="00FC3C3E"/>
    <w:rsid w:val="00FD065A"/>
    <w:rsid w:val="00FD1CFB"/>
    <w:rsid w:val="00FD4072"/>
    <w:rsid w:val="00FD5E94"/>
    <w:rsid w:val="00FD7CA6"/>
    <w:rsid w:val="00FE006C"/>
    <w:rsid w:val="00FE09E5"/>
    <w:rsid w:val="00FE1D96"/>
    <w:rsid w:val="00FE5CF4"/>
    <w:rsid w:val="00FF00FD"/>
    <w:rsid w:val="00FF1939"/>
    <w:rsid w:val="00FF3D65"/>
    <w:rsid w:val="00FF5092"/>
    <w:rsid w:val="00FF6842"/>
    <w:rsid w:val="00FF75A4"/>
    <w:rsid w:val="0108B1EF"/>
    <w:rsid w:val="01170AB6"/>
    <w:rsid w:val="011ECA04"/>
    <w:rsid w:val="015776E5"/>
    <w:rsid w:val="01DBE8B9"/>
    <w:rsid w:val="0215AF7A"/>
    <w:rsid w:val="022A5DC0"/>
    <w:rsid w:val="025B7D04"/>
    <w:rsid w:val="03471CD1"/>
    <w:rsid w:val="035D7587"/>
    <w:rsid w:val="04013670"/>
    <w:rsid w:val="0406BDAF"/>
    <w:rsid w:val="05308C71"/>
    <w:rsid w:val="05770743"/>
    <w:rsid w:val="05832F46"/>
    <w:rsid w:val="05873535"/>
    <w:rsid w:val="05AB1FA0"/>
    <w:rsid w:val="05AC5086"/>
    <w:rsid w:val="05C0B135"/>
    <w:rsid w:val="05F32116"/>
    <w:rsid w:val="070B8767"/>
    <w:rsid w:val="0723F86E"/>
    <w:rsid w:val="08118750"/>
    <w:rsid w:val="081F1B78"/>
    <w:rsid w:val="08882401"/>
    <w:rsid w:val="09003150"/>
    <w:rsid w:val="0973D137"/>
    <w:rsid w:val="09B6B45A"/>
    <w:rsid w:val="0A6B4562"/>
    <w:rsid w:val="0AA1CB75"/>
    <w:rsid w:val="0AA5DD94"/>
    <w:rsid w:val="0C02F23B"/>
    <w:rsid w:val="0C089A6C"/>
    <w:rsid w:val="0C5D81F8"/>
    <w:rsid w:val="0D6DA4B6"/>
    <w:rsid w:val="0DDEF897"/>
    <w:rsid w:val="0E5AFFC1"/>
    <w:rsid w:val="0E7AC5FB"/>
    <w:rsid w:val="0E7E409B"/>
    <w:rsid w:val="0EB23DC1"/>
    <w:rsid w:val="0ECA4857"/>
    <w:rsid w:val="0F7246A8"/>
    <w:rsid w:val="0F8C6D4D"/>
    <w:rsid w:val="1099635E"/>
    <w:rsid w:val="109E652C"/>
    <w:rsid w:val="1153D990"/>
    <w:rsid w:val="116BFC82"/>
    <w:rsid w:val="11A96AF9"/>
    <w:rsid w:val="11B6F2C5"/>
    <w:rsid w:val="11BC20FE"/>
    <w:rsid w:val="12130185"/>
    <w:rsid w:val="1268D55F"/>
    <w:rsid w:val="128F38DB"/>
    <w:rsid w:val="129BA2FE"/>
    <w:rsid w:val="139F6EF7"/>
    <w:rsid w:val="13D601DC"/>
    <w:rsid w:val="13E3E1DC"/>
    <w:rsid w:val="1427B952"/>
    <w:rsid w:val="14A70FF8"/>
    <w:rsid w:val="1504C0C7"/>
    <w:rsid w:val="151A0B75"/>
    <w:rsid w:val="158B7B93"/>
    <w:rsid w:val="15A29FB5"/>
    <w:rsid w:val="15AABEA6"/>
    <w:rsid w:val="160D1654"/>
    <w:rsid w:val="16A68349"/>
    <w:rsid w:val="16BFF06D"/>
    <w:rsid w:val="174CD4D4"/>
    <w:rsid w:val="17826A8C"/>
    <w:rsid w:val="178FF90C"/>
    <w:rsid w:val="17B82203"/>
    <w:rsid w:val="182DBA97"/>
    <w:rsid w:val="1885F411"/>
    <w:rsid w:val="1893C278"/>
    <w:rsid w:val="189D7B69"/>
    <w:rsid w:val="18C32070"/>
    <w:rsid w:val="191D7F92"/>
    <w:rsid w:val="191EF911"/>
    <w:rsid w:val="196F56C9"/>
    <w:rsid w:val="1A13F62E"/>
    <w:rsid w:val="1A670B1F"/>
    <w:rsid w:val="1A90B614"/>
    <w:rsid w:val="1A9CF4DB"/>
    <w:rsid w:val="1AA74319"/>
    <w:rsid w:val="1ABF7F61"/>
    <w:rsid w:val="1BDE10E5"/>
    <w:rsid w:val="1BF110B1"/>
    <w:rsid w:val="1C392B6E"/>
    <w:rsid w:val="1E609F0E"/>
    <w:rsid w:val="1EF0914E"/>
    <w:rsid w:val="1F4AF9BE"/>
    <w:rsid w:val="2006E2FC"/>
    <w:rsid w:val="205E9990"/>
    <w:rsid w:val="20B08839"/>
    <w:rsid w:val="2107AD3A"/>
    <w:rsid w:val="21197D95"/>
    <w:rsid w:val="21677871"/>
    <w:rsid w:val="2188C580"/>
    <w:rsid w:val="218D1B8A"/>
    <w:rsid w:val="21D94B36"/>
    <w:rsid w:val="21F357DF"/>
    <w:rsid w:val="21FB3843"/>
    <w:rsid w:val="22526ABB"/>
    <w:rsid w:val="22928CFA"/>
    <w:rsid w:val="22B12CF7"/>
    <w:rsid w:val="22C6957A"/>
    <w:rsid w:val="23236F10"/>
    <w:rsid w:val="240C8458"/>
    <w:rsid w:val="241D79D5"/>
    <w:rsid w:val="24BB6113"/>
    <w:rsid w:val="24D4475F"/>
    <w:rsid w:val="24FE7CFB"/>
    <w:rsid w:val="25B781C5"/>
    <w:rsid w:val="274503E3"/>
    <w:rsid w:val="276CC38C"/>
    <w:rsid w:val="27C58C6A"/>
    <w:rsid w:val="2809A19D"/>
    <w:rsid w:val="281484DE"/>
    <w:rsid w:val="284FA393"/>
    <w:rsid w:val="285A7EB5"/>
    <w:rsid w:val="285BF6E0"/>
    <w:rsid w:val="28770423"/>
    <w:rsid w:val="28916D12"/>
    <w:rsid w:val="28964A1F"/>
    <w:rsid w:val="28DD1C82"/>
    <w:rsid w:val="28E09AE8"/>
    <w:rsid w:val="28F5ACCD"/>
    <w:rsid w:val="28FE9E9B"/>
    <w:rsid w:val="291ACD44"/>
    <w:rsid w:val="294D57A1"/>
    <w:rsid w:val="294E168B"/>
    <w:rsid w:val="297E7B8D"/>
    <w:rsid w:val="2A7D054F"/>
    <w:rsid w:val="2A97504C"/>
    <w:rsid w:val="2AA4EBBB"/>
    <w:rsid w:val="2AA5B788"/>
    <w:rsid w:val="2AB1D9CD"/>
    <w:rsid w:val="2B57B0DB"/>
    <w:rsid w:val="2BAD6CF3"/>
    <w:rsid w:val="2BB38384"/>
    <w:rsid w:val="2BEAA807"/>
    <w:rsid w:val="2BF8463C"/>
    <w:rsid w:val="2BFD1434"/>
    <w:rsid w:val="2C0FC57F"/>
    <w:rsid w:val="2C1509CC"/>
    <w:rsid w:val="2C360197"/>
    <w:rsid w:val="2C533E7D"/>
    <w:rsid w:val="2CB1D881"/>
    <w:rsid w:val="2CBC0D8B"/>
    <w:rsid w:val="2CF9E811"/>
    <w:rsid w:val="2D100932"/>
    <w:rsid w:val="2D70F752"/>
    <w:rsid w:val="2DE076E5"/>
    <w:rsid w:val="2DF54993"/>
    <w:rsid w:val="2E00D606"/>
    <w:rsid w:val="2E75C38F"/>
    <w:rsid w:val="2EBD885B"/>
    <w:rsid w:val="2F32D70D"/>
    <w:rsid w:val="2F4E325A"/>
    <w:rsid w:val="2F7C36DE"/>
    <w:rsid w:val="2FE5AB52"/>
    <w:rsid w:val="2FF46913"/>
    <w:rsid w:val="30023802"/>
    <w:rsid w:val="3042FCAB"/>
    <w:rsid w:val="30640E4B"/>
    <w:rsid w:val="30C0DA1D"/>
    <w:rsid w:val="30C36BF9"/>
    <w:rsid w:val="30EB84ED"/>
    <w:rsid w:val="3115D31C"/>
    <w:rsid w:val="3161601E"/>
    <w:rsid w:val="31A4CC4B"/>
    <w:rsid w:val="32234F14"/>
    <w:rsid w:val="323918D2"/>
    <w:rsid w:val="32866600"/>
    <w:rsid w:val="329024D9"/>
    <w:rsid w:val="32983CEE"/>
    <w:rsid w:val="329847BC"/>
    <w:rsid w:val="32C55832"/>
    <w:rsid w:val="336DF87C"/>
    <w:rsid w:val="3381FEEA"/>
    <w:rsid w:val="3390C02E"/>
    <w:rsid w:val="33A1ABD1"/>
    <w:rsid w:val="341C22C5"/>
    <w:rsid w:val="343F0382"/>
    <w:rsid w:val="352EB765"/>
    <w:rsid w:val="355BF72A"/>
    <w:rsid w:val="3589997D"/>
    <w:rsid w:val="36B85C97"/>
    <w:rsid w:val="36D2718C"/>
    <w:rsid w:val="36E6AC03"/>
    <w:rsid w:val="3739074F"/>
    <w:rsid w:val="37406B46"/>
    <w:rsid w:val="3787450E"/>
    <w:rsid w:val="379679C8"/>
    <w:rsid w:val="37A41B64"/>
    <w:rsid w:val="38661D66"/>
    <w:rsid w:val="38D20F35"/>
    <w:rsid w:val="38E68181"/>
    <w:rsid w:val="39A0272B"/>
    <w:rsid w:val="39A6D83F"/>
    <w:rsid w:val="39B07F4D"/>
    <w:rsid w:val="3A681CE2"/>
    <w:rsid w:val="3A75A33C"/>
    <w:rsid w:val="3A7BD182"/>
    <w:rsid w:val="3A9D7BB5"/>
    <w:rsid w:val="3AFB85EB"/>
    <w:rsid w:val="3B0A6D13"/>
    <w:rsid w:val="3B1C3F21"/>
    <w:rsid w:val="3B280B07"/>
    <w:rsid w:val="3B4CADA9"/>
    <w:rsid w:val="3C15BE5F"/>
    <w:rsid w:val="3C300983"/>
    <w:rsid w:val="3C553A0E"/>
    <w:rsid w:val="3C915F63"/>
    <w:rsid w:val="3CD205E9"/>
    <w:rsid w:val="3D33340F"/>
    <w:rsid w:val="3D54DFC5"/>
    <w:rsid w:val="3D836090"/>
    <w:rsid w:val="3D83B4D3"/>
    <w:rsid w:val="3E03F8D5"/>
    <w:rsid w:val="3E38DDCD"/>
    <w:rsid w:val="3E630F78"/>
    <w:rsid w:val="3E64CE78"/>
    <w:rsid w:val="3E7EE18A"/>
    <w:rsid w:val="3E7F1BD0"/>
    <w:rsid w:val="3E818E86"/>
    <w:rsid w:val="3EB3EBED"/>
    <w:rsid w:val="3ED068A3"/>
    <w:rsid w:val="3EEECF0C"/>
    <w:rsid w:val="3F801751"/>
    <w:rsid w:val="3FD2AA51"/>
    <w:rsid w:val="40FA7753"/>
    <w:rsid w:val="41575003"/>
    <w:rsid w:val="419742F7"/>
    <w:rsid w:val="41E7F494"/>
    <w:rsid w:val="42AD31F1"/>
    <w:rsid w:val="42E393FE"/>
    <w:rsid w:val="4331C846"/>
    <w:rsid w:val="434A66CC"/>
    <w:rsid w:val="434E54E3"/>
    <w:rsid w:val="436DCBB1"/>
    <w:rsid w:val="4371FFC1"/>
    <w:rsid w:val="437698C5"/>
    <w:rsid w:val="43D9F237"/>
    <w:rsid w:val="44284702"/>
    <w:rsid w:val="445FDF6A"/>
    <w:rsid w:val="44755801"/>
    <w:rsid w:val="448B280E"/>
    <w:rsid w:val="449A193A"/>
    <w:rsid w:val="4517947F"/>
    <w:rsid w:val="4575D10C"/>
    <w:rsid w:val="458DEA66"/>
    <w:rsid w:val="46214399"/>
    <w:rsid w:val="46BED9B1"/>
    <w:rsid w:val="46D53CE5"/>
    <w:rsid w:val="471EE147"/>
    <w:rsid w:val="479649BB"/>
    <w:rsid w:val="48114F0B"/>
    <w:rsid w:val="48351FC3"/>
    <w:rsid w:val="4890A250"/>
    <w:rsid w:val="489961C0"/>
    <w:rsid w:val="48E5273E"/>
    <w:rsid w:val="4945958C"/>
    <w:rsid w:val="4978D3BE"/>
    <w:rsid w:val="4995FCC1"/>
    <w:rsid w:val="49E4464E"/>
    <w:rsid w:val="4AEC3A38"/>
    <w:rsid w:val="4B98B61E"/>
    <w:rsid w:val="4B995FD4"/>
    <w:rsid w:val="4BB72749"/>
    <w:rsid w:val="4BC02EAD"/>
    <w:rsid w:val="4BDE27A6"/>
    <w:rsid w:val="4C20FE95"/>
    <w:rsid w:val="4C943734"/>
    <w:rsid w:val="4C9912D5"/>
    <w:rsid w:val="4CD2B867"/>
    <w:rsid w:val="4CFA3336"/>
    <w:rsid w:val="4D10C0A6"/>
    <w:rsid w:val="4D5F3922"/>
    <w:rsid w:val="4EAA391D"/>
    <w:rsid w:val="4F4A2C90"/>
    <w:rsid w:val="4F82CA00"/>
    <w:rsid w:val="4FB757B3"/>
    <w:rsid w:val="50CAC584"/>
    <w:rsid w:val="50F69F70"/>
    <w:rsid w:val="50FD5C1A"/>
    <w:rsid w:val="51050A75"/>
    <w:rsid w:val="5152612C"/>
    <w:rsid w:val="524B5136"/>
    <w:rsid w:val="525540DB"/>
    <w:rsid w:val="528DA178"/>
    <w:rsid w:val="52F2DCC2"/>
    <w:rsid w:val="531A9B15"/>
    <w:rsid w:val="5325D419"/>
    <w:rsid w:val="5392009E"/>
    <w:rsid w:val="53C1455F"/>
    <w:rsid w:val="5400A2C0"/>
    <w:rsid w:val="540F2B59"/>
    <w:rsid w:val="542C5C05"/>
    <w:rsid w:val="54457575"/>
    <w:rsid w:val="5525062A"/>
    <w:rsid w:val="56731B66"/>
    <w:rsid w:val="56ECC928"/>
    <w:rsid w:val="56F11389"/>
    <w:rsid w:val="56FCCFD2"/>
    <w:rsid w:val="575D779E"/>
    <w:rsid w:val="57B4147B"/>
    <w:rsid w:val="57F4128F"/>
    <w:rsid w:val="58347888"/>
    <w:rsid w:val="5879A055"/>
    <w:rsid w:val="5896E059"/>
    <w:rsid w:val="58BF5C6F"/>
    <w:rsid w:val="58C992A1"/>
    <w:rsid w:val="58EFEDF0"/>
    <w:rsid w:val="593FE703"/>
    <w:rsid w:val="5961E538"/>
    <w:rsid w:val="5A430F2D"/>
    <w:rsid w:val="5A83A5EF"/>
    <w:rsid w:val="5B7C77CE"/>
    <w:rsid w:val="5BA7C4A6"/>
    <w:rsid w:val="5C0939D6"/>
    <w:rsid w:val="5C094B9E"/>
    <w:rsid w:val="5C4328A4"/>
    <w:rsid w:val="5C4523CF"/>
    <w:rsid w:val="5C6526E5"/>
    <w:rsid w:val="5C97E9A0"/>
    <w:rsid w:val="5CEC0935"/>
    <w:rsid w:val="5D7FC2C8"/>
    <w:rsid w:val="5D84D03A"/>
    <w:rsid w:val="5DA2930A"/>
    <w:rsid w:val="5E12C731"/>
    <w:rsid w:val="5E97D6AB"/>
    <w:rsid w:val="5EC7C9F4"/>
    <w:rsid w:val="5EC82183"/>
    <w:rsid w:val="5EF360CC"/>
    <w:rsid w:val="5FB0737D"/>
    <w:rsid w:val="5FCD2618"/>
    <w:rsid w:val="60739EFB"/>
    <w:rsid w:val="608E9A7C"/>
    <w:rsid w:val="612CA32C"/>
    <w:rsid w:val="619A8335"/>
    <w:rsid w:val="619F07F9"/>
    <w:rsid w:val="61A61391"/>
    <w:rsid w:val="61F858FE"/>
    <w:rsid w:val="6231CD27"/>
    <w:rsid w:val="623BC971"/>
    <w:rsid w:val="628F63A1"/>
    <w:rsid w:val="62C156AB"/>
    <w:rsid w:val="62E3D7B8"/>
    <w:rsid w:val="62EFFEA1"/>
    <w:rsid w:val="62FFA450"/>
    <w:rsid w:val="63780688"/>
    <w:rsid w:val="63B3E803"/>
    <w:rsid w:val="64113610"/>
    <w:rsid w:val="64DDB912"/>
    <w:rsid w:val="65895094"/>
    <w:rsid w:val="66465815"/>
    <w:rsid w:val="667E1EC4"/>
    <w:rsid w:val="66DFBFBD"/>
    <w:rsid w:val="67283895"/>
    <w:rsid w:val="675C9AF5"/>
    <w:rsid w:val="67EE5CA1"/>
    <w:rsid w:val="67F8FA45"/>
    <w:rsid w:val="68222342"/>
    <w:rsid w:val="685A878E"/>
    <w:rsid w:val="68748206"/>
    <w:rsid w:val="688D60EC"/>
    <w:rsid w:val="68D34474"/>
    <w:rsid w:val="69DBCD72"/>
    <w:rsid w:val="69E99D17"/>
    <w:rsid w:val="6A900115"/>
    <w:rsid w:val="6A972103"/>
    <w:rsid w:val="6B4B7F9A"/>
    <w:rsid w:val="6B59A6F1"/>
    <w:rsid w:val="6B8A5F47"/>
    <w:rsid w:val="6C02EA53"/>
    <w:rsid w:val="6C03738F"/>
    <w:rsid w:val="6C936309"/>
    <w:rsid w:val="6CF29BB6"/>
    <w:rsid w:val="6CFE111E"/>
    <w:rsid w:val="6DE230E1"/>
    <w:rsid w:val="6E5795D6"/>
    <w:rsid w:val="6E9827C2"/>
    <w:rsid w:val="6EA66D25"/>
    <w:rsid w:val="6F9A5957"/>
    <w:rsid w:val="6FBB9DC4"/>
    <w:rsid w:val="70C39A88"/>
    <w:rsid w:val="70E7FFDF"/>
    <w:rsid w:val="711ED80A"/>
    <w:rsid w:val="713B4AE0"/>
    <w:rsid w:val="71825894"/>
    <w:rsid w:val="718BACDB"/>
    <w:rsid w:val="7194C031"/>
    <w:rsid w:val="71A9623E"/>
    <w:rsid w:val="71DB44E8"/>
    <w:rsid w:val="71E1FC76"/>
    <w:rsid w:val="72299910"/>
    <w:rsid w:val="72375D66"/>
    <w:rsid w:val="72833EE3"/>
    <w:rsid w:val="73070B4C"/>
    <w:rsid w:val="73F589CA"/>
    <w:rsid w:val="740470AD"/>
    <w:rsid w:val="7442FF13"/>
    <w:rsid w:val="7457AB9F"/>
    <w:rsid w:val="747C74BD"/>
    <w:rsid w:val="749340E7"/>
    <w:rsid w:val="74B435EA"/>
    <w:rsid w:val="74BDA3B4"/>
    <w:rsid w:val="752877EF"/>
    <w:rsid w:val="754B4FA9"/>
    <w:rsid w:val="7599FE9B"/>
    <w:rsid w:val="77028D7C"/>
    <w:rsid w:val="77FF9052"/>
    <w:rsid w:val="782FC0E1"/>
    <w:rsid w:val="78F263DC"/>
    <w:rsid w:val="7902EF72"/>
    <w:rsid w:val="790D3C01"/>
    <w:rsid w:val="79400875"/>
    <w:rsid w:val="796A6B6A"/>
    <w:rsid w:val="79C7B7E6"/>
    <w:rsid w:val="7A09C24B"/>
    <w:rsid w:val="7A38756D"/>
    <w:rsid w:val="7B94C6A8"/>
    <w:rsid w:val="7BC1CAE3"/>
    <w:rsid w:val="7C0238AA"/>
    <w:rsid w:val="7C254049"/>
    <w:rsid w:val="7C4C01CB"/>
    <w:rsid w:val="7C8344A4"/>
    <w:rsid w:val="7CFBA836"/>
    <w:rsid w:val="7CFC5111"/>
    <w:rsid w:val="7D7A99B8"/>
    <w:rsid w:val="7DD8F7C5"/>
    <w:rsid w:val="7E0F177A"/>
    <w:rsid w:val="7E31FCAB"/>
    <w:rsid w:val="7E4D9058"/>
    <w:rsid w:val="7F2E6C3C"/>
    <w:rsid w:val="7F4DE380"/>
    <w:rsid w:val="7FB5D998"/>
    <w:rsid w:val="7FC8EFF2"/>
    <w:rsid w:val="7FEDF3F5"/>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49F6"/>
  <w15:chartTrackingRefBased/>
  <w15:docId w15:val="{247681C4-F717-4024-9FF9-E61C594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A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6A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A63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A63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A63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A63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A63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A63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A63A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A63A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6A63A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A63A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A63A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A63A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A63A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A63A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A63A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A63A9"/>
    <w:rPr>
      <w:rFonts w:eastAsiaTheme="majorEastAsia" w:cstheme="majorBidi"/>
      <w:color w:val="272727" w:themeColor="text1" w:themeTint="D8"/>
    </w:rPr>
  </w:style>
  <w:style w:type="paragraph" w:styleId="Ttulo">
    <w:name w:val="Title"/>
    <w:basedOn w:val="Normal"/>
    <w:next w:val="Normal"/>
    <w:link w:val="TtuloCarter"/>
    <w:uiPriority w:val="10"/>
    <w:qFormat/>
    <w:rsid w:val="006A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A63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A63A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A63A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A63A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A63A9"/>
    <w:rPr>
      <w:i/>
      <w:iCs/>
      <w:color w:val="404040" w:themeColor="text1" w:themeTint="BF"/>
    </w:rPr>
  </w:style>
  <w:style w:type="paragraph" w:styleId="PargrafodaLista">
    <w:name w:val="List Paragraph"/>
    <w:basedOn w:val="Normal"/>
    <w:uiPriority w:val="34"/>
    <w:qFormat/>
    <w:rsid w:val="006A63A9"/>
    <w:pPr>
      <w:ind w:left="720"/>
      <w:contextualSpacing/>
    </w:pPr>
  </w:style>
  <w:style w:type="character" w:styleId="nfaseIntensa">
    <w:name w:val="Intense Emphasis"/>
    <w:basedOn w:val="Tipodeletrapredefinidodopargrafo"/>
    <w:uiPriority w:val="21"/>
    <w:qFormat/>
    <w:rsid w:val="006A63A9"/>
    <w:rPr>
      <w:i/>
      <w:iCs/>
      <w:color w:val="0F4761" w:themeColor="accent1" w:themeShade="BF"/>
    </w:rPr>
  </w:style>
  <w:style w:type="paragraph" w:styleId="CitaoIntensa">
    <w:name w:val="Intense Quote"/>
    <w:basedOn w:val="Normal"/>
    <w:next w:val="Normal"/>
    <w:link w:val="CitaoIntensaCarter"/>
    <w:uiPriority w:val="30"/>
    <w:qFormat/>
    <w:rsid w:val="006A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A63A9"/>
    <w:rPr>
      <w:i/>
      <w:iCs/>
      <w:color w:val="0F4761" w:themeColor="accent1" w:themeShade="BF"/>
    </w:rPr>
  </w:style>
  <w:style w:type="character" w:styleId="RefernciaIntensa">
    <w:name w:val="Intense Reference"/>
    <w:basedOn w:val="Tipodeletrapredefinidodopargrafo"/>
    <w:uiPriority w:val="32"/>
    <w:qFormat/>
    <w:rsid w:val="006A63A9"/>
    <w:rPr>
      <w:b/>
      <w:bCs/>
      <w:smallCaps/>
      <w:color w:val="0F4761" w:themeColor="accent1" w:themeShade="BF"/>
      <w:spacing w:val="5"/>
    </w:rPr>
  </w:style>
  <w:style w:type="paragraph" w:styleId="NormalWeb">
    <w:name w:val="Normal (Web)"/>
    <w:basedOn w:val="Normal"/>
    <w:uiPriority w:val="99"/>
    <w:unhideWhenUsed/>
    <w:rsid w:val="006A63A9"/>
    <w:pPr>
      <w:spacing w:before="100" w:beforeAutospacing="1" w:after="100" w:afterAutospacing="1" w:line="240" w:lineRule="auto"/>
    </w:pPr>
    <w:rPr>
      <w:rFonts w:ascii="Times New Roman" w:eastAsia="Times New Roman" w:hAnsi="Times New Roman" w:cs="Times New Roman"/>
      <w:kern w:val="0"/>
    </w:rPr>
  </w:style>
  <w:style w:type="character" w:styleId="Hiperligao">
    <w:name w:val="Hyperlink"/>
    <w:basedOn w:val="Tipodeletrapredefinidodopargrafo"/>
    <w:uiPriority w:val="99"/>
    <w:unhideWhenUsed/>
    <w:rsid w:val="00C65E84"/>
    <w:rPr>
      <w:color w:val="467886" w:themeColor="hyperlink"/>
      <w:u w:val="single"/>
    </w:rPr>
  </w:style>
  <w:style w:type="character" w:styleId="MenoNoResolvida">
    <w:name w:val="Unresolved Mention"/>
    <w:basedOn w:val="Tipodeletrapredefinidodopargrafo"/>
    <w:uiPriority w:val="99"/>
    <w:semiHidden/>
    <w:unhideWhenUsed/>
    <w:rsid w:val="00C65E84"/>
    <w:rPr>
      <w:color w:val="605E5C"/>
      <w:shd w:val="clear" w:color="auto" w:fill="E1DFDD"/>
    </w:rPr>
  </w:style>
  <w:style w:type="character" w:styleId="Forte">
    <w:name w:val="Strong"/>
    <w:basedOn w:val="Tipodeletrapredefinidodopargrafo"/>
    <w:uiPriority w:val="22"/>
    <w:qFormat/>
    <w:rsid w:val="00D87FF4"/>
    <w:rPr>
      <w:b/>
      <w:bCs/>
    </w:rPr>
  </w:style>
  <w:style w:type="paragraph" w:styleId="Cabealho">
    <w:name w:val="header"/>
    <w:basedOn w:val="Normal"/>
    <w:link w:val="CabealhoCarter"/>
    <w:uiPriority w:val="99"/>
    <w:unhideWhenUsed/>
    <w:rsid w:val="003D5DC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D5DCE"/>
  </w:style>
  <w:style w:type="paragraph" w:styleId="Rodap">
    <w:name w:val="footer"/>
    <w:basedOn w:val="Normal"/>
    <w:link w:val="RodapCarter"/>
    <w:uiPriority w:val="99"/>
    <w:unhideWhenUsed/>
    <w:rsid w:val="003D5DC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D5DCE"/>
  </w:style>
  <w:style w:type="paragraph" w:styleId="Reviso">
    <w:name w:val="Revision"/>
    <w:hidden/>
    <w:uiPriority w:val="99"/>
    <w:semiHidden/>
    <w:rsid w:val="00D409CC"/>
    <w:pPr>
      <w:spacing w:after="0" w:line="240" w:lineRule="auto"/>
    </w:pPr>
  </w:style>
  <w:style w:type="character" w:styleId="Hiperligaovisitada">
    <w:name w:val="FollowedHyperlink"/>
    <w:basedOn w:val="Tipodeletrapredefinidodopargrafo"/>
    <w:uiPriority w:val="99"/>
    <w:semiHidden/>
    <w:unhideWhenUsed/>
    <w:rsid w:val="000F699A"/>
    <w:rPr>
      <w:color w:val="96607D" w:themeColor="followedHyperlink"/>
      <w:u w:val="single"/>
    </w:rPr>
  </w:style>
  <w:style w:type="table" w:styleId="TabelacomGrelha">
    <w:name w:val="Table Grid"/>
    <w:basedOn w:val="Tabelanormal"/>
    <w:uiPriority w:val="39"/>
    <w:rsid w:val="001321FD"/>
    <w:pPr>
      <w:spacing w:after="0" w:line="240" w:lineRule="auto"/>
    </w:pPr>
    <w:tbl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A45B99"/>
    <w:rPr>
      <w:b/>
      <w:bCs/>
    </w:rPr>
  </w:style>
  <w:style w:type="character" w:customStyle="1" w:styleId="AssuntodecomentrioCarter">
    <w:name w:val="Assunto de comentário Caráter"/>
    <w:basedOn w:val="TextodecomentrioCarter"/>
    <w:link w:val="Assuntodecomentrio"/>
    <w:uiPriority w:val="99"/>
    <w:semiHidden/>
    <w:rsid w:val="00A45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32">
      <w:bodyDiv w:val="1"/>
      <w:marLeft w:val="0"/>
      <w:marRight w:val="0"/>
      <w:marTop w:val="0"/>
      <w:marBottom w:val="0"/>
      <w:divBdr>
        <w:top w:val="none" w:sz="0" w:space="0" w:color="auto"/>
        <w:left w:val="none" w:sz="0" w:space="0" w:color="auto"/>
        <w:bottom w:val="none" w:sz="0" w:space="0" w:color="auto"/>
        <w:right w:val="none" w:sz="0" w:space="0" w:color="auto"/>
      </w:divBdr>
    </w:div>
    <w:div w:id="21590048">
      <w:bodyDiv w:val="1"/>
      <w:marLeft w:val="0"/>
      <w:marRight w:val="0"/>
      <w:marTop w:val="0"/>
      <w:marBottom w:val="0"/>
      <w:divBdr>
        <w:top w:val="none" w:sz="0" w:space="0" w:color="auto"/>
        <w:left w:val="none" w:sz="0" w:space="0" w:color="auto"/>
        <w:bottom w:val="none" w:sz="0" w:space="0" w:color="auto"/>
        <w:right w:val="none" w:sz="0" w:space="0" w:color="auto"/>
      </w:divBdr>
    </w:div>
    <w:div w:id="60980232">
      <w:bodyDiv w:val="1"/>
      <w:marLeft w:val="0"/>
      <w:marRight w:val="0"/>
      <w:marTop w:val="0"/>
      <w:marBottom w:val="0"/>
      <w:divBdr>
        <w:top w:val="none" w:sz="0" w:space="0" w:color="auto"/>
        <w:left w:val="none" w:sz="0" w:space="0" w:color="auto"/>
        <w:bottom w:val="none" w:sz="0" w:space="0" w:color="auto"/>
        <w:right w:val="none" w:sz="0" w:space="0" w:color="auto"/>
      </w:divBdr>
    </w:div>
    <w:div w:id="72968862">
      <w:bodyDiv w:val="1"/>
      <w:marLeft w:val="0"/>
      <w:marRight w:val="0"/>
      <w:marTop w:val="0"/>
      <w:marBottom w:val="0"/>
      <w:divBdr>
        <w:top w:val="none" w:sz="0" w:space="0" w:color="auto"/>
        <w:left w:val="none" w:sz="0" w:space="0" w:color="auto"/>
        <w:bottom w:val="none" w:sz="0" w:space="0" w:color="auto"/>
        <w:right w:val="none" w:sz="0" w:space="0" w:color="auto"/>
      </w:divBdr>
      <w:divsChild>
        <w:div w:id="701904514">
          <w:marLeft w:val="0"/>
          <w:marRight w:val="0"/>
          <w:marTop w:val="0"/>
          <w:marBottom w:val="0"/>
          <w:divBdr>
            <w:top w:val="none" w:sz="0" w:space="0" w:color="auto"/>
            <w:left w:val="none" w:sz="0" w:space="0" w:color="auto"/>
            <w:bottom w:val="none" w:sz="0" w:space="0" w:color="auto"/>
            <w:right w:val="none" w:sz="0" w:space="0" w:color="auto"/>
          </w:divBdr>
          <w:divsChild>
            <w:div w:id="640691077">
              <w:marLeft w:val="0"/>
              <w:marRight w:val="0"/>
              <w:marTop w:val="0"/>
              <w:marBottom w:val="0"/>
              <w:divBdr>
                <w:top w:val="none" w:sz="0" w:space="0" w:color="auto"/>
                <w:left w:val="none" w:sz="0" w:space="0" w:color="auto"/>
                <w:bottom w:val="none" w:sz="0" w:space="0" w:color="auto"/>
                <w:right w:val="none" w:sz="0" w:space="0" w:color="auto"/>
              </w:divBdr>
            </w:div>
            <w:div w:id="1724982712">
              <w:marLeft w:val="0"/>
              <w:marRight w:val="0"/>
              <w:marTop w:val="0"/>
              <w:marBottom w:val="0"/>
              <w:divBdr>
                <w:top w:val="none" w:sz="0" w:space="0" w:color="auto"/>
                <w:left w:val="none" w:sz="0" w:space="0" w:color="auto"/>
                <w:bottom w:val="none" w:sz="0" w:space="0" w:color="auto"/>
                <w:right w:val="none" w:sz="0" w:space="0" w:color="auto"/>
              </w:divBdr>
            </w:div>
          </w:divsChild>
        </w:div>
        <w:div w:id="1101683134">
          <w:marLeft w:val="0"/>
          <w:marRight w:val="0"/>
          <w:marTop w:val="0"/>
          <w:marBottom w:val="0"/>
          <w:divBdr>
            <w:top w:val="none" w:sz="0" w:space="0" w:color="auto"/>
            <w:left w:val="none" w:sz="0" w:space="0" w:color="auto"/>
            <w:bottom w:val="none" w:sz="0" w:space="0" w:color="auto"/>
            <w:right w:val="none" w:sz="0" w:space="0" w:color="auto"/>
          </w:divBdr>
          <w:divsChild>
            <w:div w:id="1755396729">
              <w:marLeft w:val="-450"/>
              <w:marRight w:val="0"/>
              <w:marTop w:val="0"/>
              <w:marBottom w:val="0"/>
              <w:divBdr>
                <w:top w:val="none" w:sz="0" w:space="0" w:color="auto"/>
                <w:left w:val="none" w:sz="0" w:space="0" w:color="auto"/>
                <w:bottom w:val="none" w:sz="0" w:space="0" w:color="auto"/>
                <w:right w:val="none" w:sz="0" w:space="0" w:color="auto"/>
              </w:divBdr>
              <w:divsChild>
                <w:div w:id="71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4853">
      <w:bodyDiv w:val="1"/>
      <w:marLeft w:val="0"/>
      <w:marRight w:val="0"/>
      <w:marTop w:val="0"/>
      <w:marBottom w:val="0"/>
      <w:divBdr>
        <w:top w:val="none" w:sz="0" w:space="0" w:color="auto"/>
        <w:left w:val="none" w:sz="0" w:space="0" w:color="auto"/>
        <w:bottom w:val="none" w:sz="0" w:space="0" w:color="auto"/>
        <w:right w:val="none" w:sz="0" w:space="0" w:color="auto"/>
      </w:divBdr>
    </w:div>
    <w:div w:id="84348011">
      <w:bodyDiv w:val="1"/>
      <w:marLeft w:val="0"/>
      <w:marRight w:val="0"/>
      <w:marTop w:val="0"/>
      <w:marBottom w:val="0"/>
      <w:divBdr>
        <w:top w:val="none" w:sz="0" w:space="0" w:color="auto"/>
        <w:left w:val="none" w:sz="0" w:space="0" w:color="auto"/>
        <w:bottom w:val="none" w:sz="0" w:space="0" w:color="auto"/>
        <w:right w:val="none" w:sz="0" w:space="0" w:color="auto"/>
      </w:divBdr>
    </w:div>
    <w:div w:id="87041181">
      <w:bodyDiv w:val="1"/>
      <w:marLeft w:val="0"/>
      <w:marRight w:val="0"/>
      <w:marTop w:val="0"/>
      <w:marBottom w:val="0"/>
      <w:divBdr>
        <w:top w:val="none" w:sz="0" w:space="0" w:color="auto"/>
        <w:left w:val="none" w:sz="0" w:space="0" w:color="auto"/>
        <w:bottom w:val="none" w:sz="0" w:space="0" w:color="auto"/>
        <w:right w:val="none" w:sz="0" w:space="0" w:color="auto"/>
      </w:divBdr>
    </w:div>
    <w:div w:id="103960379">
      <w:bodyDiv w:val="1"/>
      <w:marLeft w:val="0"/>
      <w:marRight w:val="0"/>
      <w:marTop w:val="0"/>
      <w:marBottom w:val="0"/>
      <w:divBdr>
        <w:top w:val="none" w:sz="0" w:space="0" w:color="auto"/>
        <w:left w:val="none" w:sz="0" w:space="0" w:color="auto"/>
        <w:bottom w:val="none" w:sz="0" w:space="0" w:color="auto"/>
        <w:right w:val="none" w:sz="0" w:space="0" w:color="auto"/>
      </w:divBdr>
    </w:div>
    <w:div w:id="110587079">
      <w:bodyDiv w:val="1"/>
      <w:marLeft w:val="0"/>
      <w:marRight w:val="0"/>
      <w:marTop w:val="0"/>
      <w:marBottom w:val="0"/>
      <w:divBdr>
        <w:top w:val="none" w:sz="0" w:space="0" w:color="auto"/>
        <w:left w:val="none" w:sz="0" w:space="0" w:color="auto"/>
        <w:bottom w:val="none" w:sz="0" w:space="0" w:color="auto"/>
        <w:right w:val="none" w:sz="0" w:space="0" w:color="auto"/>
      </w:divBdr>
    </w:div>
    <w:div w:id="126749471">
      <w:bodyDiv w:val="1"/>
      <w:marLeft w:val="0"/>
      <w:marRight w:val="0"/>
      <w:marTop w:val="0"/>
      <w:marBottom w:val="0"/>
      <w:divBdr>
        <w:top w:val="none" w:sz="0" w:space="0" w:color="auto"/>
        <w:left w:val="none" w:sz="0" w:space="0" w:color="auto"/>
        <w:bottom w:val="none" w:sz="0" w:space="0" w:color="auto"/>
        <w:right w:val="none" w:sz="0" w:space="0" w:color="auto"/>
      </w:divBdr>
    </w:div>
    <w:div w:id="139346327">
      <w:bodyDiv w:val="1"/>
      <w:marLeft w:val="0"/>
      <w:marRight w:val="0"/>
      <w:marTop w:val="0"/>
      <w:marBottom w:val="0"/>
      <w:divBdr>
        <w:top w:val="none" w:sz="0" w:space="0" w:color="auto"/>
        <w:left w:val="none" w:sz="0" w:space="0" w:color="auto"/>
        <w:bottom w:val="none" w:sz="0" w:space="0" w:color="auto"/>
        <w:right w:val="none" w:sz="0" w:space="0" w:color="auto"/>
      </w:divBdr>
    </w:div>
    <w:div w:id="154683262">
      <w:bodyDiv w:val="1"/>
      <w:marLeft w:val="0"/>
      <w:marRight w:val="0"/>
      <w:marTop w:val="0"/>
      <w:marBottom w:val="0"/>
      <w:divBdr>
        <w:top w:val="none" w:sz="0" w:space="0" w:color="auto"/>
        <w:left w:val="none" w:sz="0" w:space="0" w:color="auto"/>
        <w:bottom w:val="none" w:sz="0" w:space="0" w:color="auto"/>
        <w:right w:val="none" w:sz="0" w:space="0" w:color="auto"/>
      </w:divBdr>
    </w:div>
    <w:div w:id="186794476">
      <w:bodyDiv w:val="1"/>
      <w:marLeft w:val="0"/>
      <w:marRight w:val="0"/>
      <w:marTop w:val="0"/>
      <w:marBottom w:val="0"/>
      <w:divBdr>
        <w:top w:val="none" w:sz="0" w:space="0" w:color="auto"/>
        <w:left w:val="none" w:sz="0" w:space="0" w:color="auto"/>
        <w:bottom w:val="none" w:sz="0" w:space="0" w:color="auto"/>
        <w:right w:val="none" w:sz="0" w:space="0" w:color="auto"/>
      </w:divBdr>
    </w:div>
    <w:div w:id="205916800">
      <w:bodyDiv w:val="1"/>
      <w:marLeft w:val="0"/>
      <w:marRight w:val="0"/>
      <w:marTop w:val="0"/>
      <w:marBottom w:val="0"/>
      <w:divBdr>
        <w:top w:val="none" w:sz="0" w:space="0" w:color="auto"/>
        <w:left w:val="none" w:sz="0" w:space="0" w:color="auto"/>
        <w:bottom w:val="none" w:sz="0" w:space="0" w:color="auto"/>
        <w:right w:val="none" w:sz="0" w:space="0" w:color="auto"/>
      </w:divBdr>
    </w:div>
    <w:div w:id="247733915">
      <w:bodyDiv w:val="1"/>
      <w:marLeft w:val="0"/>
      <w:marRight w:val="0"/>
      <w:marTop w:val="0"/>
      <w:marBottom w:val="0"/>
      <w:divBdr>
        <w:top w:val="none" w:sz="0" w:space="0" w:color="auto"/>
        <w:left w:val="none" w:sz="0" w:space="0" w:color="auto"/>
        <w:bottom w:val="none" w:sz="0" w:space="0" w:color="auto"/>
        <w:right w:val="none" w:sz="0" w:space="0" w:color="auto"/>
      </w:divBdr>
    </w:div>
    <w:div w:id="260534753">
      <w:bodyDiv w:val="1"/>
      <w:marLeft w:val="0"/>
      <w:marRight w:val="0"/>
      <w:marTop w:val="0"/>
      <w:marBottom w:val="0"/>
      <w:divBdr>
        <w:top w:val="none" w:sz="0" w:space="0" w:color="auto"/>
        <w:left w:val="none" w:sz="0" w:space="0" w:color="auto"/>
        <w:bottom w:val="none" w:sz="0" w:space="0" w:color="auto"/>
        <w:right w:val="none" w:sz="0" w:space="0" w:color="auto"/>
      </w:divBdr>
    </w:div>
    <w:div w:id="261380702">
      <w:bodyDiv w:val="1"/>
      <w:marLeft w:val="0"/>
      <w:marRight w:val="0"/>
      <w:marTop w:val="0"/>
      <w:marBottom w:val="0"/>
      <w:divBdr>
        <w:top w:val="none" w:sz="0" w:space="0" w:color="auto"/>
        <w:left w:val="none" w:sz="0" w:space="0" w:color="auto"/>
        <w:bottom w:val="none" w:sz="0" w:space="0" w:color="auto"/>
        <w:right w:val="none" w:sz="0" w:space="0" w:color="auto"/>
      </w:divBdr>
    </w:div>
    <w:div w:id="273364613">
      <w:bodyDiv w:val="1"/>
      <w:marLeft w:val="0"/>
      <w:marRight w:val="0"/>
      <w:marTop w:val="0"/>
      <w:marBottom w:val="0"/>
      <w:divBdr>
        <w:top w:val="none" w:sz="0" w:space="0" w:color="auto"/>
        <w:left w:val="none" w:sz="0" w:space="0" w:color="auto"/>
        <w:bottom w:val="none" w:sz="0" w:space="0" w:color="auto"/>
        <w:right w:val="none" w:sz="0" w:space="0" w:color="auto"/>
      </w:divBdr>
    </w:div>
    <w:div w:id="276958269">
      <w:bodyDiv w:val="1"/>
      <w:marLeft w:val="0"/>
      <w:marRight w:val="0"/>
      <w:marTop w:val="0"/>
      <w:marBottom w:val="0"/>
      <w:divBdr>
        <w:top w:val="none" w:sz="0" w:space="0" w:color="auto"/>
        <w:left w:val="none" w:sz="0" w:space="0" w:color="auto"/>
        <w:bottom w:val="none" w:sz="0" w:space="0" w:color="auto"/>
        <w:right w:val="none" w:sz="0" w:space="0" w:color="auto"/>
      </w:divBdr>
    </w:div>
    <w:div w:id="279994769">
      <w:bodyDiv w:val="1"/>
      <w:marLeft w:val="0"/>
      <w:marRight w:val="0"/>
      <w:marTop w:val="0"/>
      <w:marBottom w:val="0"/>
      <w:divBdr>
        <w:top w:val="none" w:sz="0" w:space="0" w:color="auto"/>
        <w:left w:val="none" w:sz="0" w:space="0" w:color="auto"/>
        <w:bottom w:val="none" w:sz="0" w:space="0" w:color="auto"/>
        <w:right w:val="none" w:sz="0" w:space="0" w:color="auto"/>
      </w:divBdr>
    </w:div>
    <w:div w:id="304892631">
      <w:bodyDiv w:val="1"/>
      <w:marLeft w:val="0"/>
      <w:marRight w:val="0"/>
      <w:marTop w:val="0"/>
      <w:marBottom w:val="0"/>
      <w:divBdr>
        <w:top w:val="none" w:sz="0" w:space="0" w:color="auto"/>
        <w:left w:val="none" w:sz="0" w:space="0" w:color="auto"/>
        <w:bottom w:val="none" w:sz="0" w:space="0" w:color="auto"/>
        <w:right w:val="none" w:sz="0" w:space="0" w:color="auto"/>
      </w:divBdr>
    </w:div>
    <w:div w:id="328949286">
      <w:bodyDiv w:val="1"/>
      <w:marLeft w:val="0"/>
      <w:marRight w:val="0"/>
      <w:marTop w:val="0"/>
      <w:marBottom w:val="0"/>
      <w:divBdr>
        <w:top w:val="none" w:sz="0" w:space="0" w:color="auto"/>
        <w:left w:val="none" w:sz="0" w:space="0" w:color="auto"/>
        <w:bottom w:val="none" w:sz="0" w:space="0" w:color="auto"/>
        <w:right w:val="none" w:sz="0" w:space="0" w:color="auto"/>
      </w:divBdr>
    </w:div>
    <w:div w:id="344211961">
      <w:bodyDiv w:val="1"/>
      <w:marLeft w:val="0"/>
      <w:marRight w:val="0"/>
      <w:marTop w:val="0"/>
      <w:marBottom w:val="0"/>
      <w:divBdr>
        <w:top w:val="none" w:sz="0" w:space="0" w:color="auto"/>
        <w:left w:val="none" w:sz="0" w:space="0" w:color="auto"/>
        <w:bottom w:val="none" w:sz="0" w:space="0" w:color="auto"/>
        <w:right w:val="none" w:sz="0" w:space="0" w:color="auto"/>
      </w:divBdr>
    </w:div>
    <w:div w:id="350451767">
      <w:bodyDiv w:val="1"/>
      <w:marLeft w:val="0"/>
      <w:marRight w:val="0"/>
      <w:marTop w:val="0"/>
      <w:marBottom w:val="0"/>
      <w:divBdr>
        <w:top w:val="none" w:sz="0" w:space="0" w:color="auto"/>
        <w:left w:val="none" w:sz="0" w:space="0" w:color="auto"/>
        <w:bottom w:val="none" w:sz="0" w:space="0" w:color="auto"/>
        <w:right w:val="none" w:sz="0" w:space="0" w:color="auto"/>
      </w:divBdr>
    </w:div>
    <w:div w:id="383526008">
      <w:bodyDiv w:val="1"/>
      <w:marLeft w:val="0"/>
      <w:marRight w:val="0"/>
      <w:marTop w:val="0"/>
      <w:marBottom w:val="0"/>
      <w:divBdr>
        <w:top w:val="none" w:sz="0" w:space="0" w:color="auto"/>
        <w:left w:val="none" w:sz="0" w:space="0" w:color="auto"/>
        <w:bottom w:val="none" w:sz="0" w:space="0" w:color="auto"/>
        <w:right w:val="none" w:sz="0" w:space="0" w:color="auto"/>
      </w:divBdr>
    </w:div>
    <w:div w:id="385379018">
      <w:bodyDiv w:val="1"/>
      <w:marLeft w:val="0"/>
      <w:marRight w:val="0"/>
      <w:marTop w:val="0"/>
      <w:marBottom w:val="0"/>
      <w:divBdr>
        <w:top w:val="none" w:sz="0" w:space="0" w:color="auto"/>
        <w:left w:val="none" w:sz="0" w:space="0" w:color="auto"/>
        <w:bottom w:val="none" w:sz="0" w:space="0" w:color="auto"/>
        <w:right w:val="none" w:sz="0" w:space="0" w:color="auto"/>
      </w:divBdr>
    </w:div>
    <w:div w:id="399256581">
      <w:bodyDiv w:val="1"/>
      <w:marLeft w:val="0"/>
      <w:marRight w:val="0"/>
      <w:marTop w:val="0"/>
      <w:marBottom w:val="0"/>
      <w:divBdr>
        <w:top w:val="none" w:sz="0" w:space="0" w:color="auto"/>
        <w:left w:val="none" w:sz="0" w:space="0" w:color="auto"/>
        <w:bottom w:val="none" w:sz="0" w:space="0" w:color="auto"/>
        <w:right w:val="none" w:sz="0" w:space="0" w:color="auto"/>
      </w:divBdr>
    </w:div>
    <w:div w:id="411662407">
      <w:bodyDiv w:val="1"/>
      <w:marLeft w:val="0"/>
      <w:marRight w:val="0"/>
      <w:marTop w:val="0"/>
      <w:marBottom w:val="0"/>
      <w:divBdr>
        <w:top w:val="none" w:sz="0" w:space="0" w:color="auto"/>
        <w:left w:val="none" w:sz="0" w:space="0" w:color="auto"/>
        <w:bottom w:val="none" w:sz="0" w:space="0" w:color="auto"/>
        <w:right w:val="none" w:sz="0" w:space="0" w:color="auto"/>
      </w:divBdr>
    </w:div>
    <w:div w:id="423501993">
      <w:bodyDiv w:val="1"/>
      <w:marLeft w:val="0"/>
      <w:marRight w:val="0"/>
      <w:marTop w:val="0"/>
      <w:marBottom w:val="0"/>
      <w:divBdr>
        <w:top w:val="none" w:sz="0" w:space="0" w:color="auto"/>
        <w:left w:val="none" w:sz="0" w:space="0" w:color="auto"/>
        <w:bottom w:val="none" w:sz="0" w:space="0" w:color="auto"/>
        <w:right w:val="none" w:sz="0" w:space="0" w:color="auto"/>
      </w:divBdr>
    </w:div>
    <w:div w:id="428086147">
      <w:bodyDiv w:val="1"/>
      <w:marLeft w:val="0"/>
      <w:marRight w:val="0"/>
      <w:marTop w:val="0"/>
      <w:marBottom w:val="0"/>
      <w:divBdr>
        <w:top w:val="none" w:sz="0" w:space="0" w:color="auto"/>
        <w:left w:val="none" w:sz="0" w:space="0" w:color="auto"/>
        <w:bottom w:val="none" w:sz="0" w:space="0" w:color="auto"/>
        <w:right w:val="none" w:sz="0" w:space="0" w:color="auto"/>
      </w:divBdr>
    </w:div>
    <w:div w:id="477695480">
      <w:bodyDiv w:val="1"/>
      <w:marLeft w:val="0"/>
      <w:marRight w:val="0"/>
      <w:marTop w:val="0"/>
      <w:marBottom w:val="0"/>
      <w:divBdr>
        <w:top w:val="none" w:sz="0" w:space="0" w:color="auto"/>
        <w:left w:val="none" w:sz="0" w:space="0" w:color="auto"/>
        <w:bottom w:val="none" w:sz="0" w:space="0" w:color="auto"/>
        <w:right w:val="none" w:sz="0" w:space="0" w:color="auto"/>
      </w:divBdr>
    </w:div>
    <w:div w:id="514423108">
      <w:bodyDiv w:val="1"/>
      <w:marLeft w:val="0"/>
      <w:marRight w:val="0"/>
      <w:marTop w:val="0"/>
      <w:marBottom w:val="0"/>
      <w:divBdr>
        <w:top w:val="none" w:sz="0" w:space="0" w:color="auto"/>
        <w:left w:val="none" w:sz="0" w:space="0" w:color="auto"/>
        <w:bottom w:val="none" w:sz="0" w:space="0" w:color="auto"/>
        <w:right w:val="none" w:sz="0" w:space="0" w:color="auto"/>
      </w:divBdr>
    </w:div>
    <w:div w:id="547379156">
      <w:bodyDiv w:val="1"/>
      <w:marLeft w:val="0"/>
      <w:marRight w:val="0"/>
      <w:marTop w:val="0"/>
      <w:marBottom w:val="0"/>
      <w:divBdr>
        <w:top w:val="none" w:sz="0" w:space="0" w:color="auto"/>
        <w:left w:val="none" w:sz="0" w:space="0" w:color="auto"/>
        <w:bottom w:val="none" w:sz="0" w:space="0" w:color="auto"/>
        <w:right w:val="none" w:sz="0" w:space="0" w:color="auto"/>
      </w:divBdr>
    </w:div>
    <w:div w:id="549997659">
      <w:bodyDiv w:val="1"/>
      <w:marLeft w:val="0"/>
      <w:marRight w:val="0"/>
      <w:marTop w:val="0"/>
      <w:marBottom w:val="0"/>
      <w:divBdr>
        <w:top w:val="none" w:sz="0" w:space="0" w:color="auto"/>
        <w:left w:val="none" w:sz="0" w:space="0" w:color="auto"/>
        <w:bottom w:val="none" w:sz="0" w:space="0" w:color="auto"/>
        <w:right w:val="none" w:sz="0" w:space="0" w:color="auto"/>
      </w:divBdr>
    </w:div>
    <w:div w:id="563417710">
      <w:bodyDiv w:val="1"/>
      <w:marLeft w:val="0"/>
      <w:marRight w:val="0"/>
      <w:marTop w:val="0"/>
      <w:marBottom w:val="0"/>
      <w:divBdr>
        <w:top w:val="none" w:sz="0" w:space="0" w:color="auto"/>
        <w:left w:val="none" w:sz="0" w:space="0" w:color="auto"/>
        <w:bottom w:val="none" w:sz="0" w:space="0" w:color="auto"/>
        <w:right w:val="none" w:sz="0" w:space="0" w:color="auto"/>
      </w:divBdr>
    </w:div>
    <w:div w:id="564493931">
      <w:bodyDiv w:val="1"/>
      <w:marLeft w:val="0"/>
      <w:marRight w:val="0"/>
      <w:marTop w:val="0"/>
      <w:marBottom w:val="0"/>
      <w:divBdr>
        <w:top w:val="none" w:sz="0" w:space="0" w:color="auto"/>
        <w:left w:val="none" w:sz="0" w:space="0" w:color="auto"/>
        <w:bottom w:val="none" w:sz="0" w:space="0" w:color="auto"/>
        <w:right w:val="none" w:sz="0" w:space="0" w:color="auto"/>
      </w:divBdr>
    </w:div>
    <w:div w:id="597762719">
      <w:bodyDiv w:val="1"/>
      <w:marLeft w:val="0"/>
      <w:marRight w:val="0"/>
      <w:marTop w:val="0"/>
      <w:marBottom w:val="0"/>
      <w:divBdr>
        <w:top w:val="none" w:sz="0" w:space="0" w:color="auto"/>
        <w:left w:val="none" w:sz="0" w:space="0" w:color="auto"/>
        <w:bottom w:val="none" w:sz="0" w:space="0" w:color="auto"/>
        <w:right w:val="none" w:sz="0" w:space="0" w:color="auto"/>
      </w:divBdr>
    </w:div>
    <w:div w:id="613288400">
      <w:bodyDiv w:val="1"/>
      <w:marLeft w:val="0"/>
      <w:marRight w:val="0"/>
      <w:marTop w:val="0"/>
      <w:marBottom w:val="0"/>
      <w:divBdr>
        <w:top w:val="none" w:sz="0" w:space="0" w:color="auto"/>
        <w:left w:val="none" w:sz="0" w:space="0" w:color="auto"/>
        <w:bottom w:val="none" w:sz="0" w:space="0" w:color="auto"/>
        <w:right w:val="none" w:sz="0" w:space="0" w:color="auto"/>
      </w:divBdr>
    </w:div>
    <w:div w:id="615481158">
      <w:bodyDiv w:val="1"/>
      <w:marLeft w:val="0"/>
      <w:marRight w:val="0"/>
      <w:marTop w:val="0"/>
      <w:marBottom w:val="0"/>
      <w:divBdr>
        <w:top w:val="none" w:sz="0" w:space="0" w:color="auto"/>
        <w:left w:val="none" w:sz="0" w:space="0" w:color="auto"/>
        <w:bottom w:val="none" w:sz="0" w:space="0" w:color="auto"/>
        <w:right w:val="none" w:sz="0" w:space="0" w:color="auto"/>
      </w:divBdr>
    </w:div>
    <w:div w:id="628246370">
      <w:bodyDiv w:val="1"/>
      <w:marLeft w:val="0"/>
      <w:marRight w:val="0"/>
      <w:marTop w:val="0"/>
      <w:marBottom w:val="0"/>
      <w:divBdr>
        <w:top w:val="none" w:sz="0" w:space="0" w:color="auto"/>
        <w:left w:val="none" w:sz="0" w:space="0" w:color="auto"/>
        <w:bottom w:val="none" w:sz="0" w:space="0" w:color="auto"/>
        <w:right w:val="none" w:sz="0" w:space="0" w:color="auto"/>
      </w:divBdr>
    </w:div>
    <w:div w:id="634944111">
      <w:bodyDiv w:val="1"/>
      <w:marLeft w:val="0"/>
      <w:marRight w:val="0"/>
      <w:marTop w:val="0"/>
      <w:marBottom w:val="0"/>
      <w:divBdr>
        <w:top w:val="none" w:sz="0" w:space="0" w:color="auto"/>
        <w:left w:val="none" w:sz="0" w:space="0" w:color="auto"/>
        <w:bottom w:val="none" w:sz="0" w:space="0" w:color="auto"/>
        <w:right w:val="none" w:sz="0" w:space="0" w:color="auto"/>
      </w:divBdr>
    </w:div>
    <w:div w:id="646669966">
      <w:bodyDiv w:val="1"/>
      <w:marLeft w:val="0"/>
      <w:marRight w:val="0"/>
      <w:marTop w:val="0"/>
      <w:marBottom w:val="0"/>
      <w:divBdr>
        <w:top w:val="none" w:sz="0" w:space="0" w:color="auto"/>
        <w:left w:val="none" w:sz="0" w:space="0" w:color="auto"/>
        <w:bottom w:val="none" w:sz="0" w:space="0" w:color="auto"/>
        <w:right w:val="none" w:sz="0" w:space="0" w:color="auto"/>
      </w:divBdr>
    </w:div>
    <w:div w:id="666708575">
      <w:bodyDiv w:val="1"/>
      <w:marLeft w:val="0"/>
      <w:marRight w:val="0"/>
      <w:marTop w:val="0"/>
      <w:marBottom w:val="0"/>
      <w:divBdr>
        <w:top w:val="none" w:sz="0" w:space="0" w:color="auto"/>
        <w:left w:val="none" w:sz="0" w:space="0" w:color="auto"/>
        <w:bottom w:val="none" w:sz="0" w:space="0" w:color="auto"/>
        <w:right w:val="none" w:sz="0" w:space="0" w:color="auto"/>
      </w:divBdr>
    </w:div>
    <w:div w:id="686446849">
      <w:bodyDiv w:val="1"/>
      <w:marLeft w:val="0"/>
      <w:marRight w:val="0"/>
      <w:marTop w:val="0"/>
      <w:marBottom w:val="0"/>
      <w:divBdr>
        <w:top w:val="none" w:sz="0" w:space="0" w:color="auto"/>
        <w:left w:val="none" w:sz="0" w:space="0" w:color="auto"/>
        <w:bottom w:val="none" w:sz="0" w:space="0" w:color="auto"/>
        <w:right w:val="none" w:sz="0" w:space="0" w:color="auto"/>
      </w:divBdr>
    </w:div>
    <w:div w:id="686717069">
      <w:bodyDiv w:val="1"/>
      <w:marLeft w:val="0"/>
      <w:marRight w:val="0"/>
      <w:marTop w:val="0"/>
      <w:marBottom w:val="0"/>
      <w:divBdr>
        <w:top w:val="none" w:sz="0" w:space="0" w:color="auto"/>
        <w:left w:val="none" w:sz="0" w:space="0" w:color="auto"/>
        <w:bottom w:val="none" w:sz="0" w:space="0" w:color="auto"/>
        <w:right w:val="none" w:sz="0" w:space="0" w:color="auto"/>
      </w:divBdr>
    </w:div>
    <w:div w:id="696934019">
      <w:bodyDiv w:val="1"/>
      <w:marLeft w:val="0"/>
      <w:marRight w:val="0"/>
      <w:marTop w:val="0"/>
      <w:marBottom w:val="0"/>
      <w:divBdr>
        <w:top w:val="none" w:sz="0" w:space="0" w:color="auto"/>
        <w:left w:val="none" w:sz="0" w:space="0" w:color="auto"/>
        <w:bottom w:val="none" w:sz="0" w:space="0" w:color="auto"/>
        <w:right w:val="none" w:sz="0" w:space="0" w:color="auto"/>
      </w:divBdr>
    </w:div>
    <w:div w:id="700016698">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11879053">
      <w:bodyDiv w:val="1"/>
      <w:marLeft w:val="0"/>
      <w:marRight w:val="0"/>
      <w:marTop w:val="0"/>
      <w:marBottom w:val="0"/>
      <w:divBdr>
        <w:top w:val="none" w:sz="0" w:space="0" w:color="auto"/>
        <w:left w:val="none" w:sz="0" w:space="0" w:color="auto"/>
        <w:bottom w:val="none" w:sz="0" w:space="0" w:color="auto"/>
        <w:right w:val="none" w:sz="0" w:space="0" w:color="auto"/>
      </w:divBdr>
    </w:div>
    <w:div w:id="714234288">
      <w:bodyDiv w:val="1"/>
      <w:marLeft w:val="0"/>
      <w:marRight w:val="0"/>
      <w:marTop w:val="0"/>
      <w:marBottom w:val="0"/>
      <w:divBdr>
        <w:top w:val="none" w:sz="0" w:space="0" w:color="auto"/>
        <w:left w:val="none" w:sz="0" w:space="0" w:color="auto"/>
        <w:bottom w:val="none" w:sz="0" w:space="0" w:color="auto"/>
        <w:right w:val="none" w:sz="0" w:space="0" w:color="auto"/>
      </w:divBdr>
    </w:div>
    <w:div w:id="755518474">
      <w:bodyDiv w:val="1"/>
      <w:marLeft w:val="0"/>
      <w:marRight w:val="0"/>
      <w:marTop w:val="0"/>
      <w:marBottom w:val="0"/>
      <w:divBdr>
        <w:top w:val="none" w:sz="0" w:space="0" w:color="auto"/>
        <w:left w:val="none" w:sz="0" w:space="0" w:color="auto"/>
        <w:bottom w:val="none" w:sz="0" w:space="0" w:color="auto"/>
        <w:right w:val="none" w:sz="0" w:space="0" w:color="auto"/>
      </w:divBdr>
    </w:div>
    <w:div w:id="778137286">
      <w:bodyDiv w:val="1"/>
      <w:marLeft w:val="0"/>
      <w:marRight w:val="0"/>
      <w:marTop w:val="0"/>
      <w:marBottom w:val="0"/>
      <w:divBdr>
        <w:top w:val="none" w:sz="0" w:space="0" w:color="auto"/>
        <w:left w:val="none" w:sz="0" w:space="0" w:color="auto"/>
        <w:bottom w:val="none" w:sz="0" w:space="0" w:color="auto"/>
        <w:right w:val="none" w:sz="0" w:space="0" w:color="auto"/>
      </w:divBdr>
    </w:div>
    <w:div w:id="790591675">
      <w:bodyDiv w:val="1"/>
      <w:marLeft w:val="0"/>
      <w:marRight w:val="0"/>
      <w:marTop w:val="0"/>
      <w:marBottom w:val="0"/>
      <w:divBdr>
        <w:top w:val="none" w:sz="0" w:space="0" w:color="auto"/>
        <w:left w:val="none" w:sz="0" w:space="0" w:color="auto"/>
        <w:bottom w:val="none" w:sz="0" w:space="0" w:color="auto"/>
        <w:right w:val="none" w:sz="0" w:space="0" w:color="auto"/>
      </w:divBdr>
    </w:div>
    <w:div w:id="796145954">
      <w:bodyDiv w:val="1"/>
      <w:marLeft w:val="0"/>
      <w:marRight w:val="0"/>
      <w:marTop w:val="0"/>
      <w:marBottom w:val="0"/>
      <w:divBdr>
        <w:top w:val="none" w:sz="0" w:space="0" w:color="auto"/>
        <w:left w:val="none" w:sz="0" w:space="0" w:color="auto"/>
        <w:bottom w:val="none" w:sz="0" w:space="0" w:color="auto"/>
        <w:right w:val="none" w:sz="0" w:space="0" w:color="auto"/>
      </w:divBdr>
    </w:div>
    <w:div w:id="797069558">
      <w:bodyDiv w:val="1"/>
      <w:marLeft w:val="0"/>
      <w:marRight w:val="0"/>
      <w:marTop w:val="0"/>
      <w:marBottom w:val="0"/>
      <w:divBdr>
        <w:top w:val="none" w:sz="0" w:space="0" w:color="auto"/>
        <w:left w:val="none" w:sz="0" w:space="0" w:color="auto"/>
        <w:bottom w:val="none" w:sz="0" w:space="0" w:color="auto"/>
        <w:right w:val="none" w:sz="0" w:space="0" w:color="auto"/>
      </w:divBdr>
    </w:div>
    <w:div w:id="833692394">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1623368">
      <w:bodyDiv w:val="1"/>
      <w:marLeft w:val="0"/>
      <w:marRight w:val="0"/>
      <w:marTop w:val="0"/>
      <w:marBottom w:val="0"/>
      <w:divBdr>
        <w:top w:val="none" w:sz="0" w:space="0" w:color="auto"/>
        <w:left w:val="none" w:sz="0" w:space="0" w:color="auto"/>
        <w:bottom w:val="none" w:sz="0" w:space="0" w:color="auto"/>
        <w:right w:val="none" w:sz="0" w:space="0" w:color="auto"/>
      </w:divBdr>
    </w:div>
    <w:div w:id="847790313">
      <w:bodyDiv w:val="1"/>
      <w:marLeft w:val="0"/>
      <w:marRight w:val="0"/>
      <w:marTop w:val="0"/>
      <w:marBottom w:val="0"/>
      <w:divBdr>
        <w:top w:val="none" w:sz="0" w:space="0" w:color="auto"/>
        <w:left w:val="none" w:sz="0" w:space="0" w:color="auto"/>
        <w:bottom w:val="none" w:sz="0" w:space="0" w:color="auto"/>
        <w:right w:val="none" w:sz="0" w:space="0" w:color="auto"/>
      </w:divBdr>
    </w:div>
    <w:div w:id="872035503">
      <w:bodyDiv w:val="1"/>
      <w:marLeft w:val="0"/>
      <w:marRight w:val="0"/>
      <w:marTop w:val="0"/>
      <w:marBottom w:val="0"/>
      <w:divBdr>
        <w:top w:val="none" w:sz="0" w:space="0" w:color="auto"/>
        <w:left w:val="none" w:sz="0" w:space="0" w:color="auto"/>
        <w:bottom w:val="none" w:sz="0" w:space="0" w:color="auto"/>
        <w:right w:val="none" w:sz="0" w:space="0" w:color="auto"/>
      </w:divBdr>
    </w:div>
    <w:div w:id="872958508">
      <w:bodyDiv w:val="1"/>
      <w:marLeft w:val="0"/>
      <w:marRight w:val="0"/>
      <w:marTop w:val="0"/>
      <w:marBottom w:val="0"/>
      <w:divBdr>
        <w:top w:val="none" w:sz="0" w:space="0" w:color="auto"/>
        <w:left w:val="none" w:sz="0" w:space="0" w:color="auto"/>
        <w:bottom w:val="none" w:sz="0" w:space="0" w:color="auto"/>
        <w:right w:val="none" w:sz="0" w:space="0" w:color="auto"/>
      </w:divBdr>
    </w:div>
    <w:div w:id="880089509">
      <w:bodyDiv w:val="1"/>
      <w:marLeft w:val="0"/>
      <w:marRight w:val="0"/>
      <w:marTop w:val="0"/>
      <w:marBottom w:val="0"/>
      <w:divBdr>
        <w:top w:val="none" w:sz="0" w:space="0" w:color="auto"/>
        <w:left w:val="none" w:sz="0" w:space="0" w:color="auto"/>
        <w:bottom w:val="none" w:sz="0" w:space="0" w:color="auto"/>
        <w:right w:val="none" w:sz="0" w:space="0" w:color="auto"/>
      </w:divBdr>
    </w:div>
    <w:div w:id="882061448">
      <w:bodyDiv w:val="1"/>
      <w:marLeft w:val="0"/>
      <w:marRight w:val="0"/>
      <w:marTop w:val="0"/>
      <w:marBottom w:val="0"/>
      <w:divBdr>
        <w:top w:val="none" w:sz="0" w:space="0" w:color="auto"/>
        <w:left w:val="none" w:sz="0" w:space="0" w:color="auto"/>
        <w:bottom w:val="none" w:sz="0" w:space="0" w:color="auto"/>
        <w:right w:val="none" w:sz="0" w:space="0" w:color="auto"/>
      </w:divBdr>
    </w:div>
    <w:div w:id="909659379">
      <w:bodyDiv w:val="1"/>
      <w:marLeft w:val="0"/>
      <w:marRight w:val="0"/>
      <w:marTop w:val="0"/>
      <w:marBottom w:val="0"/>
      <w:divBdr>
        <w:top w:val="none" w:sz="0" w:space="0" w:color="auto"/>
        <w:left w:val="none" w:sz="0" w:space="0" w:color="auto"/>
        <w:bottom w:val="none" w:sz="0" w:space="0" w:color="auto"/>
        <w:right w:val="none" w:sz="0" w:space="0" w:color="auto"/>
      </w:divBdr>
    </w:div>
    <w:div w:id="933511805">
      <w:bodyDiv w:val="1"/>
      <w:marLeft w:val="0"/>
      <w:marRight w:val="0"/>
      <w:marTop w:val="0"/>
      <w:marBottom w:val="0"/>
      <w:divBdr>
        <w:top w:val="none" w:sz="0" w:space="0" w:color="auto"/>
        <w:left w:val="none" w:sz="0" w:space="0" w:color="auto"/>
        <w:bottom w:val="none" w:sz="0" w:space="0" w:color="auto"/>
        <w:right w:val="none" w:sz="0" w:space="0" w:color="auto"/>
      </w:divBdr>
    </w:div>
    <w:div w:id="941109530">
      <w:bodyDiv w:val="1"/>
      <w:marLeft w:val="0"/>
      <w:marRight w:val="0"/>
      <w:marTop w:val="0"/>
      <w:marBottom w:val="0"/>
      <w:divBdr>
        <w:top w:val="none" w:sz="0" w:space="0" w:color="auto"/>
        <w:left w:val="none" w:sz="0" w:space="0" w:color="auto"/>
        <w:bottom w:val="none" w:sz="0" w:space="0" w:color="auto"/>
        <w:right w:val="none" w:sz="0" w:space="0" w:color="auto"/>
      </w:divBdr>
    </w:div>
    <w:div w:id="945425379">
      <w:bodyDiv w:val="1"/>
      <w:marLeft w:val="0"/>
      <w:marRight w:val="0"/>
      <w:marTop w:val="0"/>
      <w:marBottom w:val="0"/>
      <w:divBdr>
        <w:top w:val="none" w:sz="0" w:space="0" w:color="auto"/>
        <w:left w:val="none" w:sz="0" w:space="0" w:color="auto"/>
        <w:bottom w:val="none" w:sz="0" w:space="0" w:color="auto"/>
        <w:right w:val="none" w:sz="0" w:space="0" w:color="auto"/>
      </w:divBdr>
    </w:div>
    <w:div w:id="995302504">
      <w:bodyDiv w:val="1"/>
      <w:marLeft w:val="0"/>
      <w:marRight w:val="0"/>
      <w:marTop w:val="0"/>
      <w:marBottom w:val="0"/>
      <w:divBdr>
        <w:top w:val="none" w:sz="0" w:space="0" w:color="auto"/>
        <w:left w:val="none" w:sz="0" w:space="0" w:color="auto"/>
        <w:bottom w:val="none" w:sz="0" w:space="0" w:color="auto"/>
        <w:right w:val="none" w:sz="0" w:space="0" w:color="auto"/>
      </w:divBdr>
    </w:div>
    <w:div w:id="1041249335">
      <w:bodyDiv w:val="1"/>
      <w:marLeft w:val="0"/>
      <w:marRight w:val="0"/>
      <w:marTop w:val="0"/>
      <w:marBottom w:val="0"/>
      <w:divBdr>
        <w:top w:val="none" w:sz="0" w:space="0" w:color="auto"/>
        <w:left w:val="none" w:sz="0" w:space="0" w:color="auto"/>
        <w:bottom w:val="none" w:sz="0" w:space="0" w:color="auto"/>
        <w:right w:val="none" w:sz="0" w:space="0" w:color="auto"/>
      </w:divBdr>
    </w:div>
    <w:div w:id="1058435509">
      <w:bodyDiv w:val="1"/>
      <w:marLeft w:val="0"/>
      <w:marRight w:val="0"/>
      <w:marTop w:val="0"/>
      <w:marBottom w:val="0"/>
      <w:divBdr>
        <w:top w:val="none" w:sz="0" w:space="0" w:color="auto"/>
        <w:left w:val="none" w:sz="0" w:space="0" w:color="auto"/>
        <w:bottom w:val="none" w:sz="0" w:space="0" w:color="auto"/>
        <w:right w:val="none" w:sz="0" w:space="0" w:color="auto"/>
      </w:divBdr>
    </w:div>
    <w:div w:id="1058552866">
      <w:bodyDiv w:val="1"/>
      <w:marLeft w:val="0"/>
      <w:marRight w:val="0"/>
      <w:marTop w:val="0"/>
      <w:marBottom w:val="0"/>
      <w:divBdr>
        <w:top w:val="none" w:sz="0" w:space="0" w:color="auto"/>
        <w:left w:val="none" w:sz="0" w:space="0" w:color="auto"/>
        <w:bottom w:val="none" w:sz="0" w:space="0" w:color="auto"/>
        <w:right w:val="none" w:sz="0" w:space="0" w:color="auto"/>
      </w:divBdr>
    </w:div>
    <w:div w:id="1063680714">
      <w:bodyDiv w:val="1"/>
      <w:marLeft w:val="0"/>
      <w:marRight w:val="0"/>
      <w:marTop w:val="0"/>
      <w:marBottom w:val="0"/>
      <w:divBdr>
        <w:top w:val="none" w:sz="0" w:space="0" w:color="auto"/>
        <w:left w:val="none" w:sz="0" w:space="0" w:color="auto"/>
        <w:bottom w:val="none" w:sz="0" w:space="0" w:color="auto"/>
        <w:right w:val="none" w:sz="0" w:space="0" w:color="auto"/>
      </w:divBdr>
    </w:div>
    <w:div w:id="1082988146">
      <w:bodyDiv w:val="1"/>
      <w:marLeft w:val="0"/>
      <w:marRight w:val="0"/>
      <w:marTop w:val="0"/>
      <w:marBottom w:val="0"/>
      <w:divBdr>
        <w:top w:val="none" w:sz="0" w:space="0" w:color="auto"/>
        <w:left w:val="none" w:sz="0" w:space="0" w:color="auto"/>
        <w:bottom w:val="none" w:sz="0" w:space="0" w:color="auto"/>
        <w:right w:val="none" w:sz="0" w:space="0" w:color="auto"/>
      </w:divBdr>
    </w:div>
    <w:div w:id="1099177446">
      <w:bodyDiv w:val="1"/>
      <w:marLeft w:val="0"/>
      <w:marRight w:val="0"/>
      <w:marTop w:val="0"/>
      <w:marBottom w:val="0"/>
      <w:divBdr>
        <w:top w:val="none" w:sz="0" w:space="0" w:color="auto"/>
        <w:left w:val="none" w:sz="0" w:space="0" w:color="auto"/>
        <w:bottom w:val="none" w:sz="0" w:space="0" w:color="auto"/>
        <w:right w:val="none" w:sz="0" w:space="0" w:color="auto"/>
      </w:divBdr>
    </w:div>
    <w:div w:id="1112244114">
      <w:bodyDiv w:val="1"/>
      <w:marLeft w:val="0"/>
      <w:marRight w:val="0"/>
      <w:marTop w:val="0"/>
      <w:marBottom w:val="0"/>
      <w:divBdr>
        <w:top w:val="none" w:sz="0" w:space="0" w:color="auto"/>
        <w:left w:val="none" w:sz="0" w:space="0" w:color="auto"/>
        <w:bottom w:val="none" w:sz="0" w:space="0" w:color="auto"/>
        <w:right w:val="none" w:sz="0" w:space="0" w:color="auto"/>
      </w:divBdr>
    </w:div>
    <w:div w:id="1116220602">
      <w:bodyDiv w:val="1"/>
      <w:marLeft w:val="0"/>
      <w:marRight w:val="0"/>
      <w:marTop w:val="0"/>
      <w:marBottom w:val="0"/>
      <w:divBdr>
        <w:top w:val="none" w:sz="0" w:space="0" w:color="auto"/>
        <w:left w:val="none" w:sz="0" w:space="0" w:color="auto"/>
        <w:bottom w:val="none" w:sz="0" w:space="0" w:color="auto"/>
        <w:right w:val="none" w:sz="0" w:space="0" w:color="auto"/>
      </w:divBdr>
    </w:div>
    <w:div w:id="1143422089">
      <w:bodyDiv w:val="1"/>
      <w:marLeft w:val="0"/>
      <w:marRight w:val="0"/>
      <w:marTop w:val="0"/>
      <w:marBottom w:val="0"/>
      <w:divBdr>
        <w:top w:val="none" w:sz="0" w:space="0" w:color="auto"/>
        <w:left w:val="none" w:sz="0" w:space="0" w:color="auto"/>
        <w:bottom w:val="none" w:sz="0" w:space="0" w:color="auto"/>
        <w:right w:val="none" w:sz="0" w:space="0" w:color="auto"/>
      </w:divBdr>
    </w:div>
    <w:div w:id="1145511188">
      <w:bodyDiv w:val="1"/>
      <w:marLeft w:val="0"/>
      <w:marRight w:val="0"/>
      <w:marTop w:val="0"/>
      <w:marBottom w:val="0"/>
      <w:divBdr>
        <w:top w:val="none" w:sz="0" w:space="0" w:color="auto"/>
        <w:left w:val="none" w:sz="0" w:space="0" w:color="auto"/>
        <w:bottom w:val="none" w:sz="0" w:space="0" w:color="auto"/>
        <w:right w:val="none" w:sz="0" w:space="0" w:color="auto"/>
      </w:divBdr>
    </w:div>
    <w:div w:id="1157454426">
      <w:bodyDiv w:val="1"/>
      <w:marLeft w:val="0"/>
      <w:marRight w:val="0"/>
      <w:marTop w:val="0"/>
      <w:marBottom w:val="0"/>
      <w:divBdr>
        <w:top w:val="none" w:sz="0" w:space="0" w:color="auto"/>
        <w:left w:val="none" w:sz="0" w:space="0" w:color="auto"/>
        <w:bottom w:val="none" w:sz="0" w:space="0" w:color="auto"/>
        <w:right w:val="none" w:sz="0" w:space="0" w:color="auto"/>
      </w:divBdr>
    </w:div>
    <w:div w:id="1166283094">
      <w:bodyDiv w:val="1"/>
      <w:marLeft w:val="0"/>
      <w:marRight w:val="0"/>
      <w:marTop w:val="0"/>
      <w:marBottom w:val="0"/>
      <w:divBdr>
        <w:top w:val="none" w:sz="0" w:space="0" w:color="auto"/>
        <w:left w:val="none" w:sz="0" w:space="0" w:color="auto"/>
        <w:bottom w:val="none" w:sz="0" w:space="0" w:color="auto"/>
        <w:right w:val="none" w:sz="0" w:space="0" w:color="auto"/>
      </w:divBdr>
    </w:div>
    <w:div w:id="1169522371">
      <w:bodyDiv w:val="1"/>
      <w:marLeft w:val="0"/>
      <w:marRight w:val="0"/>
      <w:marTop w:val="0"/>
      <w:marBottom w:val="0"/>
      <w:divBdr>
        <w:top w:val="none" w:sz="0" w:space="0" w:color="auto"/>
        <w:left w:val="none" w:sz="0" w:space="0" w:color="auto"/>
        <w:bottom w:val="none" w:sz="0" w:space="0" w:color="auto"/>
        <w:right w:val="none" w:sz="0" w:space="0" w:color="auto"/>
      </w:divBdr>
    </w:div>
    <w:div w:id="1193761314">
      <w:bodyDiv w:val="1"/>
      <w:marLeft w:val="0"/>
      <w:marRight w:val="0"/>
      <w:marTop w:val="0"/>
      <w:marBottom w:val="0"/>
      <w:divBdr>
        <w:top w:val="none" w:sz="0" w:space="0" w:color="auto"/>
        <w:left w:val="none" w:sz="0" w:space="0" w:color="auto"/>
        <w:bottom w:val="none" w:sz="0" w:space="0" w:color="auto"/>
        <w:right w:val="none" w:sz="0" w:space="0" w:color="auto"/>
      </w:divBdr>
    </w:div>
    <w:div w:id="1229996300">
      <w:bodyDiv w:val="1"/>
      <w:marLeft w:val="0"/>
      <w:marRight w:val="0"/>
      <w:marTop w:val="0"/>
      <w:marBottom w:val="0"/>
      <w:divBdr>
        <w:top w:val="none" w:sz="0" w:space="0" w:color="auto"/>
        <w:left w:val="none" w:sz="0" w:space="0" w:color="auto"/>
        <w:bottom w:val="none" w:sz="0" w:space="0" w:color="auto"/>
        <w:right w:val="none" w:sz="0" w:space="0" w:color="auto"/>
      </w:divBdr>
    </w:div>
    <w:div w:id="1249651476">
      <w:bodyDiv w:val="1"/>
      <w:marLeft w:val="0"/>
      <w:marRight w:val="0"/>
      <w:marTop w:val="0"/>
      <w:marBottom w:val="0"/>
      <w:divBdr>
        <w:top w:val="none" w:sz="0" w:space="0" w:color="auto"/>
        <w:left w:val="none" w:sz="0" w:space="0" w:color="auto"/>
        <w:bottom w:val="none" w:sz="0" w:space="0" w:color="auto"/>
        <w:right w:val="none" w:sz="0" w:space="0" w:color="auto"/>
      </w:divBdr>
    </w:div>
    <w:div w:id="1262449376">
      <w:bodyDiv w:val="1"/>
      <w:marLeft w:val="0"/>
      <w:marRight w:val="0"/>
      <w:marTop w:val="0"/>
      <w:marBottom w:val="0"/>
      <w:divBdr>
        <w:top w:val="none" w:sz="0" w:space="0" w:color="auto"/>
        <w:left w:val="none" w:sz="0" w:space="0" w:color="auto"/>
        <w:bottom w:val="none" w:sz="0" w:space="0" w:color="auto"/>
        <w:right w:val="none" w:sz="0" w:space="0" w:color="auto"/>
      </w:divBdr>
    </w:div>
    <w:div w:id="1300527936">
      <w:bodyDiv w:val="1"/>
      <w:marLeft w:val="0"/>
      <w:marRight w:val="0"/>
      <w:marTop w:val="0"/>
      <w:marBottom w:val="0"/>
      <w:divBdr>
        <w:top w:val="none" w:sz="0" w:space="0" w:color="auto"/>
        <w:left w:val="none" w:sz="0" w:space="0" w:color="auto"/>
        <w:bottom w:val="none" w:sz="0" w:space="0" w:color="auto"/>
        <w:right w:val="none" w:sz="0" w:space="0" w:color="auto"/>
      </w:divBdr>
    </w:div>
    <w:div w:id="1350332124">
      <w:bodyDiv w:val="1"/>
      <w:marLeft w:val="0"/>
      <w:marRight w:val="0"/>
      <w:marTop w:val="0"/>
      <w:marBottom w:val="0"/>
      <w:divBdr>
        <w:top w:val="none" w:sz="0" w:space="0" w:color="auto"/>
        <w:left w:val="none" w:sz="0" w:space="0" w:color="auto"/>
        <w:bottom w:val="none" w:sz="0" w:space="0" w:color="auto"/>
        <w:right w:val="none" w:sz="0" w:space="0" w:color="auto"/>
      </w:divBdr>
    </w:div>
    <w:div w:id="1376931474">
      <w:bodyDiv w:val="1"/>
      <w:marLeft w:val="0"/>
      <w:marRight w:val="0"/>
      <w:marTop w:val="0"/>
      <w:marBottom w:val="0"/>
      <w:divBdr>
        <w:top w:val="none" w:sz="0" w:space="0" w:color="auto"/>
        <w:left w:val="none" w:sz="0" w:space="0" w:color="auto"/>
        <w:bottom w:val="none" w:sz="0" w:space="0" w:color="auto"/>
        <w:right w:val="none" w:sz="0" w:space="0" w:color="auto"/>
      </w:divBdr>
    </w:div>
    <w:div w:id="1381202493">
      <w:bodyDiv w:val="1"/>
      <w:marLeft w:val="0"/>
      <w:marRight w:val="0"/>
      <w:marTop w:val="0"/>
      <w:marBottom w:val="0"/>
      <w:divBdr>
        <w:top w:val="none" w:sz="0" w:space="0" w:color="auto"/>
        <w:left w:val="none" w:sz="0" w:space="0" w:color="auto"/>
        <w:bottom w:val="none" w:sz="0" w:space="0" w:color="auto"/>
        <w:right w:val="none" w:sz="0" w:space="0" w:color="auto"/>
      </w:divBdr>
    </w:div>
    <w:div w:id="1392148033">
      <w:bodyDiv w:val="1"/>
      <w:marLeft w:val="0"/>
      <w:marRight w:val="0"/>
      <w:marTop w:val="0"/>
      <w:marBottom w:val="0"/>
      <w:divBdr>
        <w:top w:val="none" w:sz="0" w:space="0" w:color="auto"/>
        <w:left w:val="none" w:sz="0" w:space="0" w:color="auto"/>
        <w:bottom w:val="none" w:sz="0" w:space="0" w:color="auto"/>
        <w:right w:val="none" w:sz="0" w:space="0" w:color="auto"/>
      </w:divBdr>
    </w:div>
    <w:div w:id="1396078371">
      <w:bodyDiv w:val="1"/>
      <w:marLeft w:val="0"/>
      <w:marRight w:val="0"/>
      <w:marTop w:val="0"/>
      <w:marBottom w:val="0"/>
      <w:divBdr>
        <w:top w:val="none" w:sz="0" w:space="0" w:color="auto"/>
        <w:left w:val="none" w:sz="0" w:space="0" w:color="auto"/>
        <w:bottom w:val="none" w:sz="0" w:space="0" w:color="auto"/>
        <w:right w:val="none" w:sz="0" w:space="0" w:color="auto"/>
      </w:divBdr>
    </w:div>
    <w:div w:id="1440181425">
      <w:bodyDiv w:val="1"/>
      <w:marLeft w:val="0"/>
      <w:marRight w:val="0"/>
      <w:marTop w:val="0"/>
      <w:marBottom w:val="0"/>
      <w:divBdr>
        <w:top w:val="none" w:sz="0" w:space="0" w:color="auto"/>
        <w:left w:val="none" w:sz="0" w:space="0" w:color="auto"/>
        <w:bottom w:val="none" w:sz="0" w:space="0" w:color="auto"/>
        <w:right w:val="none" w:sz="0" w:space="0" w:color="auto"/>
      </w:divBdr>
    </w:div>
    <w:div w:id="1440755055">
      <w:bodyDiv w:val="1"/>
      <w:marLeft w:val="0"/>
      <w:marRight w:val="0"/>
      <w:marTop w:val="0"/>
      <w:marBottom w:val="0"/>
      <w:divBdr>
        <w:top w:val="none" w:sz="0" w:space="0" w:color="auto"/>
        <w:left w:val="none" w:sz="0" w:space="0" w:color="auto"/>
        <w:bottom w:val="none" w:sz="0" w:space="0" w:color="auto"/>
        <w:right w:val="none" w:sz="0" w:space="0" w:color="auto"/>
      </w:divBdr>
    </w:div>
    <w:div w:id="1449620247">
      <w:bodyDiv w:val="1"/>
      <w:marLeft w:val="0"/>
      <w:marRight w:val="0"/>
      <w:marTop w:val="0"/>
      <w:marBottom w:val="0"/>
      <w:divBdr>
        <w:top w:val="none" w:sz="0" w:space="0" w:color="auto"/>
        <w:left w:val="none" w:sz="0" w:space="0" w:color="auto"/>
        <w:bottom w:val="none" w:sz="0" w:space="0" w:color="auto"/>
        <w:right w:val="none" w:sz="0" w:space="0" w:color="auto"/>
      </w:divBdr>
    </w:div>
    <w:div w:id="1463112356">
      <w:bodyDiv w:val="1"/>
      <w:marLeft w:val="0"/>
      <w:marRight w:val="0"/>
      <w:marTop w:val="0"/>
      <w:marBottom w:val="0"/>
      <w:divBdr>
        <w:top w:val="none" w:sz="0" w:space="0" w:color="auto"/>
        <w:left w:val="none" w:sz="0" w:space="0" w:color="auto"/>
        <w:bottom w:val="none" w:sz="0" w:space="0" w:color="auto"/>
        <w:right w:val="none" w:sz="0" w:space="0" w:color="auto"/>
      </w:divBdr>
    </w:div>
    <w:div w:id="1493449762">
      <w:bodyDiv w:val="1"/>
      <w:marLeft w:val="0"/>
      <w:marRight w:val="0"/>
      <w:marTop w:val="0"/>
      <w:marBottom w:val="0"/>
      <w:divBdr>
        <w:top w:val="none" w:sz="0" w:space="0" w:color="auto"/>
        <w:left w:val="none" w:sz="0" w:space="0" w:color="auto"/>
        <w:bottom w:val="none" w:sz="0" w:space="0" w:color="auto"/>
        <w:right w:val="none" w:sz="0" w:space="0" w:color="auto"/>
      </w:divBdr>
    </w:div>
    <w:div w:id="1499611346">
      <w:bodyDiv w:val="1"/>
      <w:marLeft w:val="0"/>
      <w:marRight w:val="0"/>
      <w:marTop w:val="0"/>
      <w:marBottom w:val="0"/>
      <w:divBdr>
        <w:top w:val="none" w:sz="0" w:space="0" w:color="auto"/>
        <w:left w:val="none" w:sz="0" w:space="0" w:color="auto"/>
        <w:bottom w:val="none" w:sz="0" w:space="0" w:color="auto"/>
        <w:right w:val="none" w:sz="0" w:space="0" w:color="auto"/>
      </w:divBdr>
    </w:div>
    <w:div w:id="1503231890">
      <w:bodyDiv w:val="1"/>
      <w:marLeft w:val="0"/>
      <w:marRight w:val="0"/>
      <w:marTop w:val="0"/>
      <w:marBottom w:val="0"/>
      <w:divBdr>
        <w:top w:val="none" w:sz="0" w:space="0" w:color="auto"/>
        <w:left w:val="none" w:sz="0" w:space="0" w:color="auto"/>
        <w:bottom w:val="none" w:sz="0" w:space="0" w:color="auto"/>
        <w:right w:val="none" w:sz="0" w:space="0" w:color="auto"/>
      </w:divBdr>
    </w:div>
    <w:div w:id="1521702688">
      <w:bodyDiv w:val="1"/>
      <w:marLeft w:val="0"/>
      <w:marRight w:val="0"/>
      <w:marTop w:val="0"/>
      <w:marBottom w:val="0"/>
      <w:divBdr>
        <w:top w:val="none" w:sz="0" w:space="0" w:color="auto"/>
        <w:left w:val="none" w:sz="0" w:space="0" w:color="auto"/>
        <w:bottom w:val="none" w:sz="0" w:space="0" w:color="auto"/>
        <w:right w:val="none" w:sz="0" w:space="0" w:color="auto"/>
      </w:divBdr>
    </w:div>
    <w:div w:id="1527140077">
      <w:bodyDiv w:val="1"/>
      <w:marLeft w:val="0"/>
      <w:marRight w:val="0"/>
      <w:marTop w:val="0"/>
      <w:marBottom w:val="0"/>
      <w:divBdr>
        <w:top w:val="none" w:sz="0" w:space="0" w:color="auto"/>
        <w:left w:val="none" w:sz="0" w:space="0" w:color="auto"/>
        <w:bottom w:val="none" w:sz="0" w:space="0" w:color="auto"/>
        <w:right w:val="none" w:sz="0" w:space="0" w:color="auto"/>
      </w:divBdr>
    </w:div>
    <w:div w:id="1539583879">
      <w:bodyDiv w:val="1"/>
      <w:marLeft w:val="0"/>
      <w:marRight w:val="0"/>
      <w:marTop w:val="0"/>
      <w:marBottom w:val="0"/>
      <w:divBdr>
        <w:top w:val="none" w:sz="0" w:space="0" w:color="auto"/>
        <w:left w:val="none" w:sz="0" w:space="0" w:color="auto"/>
        <w:bottom w:val="none" w:sz="0" w:space="0" w:color="auto"/>
        <w:right w:val="none" w:sz="0" w:space="0" w:color="auto"/>
      </w:divBdr>
      <w:divsChild>
        <w:div w:id="1449201046">
          <w:marLeft w:val="0"/>
          <w:marRight w:val="0"/>
          <w:marTop w:val="0"/>
          <w:marBottom w:val="0"/>
          <w:divBdr>
            <w:top w:val="none" w:sz="0" w:space="0" w:color="auto"/>
            <w:left w:val="none" w:sz="0" w:space="0" w:color="auto"/>
            <w:bottom w:val="none" w:sz="0" w:space="0" w:color="auto"/>
            <w:right w:val="none" w:sz="0" w:space="0" w:color="auto"/>
          </w:divBdr>
          <w:divsChild>
            <w:div w:id="1435831603">
              <w:marLeft w:val="-450"/>
              <w:marRight w:val="0"/>
              <w:marTop w:val="0"/>
              <w:marBottom w:val="0"/>
              <w:divBdr>
                <w:top w:val="none" w:sz="0" w:space="0" w:color="auto"/>
                <w:left w:val="none" w:sz="0" w:space="0" w:color="auto"/>
                <w:bottom w:val="none" w:sz="0" w:space="0" w:color="auto"/>
                <w:right w:val="none" w:sz="0" w:space="0" w:color="auto"/>
              </w:divBdr>
              <w:divsChild>
                <w:div w:id="15077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1775">
          <w:marLeft w:val="0"/>
          <w:marRight w:val="0"/>
          <w:marTop w:val="0"/>
          <w:marBottom w:val="0"/>
          <w:divBdr>
            <w:top w:val="none" w:sz="0" w:space="0" w:color="auto"/>
            <w:left w:val="none" w:sz="0" w:space="0" w:color="auto"/>
            <w:bottom w:val="none" w:sz="0" w:space="0" w:color="auto"/>
            <w:right w:val="none" w:sz="0" w:space="0" w:color="auto"/>
          </w:divBdr>
          <w:divsChild>
            <w:div w:id="757137480">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1429">
      <w:bodyDiv w:val="1"/>
      <w:marLeft w:val="0"/>
      <w:marRight w:val="0"/>
      <w:marTop w:val="0"/>
      <w:marBottom w:val="0"/>
      <w:divBdr>
        <w:top w:val="none" w:sz="0" w:space="0" w:color="auto"/>
        <w:left w:val="none" w:sz="0" w:space="0" w:color="auto"/>
        <w:bottom w:val="none" w:sz="0" w:space="0" w:color="auto"/>
        <w:right w:val="none" w:sz="0" w:space="0" w:color="auto"/>
      </w:divBdr>
      <w:divsChild>
        <w:div w:id="1388146431">
          <w:marLeft w:val="0"/>
          <w:marRight w:val="0"/>
          <w:marTop w:val="0"/>
          <w:marBottom w:val="0"/>
          <w:divBdr>
            <w:top w:val="none" w:sz="0" w:space="0" w:color="auto"/>
            <w:left w:val="none" w:sz="0" w:space="0" w:color="auto"/>
            <w:bottom w:val="none" w:sz="0" w:space="0" w:color="auto"/>
            <w:right w:val="none" w:sz="0" w:space="0" w:color="auto"/>
          </w:divBdr>
        </w:div>
      </w:divsChild>
    </w:div>
    <w:div w:id="1559046483">
      <w:bodyDiv w:val="1"/>
      <w:marLeft w:val="0"/>
      <w:marRight w:val="0"/>
      <w:marTop w:val="0"/>
      <w:marBottom w:val="0"/>
      <w:divBdr>
        <w:top w:val="none" w:sz="0" w:space="0" w:color="auto"/>
        <w:left w:val="none" w:sz="0" w:space="0" w:color="auto"/>
        <w:bottom w:val="none" w:sz="0" w:space="0" w:color="auto"/>
        <w:right w:val="none" w:sz="0" w:space="0" w:color="auto"/>
      </w:divBdr>
    </w:div>
    <w:div w:id="1560633170">
      <w:bodyDiv w:val="1"/>
      <w:marLeft w:val="0"/>
      <w:marRight w:val="0"/>
      <w:marTop w:val="0"/>
      <w:marBottom w:val="0"/>
      <w:divBdr>
        <w:top w:val="none" w:sz="0" w:space="0" w:color="auto"/>
        <w:left w:val="none" w:sz="0" w:space="0" w:color="auto"/>
        <w:bottom w:val="none" w:sz="0" w:space="0" w:color="auto"/>
        <w:right w:val="none" w:sz="0" w:space="0" w:color="auto"/>
      </w:divBdr>
    </w:div>
    <w:div w:id="1568881781">
      <w:bodyDiv w:val="1"/>
      <w:marLeft w:val="0"/>
      <w:marRight w:val="0"/>
      <w:marTop w:val="0"/>
      <w:marBottom w:val="0"/>
      <w:divBdr>
        <w:top w:val="none" w:sz="0" w:space="0" w:color="auto"/>
        <w:left w:val="none" w:sz="0" w:space="0" w:color="auto"/>
        <w:bottom w:val="none" w:sz="0" w:space="0" w:color="auto"/>
        <w:right w:val="none" w:sz="0" w:space="0" w:color="auto"/>
      </w:divBdr>
    </w:div>
    <w:div w:id="1582711548">
      <w:bodyDiv w:val="1"/>
      <w:marLeft w:val="0"/>
      <w:marRight w:val="0"/>
      <w:marTop w:val="0"/>
      <w:marBottom w:val="0"/>
      <w:divBdr>
        <w:top w:val="none" w:sz="0" w:space="0" w:color="auto"/>
        <w:left w:val="none" w:sz="0" w:space="0" w:color="auto"/>
        <w:bottom w:val="none" w:sz="0" w:space="0" w:color="auto"/>
        <w:right w:val="none" w:sz="0" w:space="0" w:color="auto"/>
      </w:divBdr>
    </w:div>
    <w:div w:id="1584753782">
      <w:bodyDiv w:val="1"/>
      <w:marLeft w:val="0"/>
      <w:marRight w:val="0"/>
      <w:marTop w:val="0"/>
      <w:marBottom w:val="0"/>
      <w:divBdr>
        <w:top w:val="none" w:sz="0" w:space="0" w:color="auto"/>
        <w:left w:val="none" w:sz="0" w:space="0" w:color="auto"/>
        <w:bottom w:val="none" w:sz="0" w:space="0" w:color="auto"/>
        <w:right w:val="none" w:sz="0" w:space="0" w:color="auto"/>
      </w:divBdr>
    </w:div>
    <w:div w:id="1585844792">
      <w:bodyDiv w:val="1"/>
      <w:marLeft w:val="0"/>
      <w:marRight w:val="0"/>
      <w:marTop w:val="0"/>
      <w:marBottom w:val="0"/>
      <w:divBdr>
        <w:top w:val="none" w:sz="0" w:space="0" w:color="auto"/>
        <w:left w:val="none" w:sz="0" w:space="0" w:color="auto"/>
        <w:bottom w:val="none" w:sz="0" w:space="0" w:color="auto"/>
        <w:right w:val="none" w:sz="0" w:space="0" w:color="auto"/>
      </w:divBdr>
    </w:div>
    <w:div w:id="1586644131">
      <w:bodyDiv w:val="1"/>
      <w:marLeft w:val="0"/>
      <w:marRight w:val="0"/>
      <w:marTop w:val="0"/>
      <w:marBottom w:val="0"/>
      <w:divBdr>
        <w:top w:val="none" w:sz="0" w:space="0" w:color="auto"/>
        <w:left w:val="none" w:sz="0" w:space="0" w:color="auto"/>
        <w:bottom w:val="none" w:sz="0" w:space="0" w:color="auto"/>
        <w:right w:val="none" w:sz="0" w:space="0" w:color="auto"/>
      </w:divBdr>
    </w:div>
    <w:div w:id="1593397821">
      <w:bodyDiv w:val="1"/>
      <w:marLeft w:val="0"/>
      <w:marRight w:val="0"/>
      <w:marTop w:val="0"/>
      <w:marBottom w:val="0"/>
      <w:divBdr>
        <w:top w:val="none" w:sz="0" w:space="0" w:color="auto"/>
        <w:left w:val="none" w:sz="0" w:space="0" w:color="auto"/>
        <w:bottom w:val="none" w:sz="0" w:space="0" w:color="auto"/>
        <w:right w:val="none" w:sz="0" w:space="0" w:color="auto"/>
      </w:divBdr>
    </w:div>
    <w:div w:id="1641767981">
      <w:bodyDiv w:val="1"/>
      <w:marLeft w:val="0"/>
      <w:marRight w:val="0"/>
      <w:marTop w:val="0"/>
      <w:marBottom w:val="0"/>
      <w:divBdr>
        <w:top w:val="none" w:sz="0" w:space="0" w:color="auto"/>
        <w:left w:val="none" w:sz="0" w:space="0" w:color="auto"/>
        <w:bottom w:val="none" w:sz="0" w:space="0" w:color="auto"/>
        <w:right w:val="none" w:sz="0" w:space="0" w:color="auto"/>
      </w:divBdr>
    </w:div>
    <w:div w:id="1651865152">
      <w:bodyDiv w:val="1"/>
      <w:marLeft w:val="0"/>
      <w:marRight w:val="0"/>
      <w:marTop w:val="0"/>
      <w:marBottom w:val="0"/>
      <w:divBdr>
        <w:top w:val="none" w:sz="0" w:space="0" w:color="auto"/>
        <w:left w:val="none" w:sz="0" w:space="0" w:color="auto"/>
        <w:bottom w:val="none" w:sz="0" w:space="0" w:color="auto"/>
        <w:right w:val="none" w:sz="0" w:space="0" w:color="auto"/>
      </w:divBdr>
    </w:div>
    <w:div w:id="1722247535">
      <w:bodyDiv w:val="1"/>
      <w:marLeft w:val="0"/>
      <w:marRight w:val="0"/>
      <w:marTop w:val="0"/>
      <w:marBottom w:val="0"/>
      <w:divBdr>
        <w:top w:val="none" w:sz="0" w:space="0" w:color="auto"/>
        <w:left w:val="none" w:sz="0" w:space="0" w:color="auto"/>
        <w:bottom w:val="none" w:sz="0" w:space="0" w:color="auto"/>
        <w:right w:val="none" w:sz="0" w:space="0" w:color="auto"/>
      </w:divBdr>
    </w:div>
    <w:div w:id="1730112841">
      <w:bodyDiv w:val="1"/>
      <w:marLeft w:val="0"/>
      <w:marRight w:val="0"/>
      <w:marTop w:val="0"/>
      <w:marBottom w:val="0"/>
      <w:divBdr>
        <w:top w:val="none" w:sz="0" w:space="0" w:color="auto"/>
        <w:left w:val="none" w:sz="0" w:space="0" w:color="auto"/>
        <w:bottom w:val="none" w:sz="0" w:space="0" w:color="auto"/>
        <w:right w:val="none" w:sz="0" w:space="0" w:color="auto"/>
      </w:divBdr>
    </w:div>
    <w:div w:id="1749957618">
      <w:bodyDiv w:val="1"/>
      <w:marLeft w:val="0"/>
      <w:marRight w:val="0"/>
      <w:marTop w:val="0"/>
      <w:marBottom w:val="0"/>
      <w:divBdr>
        <w:top w:val="none" w:sz="0" w:space="0" w:color="auto"/>
        <w:left w:val="none" w:sz="0" w:space="0" w:color="auto"/>
        <w:bottom w:val="none" w:sz="0" w:space="0" w:color="auto"/>
        <w:right w:val="none" w:sz="0" w:space="0" w:color="auto"/>
      </w:divBdr>
    </w:div>
    <w:div w:id="1750422422">
      <w:bodyDiv w:val="1"/>
      <w:marLeft w:val="0"/>
      <w:marRight w:val="0"/>
      <w:marTop w:val="0"/>
      <w:marBottom w:val="0"/>
      <w:divBdr>
        <w:top w:val="none" w:sz="0" w:space="0" w:color="auto"/>
        <w:left w:val="none" w:sz="0" w:space="0" w:color="auto"/>
        <w:bottom w:val="none" w:sz="0" w:space="0" w:color="auto"/>
        <w:right w:val="none" w:sz="0" w:space="0" w:color="auto"/>
      </w:divBdr>
    </w:div>
    <w:div w:id="1784223223">
      <w:bodyDiv w:val="1"/>
      <w:marLeft w:val="0"/>
      <w:marRight w:val="0"/>
      <w:marTop w:val="0"/>
      <w:marBottom w:val="0"/>
      <w:divBdr>
        <w:top w:val="none" w:sz="0" w:space="0" w:color="auto"/>
        <w:left w:val="none" w:sz="0" w:space="0" w:color="auto"/>
        <w:bottom w:val="none" w:sz="0" w:space="0" w:color="auto"/>
        <w:right w:val="none" w:sz="0" w:space="0" w:color="auto"/>
      </w:divBdr>
    </w:div>
    <w:div w:id="1800568428">
      <w:bodyDiv w:val="1"/>
      <w:marLeft w:val="0"/>
      <w:marRight w:val="0"/>
      <w:marTop w:val="0"/>
      <w:marBottom w:val="0"/>
      <w:divBdr>
        <w:top w:val="none" w:sz="0" w:space="0" w:color="auto"/>
        <w:left w:val="none" w:sz="0" w:space="0" w:color="auto"/>
        <w:bottom w:val="none" w:sz="0" w:space="0" w:color="auto"/>
        <w:right w:val="none" w:sz="0" w:space="0" w:color="auto"/>
      </w:divBdr>
    </w:div>
    <w:div w:id="1813789389">
      <w:bodyDiv w:val="1"/>
      <w:marLeft w:val="0"/>
      <w:marRight w:val="0"/>
      <w:marTop w:val="0"/>
      <w:marBottom w:val="0"/>
      <w:divBdr>
        <w:top w:val="none" w:sz="0" w:space="0" w:color="auto"/>
        <w:left w:val="none" w:sz="0" w:space="0" w:color="auto"/>
        <w:bottom w:val="none" w:sz="0" w:space="0" w:color="auto"/>
        <w:right w:val="none" w:sz="0" w:space="0" w:color="auto"/>
      </w:divBdr>
    </w:div>
    <w:div w:id="1816293093">
      <w:bodyDiv w:val="1"/>
      <w:marLeft w:val="0"/>
      <w:marRight w:val="0"/>
      <w:marTop w:val="0"/>
      <w:marBottom w:val="0"/>
      <w:divBdr>
        <w:top w:val="none" w:sz="0" w:space="0" w:color="auto"/>
        <w:left w:val="none" w:sz="0" w:space="0" w:color="auto"/>
        <w:bottom w:val="none" w:sz="0" w:space="0" w:color="auto"/>
        <w:right w:val="none" w:sz="0" w:space="0" w:color="auto"/>
      </w:divBdr>
      <w:divsChild>
        <w:div w:id="957417060">
          <w:marLeft w:val="0"/>
          <w:marRight w:val="0"/>
          <w:marTop w:val="0"/>
          <w:marBottom w:val="0"/>
          <w:divBdr>
            <w:top w:val="none" w:sz="0" w:space="0" w:color="auto"/>
            <w:left w:val="none" w:sz="0" w:space="0" w:color="auto"/>
            <w:bottom w:val="none" w:sz="0" w:space="0" w:color="auto"/>
            <w:right w:val="none" w:sz="0" w:space="0" w:color="auto"/>
          </w:divBdr>
          <w:divsChild>
            <w:div w:id="211042527">
              <w:marLeft w:val="0"/>
              <w:marRight w:val="0"/>
              <w:marTop w:val="0"/>
              <w:marBottom w:val="0"/>
              <w:divBdr>
                <w:top w:val="none" w:sz="0" w:space="0" w:color="auto"/>
                <w:left w:val="none" w:sz="0" w:space="0" w:color="auto"/>
                <w:bottom w:val="none" w:sz="0" w:space="0" w:color="auto"/>
                <w:right w:val="none" w:sz="0" w:space="0" w:color="auto"/>
              </w:divBdr>
            </w:div>
            <w:div w:id="1079522912">
              <w:marLeft w:val="0"/>
              <w:marRight w:val="0"/>
              <w:marTop w:val="0"/>
              <w:marBottom w:val="0"/>
              <w:divBdr>
                <w:top w:val="none" w:sz="0" w:space="0" w:color="auto"/>
                <w:left w:val="none" w:sz="0" w:space="0" w:color="auto"/>
                <w:bottom w:val="none" w:sz="0" w:space="0" w:color="auto"/>
                <w:right w:val="none" w:sz="0" w:space="0" w:color="auto"/>
              </w:divBdr>
            </w:div>
          </w:divsChild>
        </w:div>
        <w:div w:id="1520120690">
          <w:marLeft w:val="0"/>
          <w:marRight w:val="0"/>
          <w:marTop w:val="0"/>
          <w:marBottom w:val="0"/>
          <w:divBdr>
            <w:top w:val="none" w:sz="0" w:space="0" w:color="auto"/>
            <w:left w:val="none" w:sz="0" w:space="0" w:color="auto"/>
            <w:bottom w:val="none" w:sz="0" w:space="0" w:color="auto"/>
            <w:right w:val="none" w:sz="0" w:space="0" w:color="auto"/>
          </w:divBdr>
          <w:divsChild>
            <w:div w:id="2145418818">
              <w:marLeft w:val="-450"/>
              <w:marRight w:val="0"/>
              <w:marTop w:val="0"/>
              <w:marBottom w:val="0"/>
              <w:divBdr>
                <w:top w:val="none" w:sz="0" w:space="0" w:color="auto"/>
                <w:left w:val="none" w:sz="0" w:space="0" w:color="auto"/>
                <w:bottom w:val="none" w:sz="0" w:space="0" w:color="auto"/>
                <w:right w:val="none" w:sz="0" w:space="0" w:color="auto"/>
              </w:divBdr>
              <w:divsChild>
                <w:div w:id="108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9491">
      <w:bodyDiv w:val="1"/>
      <w:marLeft w:val="0"/>
      <w:marRight w:val="0"/>
      <w:marTop w:val="0"/>
      <w:marBottom w:val="0"/>
      <w:divBdr>
        <w:top w:val="none" w:sz="0" w:space="0" w:color="auto"/>
        <w:left w:val="none" w:sz="0" w:space="0" w:color="auto"/>
        <w:bottom w:val="none" w:sz="0" w:space="0" w:color="auto"/>
        <w:right w:val="none" w:sz="0" w:space="0" w:color="auto"/>
      </w:divBdr>
    </w:div>
    <w:div w:id="1827744694">
      <w:bodyDiv w:val="1"/>
      <w:marLeft w:val="0"/>
      <w:marRight w:val="0"/>
      <w:marTop w:val="0"/>
      <w:marBottom w:val="0"/>
      <w:divBdr>
        <w:top w:val="none" w:sz="0" w:space="0" w:color="auto"/>
        <w:left w:val="none" w:sz="0" w:space="0" w:color="auto"/>
        <w:bottom w:val="none" w:sz="0" w:space="0" w:color="auto"/>
        <w:right w:val="none" w:sz="0" w:space="0" w:color="auto"/>
      </w:divBdr>
    </w:div>
    <w:div w:id="1834225586">
      <w:bodyDiv w:val="1"/>
      <w:marLeft w:val="0"/>
      <w:marRight w:val="0"/>
      <w:marTop w:val="0"/>
      <w:marBottom w:val="0"/>
      <w:divBdr>
        <w:top w:val="none" w:sz="0" w:space="0" w:color="auto"/>
        <w:left w:val="none" w:sz="0" w:space="0" w:color="auto"/>
        <w:bottom w:val="none" w:sz="0" w:space="0" w:color="auto"/>
        <w:right w:val="none" w:sz="0" w:space="0" w:color="auto"/>
      </w:divBdr>
      <w:divsChild>
        <w:div w:id="1831362172">
          <w:marLeft w:val="0"/>
          <w:marRight w:val="0"/>
          <w:marTop w:val="0"/>
          <w:marBottom w:val="0"/>
          <w:divBdr>
            <w:top w:val="none" w:sz="0" w:space="0" w:color="auto"/>
            <w:left w:val="none" w:sz="0" w:space="0" w:color="auto"/>
            <w:bottom w:val="none" w:sz="0" w:space="0" w:color="auto"/>
            <w:right w:val="none" w:sz="0" w:space="0" w:color="auto"/>
          </w:divBdr>
          <w:divsChild>
            <w:div w:id="71854947">
              <w:marLeft w:val="-450"/>
              <w:marRight w:val="0"/>
              <w:marTop w:val="0"/>
              <w:marBottom w:val="0"/>
              <w:divBdr>
                <w:top w:val="none" w:sz="0" w:space="0" w:color="auto"/>
                <w:left w:val="none" w:sz="0" w:space="0" w:color="auto"/>
                <w:bottom w:val="none" w:sz="0" w:space="0" w:color="auto"/>
                <w:right w:val="none" w:sz="0" w:space="0" w:color="auto"/>
              </w:divBdr>
              <w:divsChild>
                <w:div w:id="18097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1449">
      <w:bodyDiv w:val="1"/>
      <w:marLeft w:val="0"/>
      <w:marRight w:val="0"/>
      <w:marTop w:val="0"/>
      <w:marBottom w:val="0"/>
      <w:divBdr>
        <w:top w:val="none" w:sz="0" w:space="0" w:color="auto"/>
        <w:left w:val="none" w:sz="0" w:space="0" w:color="auto"/>
        <w:bottom w:val="none" w:sz="0" w:space="0" w:color="auto"/>
        <w:right w:val="none" w:sz="0" w:space="0" w:color="auto"/>
      </w:divBdr>
    </w:div>
    <w:div w:id="1860124211">
      <w:bodyDiv w:val="1"/>
      <w:marLeft w:val="0"/>
      <w:marRight w:val="0"/>
      <w:marTop w:val="0"/>
      <w:marBottom w:val="0"/>
      <w:divBdr>
        <w:top w:val="none" w:sz="0" w:space="0" w:color="auto"/>
        <w:left w:val="none" w:sz="0" w:space="0" w:color="auto"/>
        <w:bottom w:val="none" w:sz="0" w:space="0" w:color="auto"/>
        <w:right w:val="none" w:sz="0" w:space="0" w:color="auto"/>
      </w:divBdr>
    </w:div>
    <w:div w:id="1876195276">
      <w:bodyDiv w:val="1"/>
      <w:marLeft w:val="0"/>
      <w:marRight w:val="0"/>
      <w:marTop w:val="0"/>
      <w:marBottom w:val="0"/>
      <w:divBdr>
        <w:top w:val="none" w:sz="0" w:space="0" w:color="auto"/>
        <w:left w:val="none" w:sz="0" w:space="0" w:color="auto"/>
        <w:bottom w:val="none" w:sz="0" w:space="0" w:color="auto"/>
        <w:right w:val="none" w:sz="0" w:space="0" w:color="auto"/>
      </w:divBdr>
      <w:divsChild>
        <w:div w:id="256444691">
          <w:marLeft w:val="0"/>
          <w:marRight w:val="0"/>
          <w:marTop w:val="0"/>
          <w:marBottom w:val="0"/>
          <w:divBdr>
            <w:top w:val="none" w:sz="0" w:space="0" w:color="auto"/>
            <w:left w:val="none" w:sz="0" w:space="0" w:color="auto"/>
            <w:bottom w:val="none" w:sz="0" w:space="0" w:color="auto"/>
            <w:right w:val="none" w:sz="0" w:space="0" w:color="auto"/>
          </w:divBdr>
          <w:divsChild>
            <w:div w:id="1976909258">
              <w:marLeft w:val="-450"/>
              <w:marRight w:val="0"/>
              <w:marTop w:val="0"/>
              <w:marBottom w:val="0"/>
              <w:divBdr>
                <w:top w:val="none" w:sz="0" w:space="0" w:color="auto"/>
                <w:left w:val="none" w:sz="0" w:space="0" w:color="auto"/>
                <w:bottom w:val="none" w:sz="0" w:space="0" w:color="auto"/>
                <w:right w:val="none" w:sz="0" w:space="0" w:color="auto"/>
              </w:divBdr>
              <w:divsChild>
                <w:div w:id="987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892">
          <w:marLeft w:val="0"/>
          <w:marRight w:val="0"/>
          <w:marTop w:val="0"/>
          <w:marBottom w:val="0"/>
          <w:divBdr>
            <w:top w:val="none" w:sz="0" w:space="0" w:color="auto"/>
            <w:left w:val="none" w:sz="0" w:space="0" w:color="auto"/>
            <w:bottom w:val="none" w:sz="0" w:space="0" w:color="auto"/>
            <w:right w:val="none" w:sz="0" w:space="0" w:color="auto"/>
          </w:divBdr>
          <w:divsChild>
            <w:div w:id="697659419">
              <w:marLeft w:val="0"/>
              <w:marRight w:val="0"/>
              <w:marTop w:val="0"/>
              <w:marBottom w:val="0"/>
              <w:divBdr>
                <w:top w:val="none" w:sz="0" w:space="0" w:color="auto"/>
                <w:left w:val="none" w:sz="0" w:space="0" w:color="auto"/>
                <w:bottom w:val="none" w:sz="0" w:space="0" w:color="auto"/>
                <w:right w:val="none" w:sz="0" w:space="0" w:color="auto"/>
              </w:divBdr>
            </w:div>
            <w:div w:id="13916119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82088723">
      <w:bodyDiv w:val="1"/>
      <w:marLeft w:val="0"/>
      <w:marRight w:val="0"/>
      <w:marTop w:val="0"/>
      <w:marBottom w:val="0"/>
      <w:divBdr>
        <w:top w:val="none" w:sz="0" w:space="0" w:color="auto"/>
        <w:left w:val="none" w:sz="0" w:space="0" w:color="auto"/>
        <w:bottom w:val="none" w:sz="0" w:space="0" w:color="auto"/>
        <w:right w:val="none" w:sz="0" w:space="0" w:color="auto"/>
      </w:divBdr>
    </w:div>
    <w:div w:id="1888949512">
      <w:bodyDiv w:val="1"/>
      <w:marLeft w:val="0"/>
      <w:marRight w:val="0"/>
      <w:marTop w:val="0"/>
      <w:marBottom w:val="0"/>
      <w:divBdr>
        <w:top w:val="none" w:sz="0" w:space="0" w:color="auto"/>
        <w:left w:val="none" w:sz="0" w:space="0" w:color="auto"/>
        <w:bottom w:val="none" w:sz="0" w:space="0" w:color="auto"/>
        <w:right w:val="none" w:sz="0" w:space="0" w:color="auto"/>
      </w:divBdr>
    </w:div>
    <w:div w:id="1902130528">
      <w:bodyDiv w:val="1"/>
      <w:marLeft w:val="0"/>
      <w:marRight w:val="0"/>
      <w:marTop w:val="0"/>
      <w:marBottom w:val="0"/>
      <w:divBdr>
        <w:top w:val="none" w:sz="0" w:space="0" w:color="auto"/>
        <w:left w:val="none" w:sz="0" w:space="0" w:color="auto"/>
        <w:bottom w:val="none" w:sz="0" w:space="0" w:color="auto"/>
        <w:right w:val="none" w:sz="0" w:space="0" w:color="auto"/>
      </w:divBdr>
    </w:div>
    <w:div w:id="1908147924">
      <w:bodyDiv w:val="1"/>
      <w:marLeft w:val="0"/>
      <w:marRight w:val="0"/>
      <w:marTop w:val="0"/>
      <w:marBottom w:val="0"/>
      <w:divBdr>
        <w:top w:val="none" w:sz="0" w:space="0" w:color="auto"/>
        <w:left w:val="none" w:sz="0" w:space="0" w:color="auto"/>
        <w:bottom w:val="none" w:sz="0" w:space="0" w:color="auto"/>
        <w:right w:val="none" w:sz="0" w:space="0" w:color="auto"/>
      </w:divBdr>
    </w:div>
    <w:div w:id="1914312613">
      <w:bodyDiv w:val="1"/>
      <w:marLeft w:val="0"/>
      <w:marRight w:val="0"/>
      <w:marTop w:val="0"/>
      <w:marBottom w:val="0"/>
      <w:divBdr>
        <w:top w:val="none" w:sz="0" w:space="0" w:color="auto"/>
        <w:left w:val="none" w:sz="0" w:space="0" w:color="auto"/>
        <w:bottom w:val="none" w:sz="0" w:space="0" w:color="auto"/>
        <w:right w:val="none" w:sz="0" w:space="0" w:color="auto"/>
      </w:divBdr>
    </w:div>
    <w:div w:id="1953701576">
      <w:bodyDiv w:val="1"/>
      <w:marLeft w:val="0"/>
      <w:marRight w:val="0"/>
      <w:marTop w:val="0"/>
      <w:marBottom w:val="0"/>
      <w:divBdr>
        <w:top w:val="none" w:sz="0" w:space="0" w:color="auto"/>
        <w:left w:val="none" w:sz="0" w:space="0" w:color="auto"/>
        <w:bottom w:val="none" w:sz="0" w:space="0" w:color="auto"/>
        <w:right w:val="none" w:sz="0" w:space="0" w:color="auto"/>
      </w:divBdr>
    </w:div>
    <w:div w:id="2040739522">
      <w:bodyDiv w:val="1"/>
      <w:marLeft w:val="0"/>
      <w:marRight w:val="0"/>
      <w:marTop w:val="0"/>
      <w:marBottom w:val="0"/>
      <w:divBdr>
        <w:top w:val="none" w:sz="0" w:space="0" w:color="auto"/>
        <w:left w:val="none" w:sz="0" w:space="0" w:color="auto"/>
        <w:bottom w:val="none" w:sz="0" w:space="0" w:color="auto"/>
        <w:right w:val="none" w:sz="0" w:space="0" w:color="auto"/>
      </w:divBdr>
    </w:div>
    <w:div w:id="2051605278">
      <w:bodyDiv w:val="1"/>
      <w:marLeft w:val="0"/>
      <w:marRight w:val="0"/>
      <w:marTop w:val="0"/>
      <w:marBottom w:val="0"/>
      <w:divBdr>
        <w:top w:val="none" w:sz="0" w:space="0" w:color="auto"/>
        <w:left w:val="none" w:sz="0" w:space="0" w:color="auto"/>
        <w:bottom w:val="none" w:sz="0" w:space="0" w:color="auto"/>
        <w:right w:val="none" w:sz="0" w:space="0" w:color="auto"/>
      </w:divBdr>
    </w:div>
    <w:div w:id="2055539051">
      <w:bodyDiv w:val="1"/>
      <w:marLeft w:val="0"/>
      <w:marRight w:val="0"/>
      <w:marTop w:val="0"/>
      <w:marBottom w:val="0"/>
      <w:divBdr>
        <w:top w:val="none" w:sz="0" w:space="0" w:color="auto"/>
        <w:left w:val="none" w:sz="0" w:space="0" w:color="auto"/>
        <w:bottom w:val="none" w:sz="0" w:space="0" w:color="auto"/>
        <w:right w:val="none" w:sz="0" w:space="0" w:color="auto"/>
      </w:divBdr>
    </w:div>
    <w:div w:id="2069456164">
      <w:bodyDiv w:val="1"/>
      <w:marLeft w:val="0"/>
      <w:marRight w:val="0"/>
      <w:marTop w:val="0"/>
      <w:marBottom w:val="0"/>
      <w:divBdr>
        <w:top w:val="none" w:sz="0" w:space="0" w:color="auto"/>
        <w:left w:val="none" w:sz="0" w:space="0" w:color="auto"/>
        <w:bottom w:val="none" w:sz="0" w:space="0" w:color="auto"/>
        <w:right w:val="none" w:sz="0" w:space="0" w:color="auto"/>
      </w:divBdr>
    </w:div>
    <w:div w:id="2072069408">
      <w:bodyDiv w:val="1"/>
      <w:marLeft w:val="0"/>
      <w:marRight w:val="0"/>
      <w:marTop w:val="0"/>
      <w:marBottom w:val="0"/>
      <w:divBdr>
        <w:top w:val="none" w:sz="0" w:space="0" w:color="auto"/>
        <w:left w:val="none" w:sz="0" w:space="0" w:color="auto"/>
        <w:bottom w:val="none" w:sz="0" w:space="0" w:color="auto"/>
        <w:right w:val="none" w:sz="0" w:space="0" w:color="auto"/>
      </w:divBdr>
    </w:div>
    <w:div w:id="2072800318">
      <w:bodyDiv w:val="1"/>
      <w:marLeft w:val="0"/>
      <w:marRight w:val="0"/>
      <w:marTop w:val="0"/>
      <w:marBottom w:val="0"/>
      <w:divBdr>
        <w:top w:val="none" w:sz="0" w:space="0" w:color="auto"/>
        <w:left w:val="none" w:sz="0" w:space="0" w:color="auto"/>
        <w:bottom w:val="none" w:sz="0" w:space="0" w:color="auto"/>
        <w:right w:val="none" w:sz="0" w:space="0" w:color="auto"/>
      </w:divBdr>
    </w:div>
    <w:div w:id="2081362622">
      <w:bodyDiv w:val="1"/>
      <w:marLeft w:val="0"/>
      <w:marRight w:val="0"/>
      <w:marTop w:val="0"/>
      <w:marBottom w:val="0"/>
      <w:divBdr>
        <w:top w:val="none" w:sz="0" w:space="0" w:color="auto"/>
        <w:left w:val="none" w:sz="0" w:space="0" w:color="auto"/>
        <w:bottom w:val="none" w:sz="0" w:space="0" w:color="auto"/>
        <w:right w:val="none" w:sz="0" w:space="0" w:color="auto"/>
      </w:divBdr>
    </w:div>
    <w:div w:id="2086998550">
      <w:bodyDiv w:val="1"/>
      <w:marLeft w:val="0"/>
      <w:marRight w:val="0"/>
      <w:marTop w:val="0"/>
      <w:marBottom w:val="0"/>
      <w:divBdr>
        <w:top w:val="none" w:sz="0" w:space="0" w:color="auto"/>
        <w:left w:val="none" w:sz="0" w:space="0" w:color="auto"/>
        <w:bottom w:val="none" w:sz="0" w:space="0" w:color="auto"/>
        <w:right w:val="none" w:sz="0" w:space="0" w:color="auto"/>
      </w:divBdr>
    </w:div>
    <w:div w:id="2094355917">
      <w:bodyDiv w:val="1"/>
      <w:marLeft w:val="0"/>
      <w:marRight w:val="0"/>
      <w:marTop w:val="0"/>
      <w:marBottom w:val="0"/>
      <w:divBdr>
        <w:top w:val="none" w:sz="0" w:space="0" w:color="auto"/>
        <w:left w:val="none" w:sz="0" w:space="0" w:color="auto"/>
        <w:bottom w:val="none" w:sz="0" w:space="0" w:color="auto"/>
        <w:right w:val="none" w:sz="0" w:space="0" w:color="auto"/>
      </w:divBdr>
    </w:div>
    <w:div w:id="2103719381">
      <w:bodyDiv w:val="1"/>
      <w:marLeft w:val="0"/>
      <w:marRight w:val="0"/>
      <w:marTop w:val="0"/>
      <w:marBottom w:val="0"/>
      <w:divBdr>
        <w:top w:val="none" w:sz="0" w:space="0" w:color="auto"/>
        <w:left w:val="none" w:sz="0" w:space="0" w:color="auto"/>
        <w:bottom w:val="none" w:sz="0" w:space="0" w:color="auto"/>
        <w:right w:val="none" w:sz="0" w:space="0" w:color="auto"/>
      </w:divBdr>
    </w:div>
    <w:div w:id="2138836310">
      <w:bodyDiv w:val="1"/>
      <w:marLeft w:val="0"/>
      <w:marRight w:val="0"/>
      <w:marTop w:val="0"/>
      <w:marBottom w:val="0"/>
      <w:divBdr>
        <w:top w:val="none" w:sz="0" w:space="0" w:color="auto"/>
        <w:left w:val="none" w:sz="0" w:space="0" w:color="auto"/>
        <w:bottom w:val="none" w:sz="0" w:space="0" w:color="auto"/>
        <w:right w:val="none" w:sz="0" w:space="0" w:color="auto"/>
      </w:divBdr>
      <w:divsChild>
        <w:div w:id="1691641793">
          <w:marLeft w:val="0"/>
          <w:marRight w:val="0"/>
          <w:marTop w:val="0"/>
          <w:marBottom w:val="0"/>
          <w:divBdr>
            <w:top w:val="none" w:sz="0" w:space="0" w:color="auto"/>
            <w:left w:val="none" w:sz="0" w:space="0" w:color="auto"/>
            <w:bottom w:val="none" w:sz="0" w:space="0" w:color="auto"/>
            <w:right w:val="none" w:sz="0" w:space="0" w:color="auto"/>
          </w:divBdr>
          <w:divsChild>
            <w:div w:id="468786479">
              <w:marLeft w:val="0"/>
              <w:marRight w:val="0"/>
              <w:marTop w:val="0"/>
              <w:marBottom w:val="0"/>
              <w:divBdr>
                <w:top w:val="none" w:sz="0" w:space="0" w:color="auto"/>
                <w:left w:val="none" w:sz="0" w:space="0" w:color="auto"/>
                <w:bottom w:val="none" w:sz="0" w:space="0" w:color="auto"/>
                <w:right w:val="none" w:sz="0" w:space="0" w:color="auto"/>
              </w:divBdr>
            </w:div>
            <w:div w:id="791095118">
              <w:marLeft w:val="0"/>
              <w:marRight w:val="0"/>
              <w:marTop w:val="0"/>
              <w:marBottom w:val="0"/>
              <w:divBdr>
                <w:top w:val="none" w:sz="0" w:space="0" w:color="auto"/>
                <w:left w:val="none" w:sz="0" w:space="0" w:color="auto"/>
                <w:bottom w:val="none" w:sz="0" w:space="0" w:color="auto"/>
                <w:right w:val="none" w:sz="0" w:space="0" w:color="auto"/>
              </w:divBdr>
            </w:div>
          </w:divsChild>
        </w:div>
        <w:div w:id="1756440002">
          <w:marLeft w:val="0"/>
          <w:marRight w:val="0"/>
          <w:marTop w:val="0"/>
          <w:marBottom w:val="0"/>
          <w:divBdr>
            <w:top w:val="none" w:sz="0" w:space="0" w:color="auto"/>
            <w:left w:val="none" w:sz="0" w:space="0" w:color="auto"/>
            <w:bottom w:val="none" w:sz="0" w:space="0" w:color="auto"/>
            <w:right w:val="none" w:sz="0" w:space="0" w:color="auto"/>
          </w:divBdr>
          <w:divsChild>
            <w:div w:id="2091851234">
              <w:marLeft w:val="-450"/>
              <w:marRight w:val="0"/>
              <w:marTop w:val="0"/>
              <w:marBottom w:val="0"/>
              <w:divBdr>
                <w:top w:val="none" w:sz="0" w:space="0" w:color="auto"/>
                <w:left w:val="none" w:sz="0" w:space="0" w:color="auto"/>
                <w:bottom w:val="none" w:sz="0" w:space="0" w:color="auto"/>
                <w:right w:val="none" w:sz="0" w:space="0" w:color="auto"/>
              </w:divBdr>
              <w:divsChild>
                <w:div w:id="986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co.proteste.pt/corpor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quel.campos@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ania.miguel@lift.com.p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C809C.24695A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CACA96E0E9946A54975FCCF94795C" ma:contentTypeVersion="14" ma:contentTypeDescription="Create a new document." ma:contentTypeScope="" ma:versionID="3a24dcc137fd5c54cfdab7ff63ce5f3c">
  <xsd:schema xmlns:xsd="http://www.w3.org/2001/XMLSchema" xmlns:xs="http://www.w3.org/2001/XMLSchema" xmlns:p="http://schemas.microsoft.com/office/2006/metadata/properties" xmlns:ns1="http://schemas.microsoft.com/sharepoint/v3" xmlns:ns2="969b4dc4-8d91-44fd-a013-159209eb9038" xmlns:ns3="d25856b1-bfa5-4bde-a294-e942667692ff" targetNamespace="http://schemas.microsoft.com/office/2006/metadata/properties" ma:root="true" ma:fieldsID="1aac9f1f73adaf354838a2cdf23b4e54" ns1:_="" ns2:_="" ns3:_="">
    <xsd:import namespace="http://schemas.microsoft.com/sharepoint/v3"/>
    <xsd:import namespace="969b4dc4-8d91-44fd-a013-159209eb9038"/>
    <xsd:import namespace="d25856b1-bfa5-4bde-a294-e942667692ff"/>
    <xsd:element name="properties">
      <xsd:complexType>
        <xsd:sequence>
          <xsd:element name="documentManagement">
            <xsd:complexType>
              <xsd:all>
                <xsd:element ref="ns2:MediaServiceSearchProperties" minOccurs="0"/>
                <xsd:element ref="ns2:MediaServiceObjectDetectorVersions" minOccurs="0"/>
                <xsd:element ref="ns2:MediaServiceDateTaken" minOccurs="0"/>
                <xsd:element ref="ns2:MediaServiceOCR" minOccurs="0"/>
                <xsd:element ref="ns2:MediaServiceLocation" minOccurs="0"/>
                <xsd:element ref="ns2:MediaLengthInSecond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b4dc4-8d91-44fd-a013-159209eb9038"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56b1-bfa5-4bde-a294-e942667692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e8e272-9ce5-4bed-9d9a-80ea1d1dad52}" ma:internalName="TaxCatchAll" ma:showField="CatchAllData" ma:web="d25856b1-bfa5-4bde-a294-e94266769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25856b1-bfa5-4bde-a294-e942667692ff" xsi:nil="true"/>
    <lcf76f155ced4ddcb4097134ff3c332f xmlns="969b4dc4-8d91-44fd-a013-159209eb9038">
      <Terms xmlns="http://schemas.microsoft.com/office/infopath/2007/PartnerControls"/>
    </lcf76f155ced4ddcb4097134ff3c332f>
    <MediaLengthInSeconds xmlns="969b4dc4-8d91-44fd-a013-159209eb9038" xsi:nil="true"/>
    <MediaServiceSearchProperties xmlns="969b4dc4-8d91-44fd-a013-159209eb903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16ED4A-2EF9-47EC-8A17-E2239192B90E}">
  <ds:schemaRefs>
    <ds:schemaRef ds:uri="http://schemas.microsoft.com/sharepoint/v3/contenttype/forms"/>
  </ds:schemaRefs>
</ds:datastoreItem>
</file>

<file path=customXml/itemProps2.xml><?xml version="1.0" encoding="utf-8"?>
<ds:datastoreItem xmlns:ds="http://schemas.openxmlformats.org/officeDocument/2006/customXml" ds:itemID="{9F88DF08-7C52-4012-A3B4-93A2D695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b4dc4-8d91-44fd-a013-159209eb9038"/>
    <ds:schemaRef ds:uri="d25856b1-bfa5-4bde-a294-e9426676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859ED-847F-4D55-BED5-F3F1290D633F}">
  <ds:schemaRefs>
    <ds:schemaRef ds:uri="http://schemas.openxmlformats.org/officeDocument/2006/bibliography"/>
  </ds:schemaRefs>
</ds:datastoreItem>
</file>

<file path=customXml/itemProps4.xml><?xml version="1.0" encoding="utf-8"?>
<ds:datastoreItem xmlns:ds="http://schemas.openxmlformats.org/officeDocument/2006/customXml" ds:itemID="{B33A199E-8ACB-4FDE-A7B2-071DD09B924E}">
  <ds:schemaRefs>
    <ds:schemaRef ds:uri="http://schemas.microsoft.com/office/2006/metadata/properties"/>
    <ds:schemaRef ds:uri="http://schemas.microsoft.com/office/infopath/2007/PartnerControls"/>
    <ds:schemaRef ds:uri="d25856b1-bfa5-4bde-a294-e942667692ff"/>
    <ds:schemaRef ds:uri="969b4dc4-8d91-44fd-a013-159209eb9038"/>
    <ds:schemaRef ds:uri="http://schemas.microsoft.com/sharepoint/v3"/>
  </ds:schemaRefs>
</ds:datastoreItem>
</file>

<file path=docMetadata/LabelInfo.xml><?xml version="1.0" encoding="utf-8"?>
<clbl:labelList xmlns:clbl="http://schemas.microsoft.com/office/2020/mipLabelMetadata">
  <clbl:label id="{cc97dfab-85ff-4ec7-8fb2-3380e5d475f4}" enabled="0" method="" siteId="{cc97dfab-85ff-4ec7-8fb2-3380e5d475f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5566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Filipe</dc:creator>
  <cp:keywords/>
  <dc:description/>
  <cp:lastModifiedBy>Raquel Campos</cp:lastModifiedBy>
  <cp:revision>4</cp:revision>
  <dcterms:created xsi:type="dcterms:W3CDTF">2026-02-06T17:16:00Z</dcterms:created>
  <dcterms:modified xsi:type="dcterms:W3CDTF">2026-02-06T17:36:00Z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0x010100D11CACA96E0E9946A54975FCCF94795C</vt:lpwstr>
  </property>
  <property fmtid="{D5CDD505-2E9C-101B-9397-08002B2CF9AE}" pid="3" name="MediaServiceImageTags">
    <vt:lpwstr/>
  </property>
  <property fmtid="{D5CDD505-2E9C-101B-9397-08002B2CF9AE}" pid="4" name="Order">
    <vt:r8>312400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UID">
    <vt:lpwstr>026e0f20-3209-41af-bc29-672e78bdca6e</vt:lpwstr>
  </property>
</Properties>
</file>