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6A48" w14:textId="10D1713D" w:rsidR="00876D79" w:rsidRPr="006F18D3" w:rsidRDefault="00876D79" w:rsidP="00B62D97">
      <w:pPr>
        <w:jc w:val="both"/>
        <w:rPr>
          <w:rFonts w:ascii="Calibri Light" w:hAnsi="Calibri Light" w:cs="Calibri Light"/>
          <w:i/>
          <w:iCs/>
        </w:rPr>
      </w:pPr>
      <w:r w:rsidRPr="006F18D3">
        <w:rPr>
          <w:rFonts w:ascii="Calibri Light" w:hAnsi="Calibri Light" w:cs="Calibri Light"/>
          <w:i/>
          <w:iCs/>
        </w:rPr>
        <w:t>INFORMACJA PRASOWA</w:t>
      </w:r>
    </w:p>
    <w:p w14:paraId="180F849D" w14:textId="292A6872" w:rsidR="00B62D97" w:rsidRDefault="00B62D97" w:rsidP="00B62D97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B62D97">
        <w:rPr>
          <w:rFonts w:ascii="Calibri Light" w:hAnsi="Calibri Light" w:cs="Calibri Light"/>
          <w:b/>
          <w:sz w:val="32"/>
          <w:szCs w:val="32"/>
        </w:rPr>
        <w:t>75</w:t>
      </w:r>
      <w:r>
        <w:rPr>
          <w:rFonts w:ascii="Calibri Light" w:hAnsi="Calibri Light" w:cs="Calibri Light"/>
          <w:b/>
          <w:sz w:val="32"/>
          <w:szCs w:val="32"/>
        </w:rPr>
        <w:t xml:space="preserve"> proc.</w:t>
      </w:r>
      <w:r w:rsidRPr="00B62D97">
        <w:rPr>
          <w:rFonts w:ascii="Calibri Light" w:hAnsi="Calibri Light" w:cs="Calibri Light"/>
          <w:b/>
          <w:sz w:val="32"/>
          <w:szCs w:val="32"/>
        </w:rPr>
        <w:t xml:space="preserve"> opakowań wraca przez automaty. </w:t>
      </w:r>
      <w:r w:rsidR="00940AC3">
        <w:rPr>
          <w:rFonts w:ascii="Calibri Light" w:hAnsi="Calibri Light" w:cs="Calibri Light"/>
          <w:b/>
          <w:sz w:val="32"/>
          <w:szCs w:val="32"/>
        </w:rPr>
        <w:br/>
      </w:r>
      <w:r w:rsidRPr="00B62D97">
        <w:rPr>
          <w:rFonts w:ascii="Calibri Light" w:hAnsi="Calibri Light" w:cs="Calibri Light"/>
          <w:b/>
          <w:sz w:val="32"/>
          <w:szCs w:val="32"/>
        </w:rPr>
        <w:t xml:space="preserve">Dane operacyjne PolKa </w:t>
      </w:r>
      <w:r>
        <w:rPr>
          <w:rFonts w:ascii="Calibri Light" w:hAnsi="Calibri Light" w:cs="Calibri Light"/>
          <w:b/>
          <w:sz w:val="32"/>
          <w:szCs w:val="32"/>
        </w:rPr>
        <w:t xml:space="preserve">– Polska Kaucja </w:t>
      </w:r>
      <w:r w:rsidRPr="00B62D97">
        <w:rPr>
          <w:rFonts w:ascii="Calibri Light" w:hAnsi="Calibri Light" w:cs="Calibri Light"/>
          <w:b/>
          <w:sz w:val="32"/>
          <w:szCs w:val="32"/>
        </w:rPr>
        <w:t>potwierdzają efektywność RVM</w:t>
      </w:r>
    </w:p>
    <w:p w14:paraId="7D85BEE1" w14:textId="77777777" w:rsidR="002137F5" w:rsidRDefault="002137F5" w:rsidP="00940AC3">
      <w:pPr>
        <w:rPr>
          <w:rFonts w:ascii="Arial" w:hAnsi="Arial" w:cs="Arial"/>
          <w:color w:val="1F1F1F"/>
          <w:shd w:val="clear" w:color="auto" w:fill="FFFFFF"/>
        </w:rPr>
      </w:pPr>
    </w:p>
    <w:p w14:paraId="5B81F625" w14:textId="414321F8" w:rsidR="00A07EAF" w:rsidRPr="00A07EAF" w:rsidRDefault="00A07EAF" w:rsidP="00B62D97">
      <w:pPr>
        <w:jc w:val="both"/>
        <w:rPr>
          <w:rFonts w:ascii="Calibri Light" w:hAnsi="Calibri Light" w:cs="Calibri Light"/>
        </w:rPr>
      </w:pPr>
      <w:r w:rsidRPr="00A07EAF">
        <w:rPr>
          <w:rFonts w:ascii="Calibri Light" w:hAnsi="Calibri Light" w:cs="Calibri Light"/>
          <w:b/>
          <w:bCs/>
        </w:rPr>
        <w:t>WARSZAWA</w:t>
      </w:r>
      <w:r w:rsidRPr="00940AC3">
        <w:rPr>
          <w:rFonts w:ascii="Calibri Light" w:hAnsi="Calibri Light" w:cs="Calibri Light"/>
          <w:b/>
          <w:bCs/>
        </w:rPr>
        <w:t xml:space="preserve">, </w:t>
      </w:r>
      <w:r w:rsidR="002137F5" w:rsidRPr="00940AC3">
        <w:rPr>
          <w:rFonts w:ascii="Calibri Light" w:hAnsi="Calibri Light" w:cs="Calibri Light"/>
          <w:b/>
          <w:bCs/>
        </w:rPr>
        <w:t>09.02.</w:t>
      </w:r>
      <w:r w:rsidRPr="00940AC3">
        <w:rPr>
          <w:rFonts w:ascii="Calibri Light" w:hAnsi="Calibri Light" w:cs="Calibri Light"/>
          <w:b/>
          <w:bCs/>
        </w:rPr>
        <w:t>2026 r.</w:t>
      </w:r>
      <w:r w:rsidRPr="00940AC3">
        <w:rPr>
          <w:rFonts w:ascii="Calibri Light" w:hAnsi="Calibri Light" w:cs="Calibri Light"/>
        </w:rPr>
        <w:t xml:space="preserve"> –</w:t>
      </w:r>
      <w:r w:rsidR="00E96C79">
        <w:rPr>
          <w:rFonts w:ascii="Calibri Light" w:hAnsi="Calibri Light" w:cs="Calibri Light"/>
        </w:rPr>
        <w:t xml:space="preserve"> </w:t>
      </w:r>
      <w:r w:rsidR="00922CA7" w:rsidRPr="00E96C79">
        <w:rPr>
          <w:rFonts w:ascii="Calibri Light" w:hAnsi="Calibri Light" w:cs="Calibri Light"/>
          <w:b/>
          <w:bCs/>
          <w:i/>
          <w:iCs/>
        </w:rPr>
        <w:t>Ostatnie</w:t>
      </w:r>
      <w:r w:rsidRPr="00E96C79">
        <w:rPr>
          <w:rFonts w:ascii="Calibri Light" w:hAnsi="Calibri Light" w:cs="Calibri Light"/>
          <w:b/>
          <w:bCs/>
          <w:i/>
          <w:iCs/>
        </w:rPr>
        <w:t xml:space="preserve"> dane operacyjne zgromadzone przez zespół PolKa</w:t>
      </w:r>
      <w:r w:rsidR="00B62D97" w:rsidRPr="00E96C79">
        <w:rPr>
          <w:rFonts w:ascii="Calibri Light" w:hAnsi="Calibri Light" w:cs="Calibri Light"/>
          <w:b/>
          <w:bCs/>
          <w:i/>
          <w:iCs/>
        </w:rPr>
        <w:t xml:space="preserve"> – Polska Kaucja</w:t>
      </w:r>
      <w:r w:rsidRPr="00E96C79">
        <w:rPr>
          <w:rFonts w:ascii="Calibri Light" w:hAnsi="Calibri Light" w:cs="Calibri Light"/>
          <w:b/>
          <w:bCs/>
          <w:i/>
          <w:iCs/>
        </w:rPr>
        <w:t>, operatora systemu kaucyjnego, wskazują na kluczowe czynniki determinujące sukces zbiórki opakowań w Polsce. Wyniki analiz jednoznacznie potwierdzają, że efektywność systemu opiera się na nowoczesnej technologii oraz dostępności infrastruktury, co przekłada się na wysoką aktywność konsumentów.</w:t>
      </w:r>
    </w:p>
    <w:p w14:paraId="45C64D33" w14:textId="168126B5" w:rsidR="000C5685" w:rsidRDefault="00A07EAF" w:rsidP="00B62D97">
      <w:pPr>
        <w:jc w:val="both"/>
        <w:rPr>
          <w:rFonts w:ascii="Calibri Light" w:hAnsi="Calibri Light" w:cs="Calibri Light"/>
        </w:rPr>
      </w:pPr>
      <w:r w:rsidRPr="00A07EAF">
        <w:rPr>
          <w:rFonts w:ascii="Calibri Light" w:hAnsi="Calibri Light" w:cs="Calibri Light"/>
        </w:rPr>
        <w:t xml:space="preserve">Z danych operacyjnych </w:t>
      </w:r>
      <w:r w:rsidR="00B62D97">
        <w:rPr>
          <w:rFonts w:ascii="Calibri Light" w:hAnsi="Calibri Light" w:cs="Calibri Light"/>
        </w:rPr>
        <w:t xml:space="preserve">PolKa – Polska Kaucja </w:t>
      </w:r>
      <w:r w:rsidRPr="00A07EAF">
        <w:rPr>
          <w:rFonts w:ascii="Calibri Light" w:hAnsi="Calibri Light" w:cs="Calibri Light"/>
        </w:rPr>
        <w:t>wynika, że aż 75</w:t>
      </w:r>
      <w:r w:rsidR="00B62D97">
        <w:rPr>
          <w:rFonts w:ascii="Calibri Light" w:hAnsi="Calibri Light" w:cs="Calibri Light"/>
        </w:rPr>
        <w:t xml:space="preserve"> proc.</w:t>
      </w:r>
      <w:r w:rsidRPr="00A07EAF">
        <w:rPr>
          <w:rFonts w:ascii="Calibri Light" w:hAnsi="Calibri Light" w:cs="Calibri Light"/>
        </w:rPr>
        <w:t xml:space="preserve"> opakowań zwrotnych trafia do systemu poprzez automaty do zbiórki (RVM). Pozostałe 25</w:t>
      </w:r>
      <w:r w:rsidR="00B62D97">
        <w:rPr>
          <w:rFonts w:ascii="Calibri Light" w:hAnsi="Calibri Light" w:cs="Calibri Light"/>
        </w:rPr>
        <w:t xml:space="preserve"> proc.</w:t>
      </w:r>
      <w:r w:rsidR="00B62D97" w:rsidRPr="00A07EAF">
        <w:rPr>
          <w:rFonts w:ascii="Calibri Light" w:hAnsi="Calibri Light" w:cs="Calibri Light"/>
        </w:rPr>
        <w:t xml:space="preserve"> </w:t>
      </w:r>
      <w:r w:rsidRPr="00A07EAF">
        <w:rPr>
          <w:rFonts w:ascii="Calibri Light" w:hAnsi="Calibri Light" w:cs="Calibri Light"/>
        </w:rPr>
        <w:t>stanowi zbiórka manualna prowadzona w placówkach handlowych.</w:t>
      </w:r>
      <w:r w:rsidR="000C5685">
        <w:rPr>
          <w:rFonts w:ascii="Calibri Light" w:hAnsi="Calibri Light" w:cs="Calibri Light"/>
        </w:rPr>
        <w:t xml:space="preserve"> Ten wynik </w:t>
      </w:r>
      <w:r w:rsidR="000C5685" w:rsidRPr="00A07EAF">
        <w:rPr>
          <w:rFonts w:ascii="Calibri Light" w:hAnsi="Calibri Light" w:cs="Calibri Light"/>
        </w:rPr>
        <w:t>jest jasnym sygnałem dla rynku, że automatyzacja procesów stanowi fundament skalowalności systemu oraz bezpośrednio wpływa na komfort klientów</w:t>
      </w:r>
      <w:r w:rsidR="000C5685">
        <w:rPr>
          <w:rFonts w:ascii="Calibri Light" w:hAnsi="Calibri Light" w:cs="Calibri Light"/>
        </w:rPr>
        <w:t>, zwłaszcza dużych miast.</w:t>
      </w:r>
    </w:p>
    <w:p w14:paraId="3565814A" w14:textId="53A860F1" w:rsidR="000C5685" w:rsidRDefault="000C5685" w:rsidP="00B62D9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– </w:t>
      </w:r>
      <w:r w:rsidRPr="00E96C79">
        <w:rPr>
          <w:rFonts w:ascii="Calibri Light" w:hAnsi="Calibri Light" w:cs="Calibri Light"/>
          <w:i/>
          <w:iCs/>
        </w:rPr>
        <w:t xml:space="preserve">System rozwija się zgodnie z oczekiwaniami, a wyniki operacyjne potwierdzają, że fundamentem jego skalowalności jest synergia różnych metod zbiórki. Podczas gdy maszyny RVM przejmują największy wolumen surowca w dużych miastach, zbiórka manualna zapewnia stabilność i powszechny dostęp do systemu w mniejszych ośrodkach, bez barier inwestycyjnych </w:t>
      </w:r>
      <w:r w:rsidRPr="000C5685">
        <w:rPr>
          <w:rFonts w:ascii="Calibri Light" w:hAnsi="Calibri Light" w:cs="Calibri Light"/>
        </w:rPr>
        <w:t xml:space="preserve">– </w:t>
      </w:r>
      <w:r>
        <w:rPr>
          <w:rFonts w:ascii="Calibri Light" w:hAnsi="Calibri Light" w:cs="Calibri Light"/>
        </w:rPr>
        <w:t xml:space="preserve">komentuje Magdalena Markiewicz, </w:t>
      </w:r>
      <w:r w:rsidR="002137F5">
        <w:rPr>
          <w:rFonts w:ascii="Calibri Light" w:hAnsi="Calibri Light" w:cs="Calibri Light"/>
        </w:rPr>
        <w:t xml:space="preserve">prezes zarządu </w:t>
      </w:r>
      <w:r>
        <w:rPr>
          <w:rFonts w:ascii="Calibri Light" w:hAnsi="Calibri Light" w:cs="Calibri Light"/>
        </w:rPr>
        <w:t>PolKa – Polska Kaucja.</w:t>
      </w:r>
    </w:p>
    <w:p w14:paraId="6EA4BB5B" w14:textId="77777777" w:rsidR="004B2ECB" w:rsidRPr="004B2ECB" w:rsidRDefault="004B2ECB" w:rsidP="00B62D97">
      <w:pPr>
        <w:jc w:val="both"/>
        <w:rPr>
          <w:rFonts w:ascii="Calibri Light" w:hAnsi="Calibri Light" w:cs="Calibri Light"/>
          <w:b/>
          <w:bCs/>
        </w:rPr>
      </w:pPr>
      <w:r w:rsidRPr="004B2ECB">
        <w:rPr>
          <w:rFonts w:ascii="Calibri Light" w:hAnsi="Calibri Light" w:cs="Calibri Light"/>
          <w:b/>
          <w:bCs/>
        </w:rPr>
        <w:t>Liderzy ekologicznej transformacji: Warszawa, Szczecin i Kraków</w:t>
      </w:r>
    </w:p>
    <w:p w14:paraId="75797A3D" w14:textId="3AE497EA" w:rsidR="004B709A" w:rsidRDefault="00BB4D20" w:rsidP="00B62D97">
      <w:pPr>
        <w:jc w:val="both"/>
        <w:rPr>
          <w:rFonts w:ascii="Calibri Light" w:hAnsi="Calibri Light" w:cs="Calibri Light"/>
        </w:rPr>
      </w:pPr>
      <w:r w:rsidRPr="00BB4D20">
        <w:rPr>
          <w:rFonts w:ascii="Calibri Light" w:hAnsi="Calibri Light" w:cs="Calibri Light"/>
        </w:rPr>
        <w:t>Największą dynamikę zwrotów odnotowano w dużych ośrodkach miejskich, dysponujących najbardziej rozbudowaną siecią punktów odbioru. Liderami ogólnopolskiego zestawienia</w:t>
      </w:r>
      <w:r>
        <w:rPr>
          <w:rFonts w:ascii="Calibri Light" w:hAnsi="Calibri Light" w:cs="Calibri Light"/>
        </w:rPr>
        <w:t xml:space="preserve"> PolKa – Polska Kaucja </w:t>
      </w:r>
      <w:r w:rsidRPr="00BB4D20">
        <w:rPr>
          <w:rFonts w:ascii="Calibri Light" w:hAnsi="Calibri Light" w:cs="Calibri Light"/>
        </w:rPr>
        <w:t>zostały Warszawa, Szczecin oraz Kraków. Skala odzysku w tych metropoliach jednoznacznie potwierdza, że łatwy dostęp do infrastruktury oraz jej zagęszczenie w miejscach codziennych zakupów stanowią kluczowe determinanty efektywności całego systemu.</w:t>
      </w:r>
    </w:p>
    <w:p w14:paraId="2989A6A5" w14:textId="48BDF1FE" w:rsidR="004B709A" w:rsidRDefault="004B709A" w:rsidP="00B62D9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– </w:t>
      </w:r>
      <w:r w:rsidRPr="00E96C79">
        <w:rPr>
          <w:rFonts w:ascii="Calibri Light" w:hAnsi="Calibri Light" w:cs="Calibri Light"/>
          <w:i/>
          <w:iCs/>
        </w:rPr>
        <w:t xml:space="preserve">Wyniki tych miast to nie tylko pochodna liczby mieszkańców, ale wieloletniej konsekwencji w budowaniu pozycji liderów zielonej transformacji w Polsce. Biorąc pod uwagę dojrzałość proekologiczną lokalnych społeczności, spodziewaliśmy się, że </w:t>
      </w:r>
      <w:r w:rsidR="002137F5" w:rsidRPr="00E96C79">
        <w:rPr>
          <w:rFonts w:ascii="Calibri Light" w:hAnsi="Calibri Light" w:cs="Calibri Light"/>
          <w:i/>
          <w:iCs/>
        </w:rPr>
        <w:t xml:space="preserve">w tych miejscowościach </w:t>
      </w:r>
      <w:r w:rsidRPr="00E96C79">
        <w:rPr>
          <w:rFonts w:ascii="Calibri Light" w:hAnsi="Calibri Light" w:cs="Calibri Light"/>
          <w:i/>
          <w:iCs/>
        </w:rPr>
        <w:t xml:space="preserve">wdrożenie systemu kaucyjnego przebiegnie wzorcowo. </w:t>
      </w:r>
      <w:r w:rsidR="002137F5" w:rsidRPr="00E96C79">
        <w:rPr>
          <w:rFonts w:ascii="Calibri Light" w:hAnsi="Calibri Light" w:cs="Calibri Light"/>
          <w:i/>
          <w:iCs/>
        </w:rPr>
        <w:t xml:space="preserve">Dla </w:t>
      </w:r>
      <w:r w:rsidRPr="00E96C79">
        <w:rPr>
          <w:rFonts w:ascii="Calibri Light" w:hAnsi="Calibri Light" w:cs="Calibri Light"/>
          <w:i/>
          <w:iCs/>
        </w:rPr>
        <w:t>świadomego konsumenta selektywna zbiórka s</w:t>
      </w:r>
      <w:r w:rsidR="002137F5" w:rsidRPr="00E96C79">
        <w:rPr>
          <w:rFonts w:ascii="Calibri Light" w:hAnsi="Calibri Light" w:cs="Calibri Light"/>
          <w:i/>
          <w:iCs/>
        </w:rPr>
        <w:t>zybko staje</w:t>
      </w:r>
      <w:r w:rsidRPr="00E96C79">
        <w:rPr>
          <w:rFonts w:ascii="Calibri Light" w:hAnsi="Calibri Light" w:cs="Calibri Light"/>
          <w:i/>
          <w:iCs/>
        </w:rPr>
        <w:t xml:space="preserve"> się naturalnym rozszerzeniem dotychczasowych działań na rzecz ochrony środowiska</w:t>
      </w:r>
      <w:r w:rsidRPr="004B709A">
        <w:rPr>
          <w:rFonts w:ascii="Calibri Light" w:hAnsi="Calibri Light" w:cs="Calibri Light"/>
        </w:rPr>
        <w:t xml:space="preserve"> – podkreśla </w:t>
      </w:r>
      <w:r w:rsidR="002137F5">
        <w:rPr>
          <w:rFonts w:ascii="Calibri Light" w:hAnsi="Calibri Light" w:cs="Calibri Light"/>
        </w:rPr>
        <w:t>Magdalena Markiewicz, prezes zarządu PolKa – Polska Kaucja.</w:t>
      </w:r>
    </w:p>
    <w:p w14:paraId="7746A03E" w14:textId="33E5618B" w:rsidR="004B2ECB" w:rsidRPr="004B2ECB" w:rsidRDefault="004B2ECB" w:rsidP="00B62D97">
      <w:pPr>
        <w:jc w:val="both"/>
        <w:rPr>
          <w:rFonts w:ascii="Calibri Light" w:hAnsi="Calibri Light" w:cs="Calibri Light"/>
          <w:b/>
          <w:bCs/>
        </w:rPr>
      </w:pPr>
      <w:r w:rsidRPr="004B2ECB">
        <w:rPr>
          <w:rFonts w:ascii="Calibri Light" w:hAnsi="Calibri Light" w:cs="Calibri Light"/>
          <w:b/>
          <w:bCs/>
        </w:rPr>
        <w:t xml:space="preserve">Puszki z 22 proc. udziałem, plastik głównym surowcem </w:t>
      </w:r>
    </w:p>
    <w:p w14:paraId="27A8D6E9" w14:textId="5D7CA6D9" w:rsidR="009E2EFA" w:rsidRDefault="007C5488" w:rsidP="00B62D97">
      <w:pPr>
        <w:jc w:val="both"/>
        <w:rPr>
          <w:rFonts w:ascii="Calibri Light" w:hAnsi="Calibri Light" w:cs="Calibri Light"/>
        </w:rPr>
      </w:pPr>
      <w:r w:rsidRPr="007C5488">
        <w:rPr>
          <w:rFonts w:ascii="Calibri Light" w:hAnsi="Calibri Light" w:cs="Calibri Light"/>
        </w:rPr>
        <w:t xml:space="preserve">Analiza struktury frakcji w punktach zbiórki PolKa – Polska Kaucja wykazuje znaczącą przewagę butelek PET, które stanowią 78 proc. wszystkich zebranych opakowań. </w:t>
      </w:r>
      <w:r w:rsidR="009E2EFA">
        <w:rPr>
          <w:rFonts w:ascii="Calibri Light" w:hAnsi="Calibri Light" w:cs="Calibri Light"/>
        </w:rPr>
        <w:t xml:space="preserve">Ich dominacja </w:t>
      </w:r>
      <w:r w:rsidR="009E2EFA" w:rsidRPr="009E2EFA">
        <w:rPr>
          <w:rFonts w:ascii="Calibri Light" w:hAnsi="Calibri Light" w:cs="Calibri Light"/>
        </w:rPr>
        <w:t xml:space="preserve">w ogólnym wolumenie zbiórki wynika z nawyków zakupowych Polaków oraz specyfiki krajowego sektora napojowego. Polska wyróżnia się wysoką kulturą spożycia wód mineralnych, bogatych w biopierwiastki takie jak magnez czy wapń. Fakt, że to właśnie one stanowią podstawę codziennej hydratacji i są dystrybuowane głównie w lekkich butelkach, determinuje przewagę tego surowca w punktach zwrotu. </w:t>
      </w:r>
      <w:r w:rsidR="009E2EFA">
        <w:rPr>
          <w:rFonts w:ascii="Calibri Light" w:hAnsi="Calibri Light" w:cs="Calibri Light"/>
        </w:rPr>
        <w:t xml:space="preserve">W </w:t>
      </w:r>
      <w:r w:rsidR="009E2EFA" w:rsidRPr="009E2EFA">
        <w:rPr>
          <w:rFonts w:ascii="Calibri Light" w:hAnsi="Calibri Light" w:cs="Calibri Light"/>
        </w:rPr>
        <w:t xml:space="preserve">segmencie napojów gazowanych konsumenci wybierają </w:t>
      </w:r>
      <w:r w:rsidR="00922CA7">
        <w:rPr>
          <w:rFonts w:ascii="Calibri Light" w:hAnsi="Calibri Light" w:cs="Calibri Light"/>
        </w:rPr>
        <w:t>PET</w:t>
      </w:r>
      <w:r w:rsidR="00922CA7" w:rsidRPr="009E2EFA">
        <w:rPr>
          <w:rFonts w:ascii="Calibri Light" w:hAnsi="Calibri Light" w:cs="Calibri Light"/>
        </w:rPr>
        <w:t xml:space="preserve"> </w:t>
      </w:r>
      <w:r w:rsidR="009E2EFA" w:rsidRPr="009E2EFA">
        <w:rPr>
          <w:rFonts w:ascii="Calibri Light" w:hAnsi="Calibri Light" w:cs="Calibri Light"/>
        </w:rPr>
        <w:t xml:space="preserve">ze względu na walory użytkowe – funkcjonalność przy większych </w:t>
      </w:r>
      <w:r w:rsidR="009E2EFA" w:rsidRPr="009E2EFA">
        <w:rPr>
          <w:rFonts w:ascii="Calibri Light" w:hAnsi="Calibri Light" w:cs="Calibri Light"/>
        </w:rPr>
        <w:lastRenderedPageBreak/>
        <w:t xml:space="preserve">pojemnościach oraz możliwość wielokrotnego zamykania. </w:t>
      </w:r>
      <w:r w:rsidR="009E2EFA">
        <w:rPr>
          <w:rFonts w:ascii="Calibri Light" w:hAnsi="Calibri Light" w:cs="Calibri Light"/>
        </w:rPr>
        <w:t>S</w:t>
      </w:r>
      <w:r w:rsidR="009E2EFA" w:rsidRPr="009E2EFA">
        <w:rPr>
          <w:rFonts w:ascii="Calibri Light" w:hAnsi="Calibri Light" w:cs="Calibri Light"/>
        </w:rPr>
        <w:t>ystem kaucyjny w pierwszej kolejności efektywnie zagospodarowuje materiał najpowszechniej obecny w codziennych koszykach zakupowych.</w:t>
      </w:r>
      <w:r w:rsidR="009E2EFA">
        <w:rPr>
          <w:rFonts w:ascii="Calibri Light" w:hAnsi="Calibri Light" w:cs="Calibri Light"/>
        </w:rPr>
        <w:t xml:space="preserve"> </w:t>
      </w:r>
    </w:p>
    <w:p w14:paraId="504B563B" w14:textId="24ED504D" w:rsidR="005C2ABA" w:rsidRPr="005C2ABA" w:rsidRDefault="005C2ABA" w:rsidP="00B62D97">
      <w:pPr>
        <w:jc w:val="both"/>
        <w:rPr>
          <w:rFonts w:ascii="Calibri Light" w:hAnsi="Calibri Light" w:cs="Calibri Light"/>
          <w:b/>
          <w:bCs/>
        </w:rPr>
      </w:pPr>
      <w:r w:rsidRPr="005C2ABA">
        <w:rPr>
          <w:rFonts w:ascii="Calibri Light" w:hAnsi="Calibri Light" w:cs="Calibri Light"/>
          <w:b/>
          <w:bCs/>
        </w:rPr>
        <w:t>Logistyka i optymalizacja: jak PolKa – Polska Kaucja zamyka obieg surowca?</w:t>
      </w:r>
    </w:p>
    <w:p w14:paraId="1866FD45" w14:textId="01189099" w:rsidR="005C2ABA" w:rsidRDefault="005C2ABA" w:rsidP="00B62D97">
      <w:pPr>
        <w:jc w:val="both"/>
        <w:rPr>
          <w:rFonts w:ascii="Calibri Light" w:hAnsi="Calibri Light" w:cs="Calibri Light"/>
        </w:rPr>
      </w:pPr>
      <w:r w:rsidRPr="005C2ABA">
        <w:rPr>
          <w:rFonts w:ascii="Calibri Light" w:hAnsi="Calibri Light" w:cs="Calibri Light"/>
        </w:rPr>
        <w:t xml:space="preserve">Fundamentem sprawności operatora PolKa – Polska Kaucja jest </w:t>
      </w:r>
      <w:r w:rsidR="00922CA7">
        <w:rPr>
          <w:rFonts w:ascii="Calibri Light" w:hAnsi="Calibri Light" w:cs="Calibri Light"/>
        </w:rPr>
        <w:t xml:space="preserve">inteligentna </w:t>
      </w:r>
      <w:r w:rsidR="00922CA7" w:rsidRPr="005C2ABA">
        <w:rPr>
          <w:rFonts w:ascii="Calibri Light" w:hAnsi="Calibri Light" w:cs="Calibri Light"/>
        </w:rPr>
        <w:t xml:space="preserve"> </w:t>
      </w:r>
      <w:r w:rsidRPr="005C2ABA">
        <w:rPr>
          <w:rFonts w:ascii="Calibri Light" w:hAnsi="Calibri Light" w:cs="Calibri Light"/>
        </w:rPr>
        <w:t xml:space="preserve">sieć logistyczna, pozwalająca na pełne domknięcie obiegu surowca. Spółka jako pierwsza w kraju uruchomiła własne Centrum Liczenia Opakowań w Potulicach, wyznaczając standardy technologiczne i operacyjne dla całego rynku. Obecnie sieć operatora tworzy </w:t>
      </w:r>
      <w:r w:rsidR="00C96C7D">
        <w:rPr>
          <w:rFonts w:ascii="Calibri Light" w:hAnsi="Calibri Light" w:cs="Calibri Light"/>
        </w:rPr>
        <w:t>30</w:t>
      </w:r>
      <w:r w:rsidR="00C96C7D" w:rsidRPr="005C2ABA">
        <w:rPr>
          <w:rFonts w:ascii="Calibri Light" w:hAnsi="Calibri Light" w:cs="Calibri Light"/>
        </w:rPr>
        <w:t xml:space="preserve"> </w:t>
      </w:r>
      <w:r w:rsidRPr="005C2ABA">
        <w:rPr>
          <w:rFonts w:ascii="Calibri Light" w:hAnsi="Calibri Light" w:cs="Calibri Light"/>
        </w:rPr>
        <w:t xml:space="preserve">Punktów Konsolidacyjnych, które swoim zasięgiem pokrywają obszar całego kraju. </w:t>
      </w:r>
    </w:p>
    <w:p w14:paraId="103D6001" w14:textId="266FDBDB" w:rsidR="005C2ABA" w:rsidRDefault="005C2ABA" w:rsidP="00B62D97">
      <w:pPr>
        <w:jc w:val="both"/>
        <w:rPr>
          <w:rFonts w:ascii="Calibri Light" w:hAnsi="Calibri Light" w:cs="Calibri Light"/>
        </w:rPr>
      </w:pPr>
      <w:r w:rsidRPr="005C2ABA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Pr="00E96C79">
        <w:rPr>
          <w:rFonts w:ascii="Calibri Light" w:hAnsi="Calibri Light" w:cs="Calibri Light"/>
          <w:i/>
          <w:iCs/>
        </w:rPr>
        <w:t xml:space="preserve">Rozwój infrastruktury postępuje dynamicznie, do końca pierwszego półrocza planujemy zwiększyć liczbę tych punktów do co najmniej </w:t>
      </w:r>
      <w:r w:rsidR="00C96C7D" w:rsidRPr="00E96C79">
        <w:rPr>
          <w:rFonts w:ascii="Calibri Light" w:hAnsi="Calibri Light" w:cs="Calibri Light"/>
          <w:i/>
          <w:iCs/>
        </w:rPr>
        <w:t>50</w:t>
      </w:r>
      <w:r w:rsidRPr="00E96C79">
        <w:rPr>
          <w:rFonts w:ascii="Calibri Light" w:hAnsi="Calibri Light" w:cs="Calibri Light"/>
          <w:i/>
          <w:iCs/>
        </w:rPr>
        <w:t xml:space="preserve">, uruchamiając kolejne lokalizacje w ścisłej korelacji z rosnącym wolumenem zwrotów. Naszym priorytetem jest maksymalna optymalizacja procesów wspólnie z punktami handlowymi. Precyzyjnie planujemy częstotliwość odbiorów oraz tzw. kolejne mile. Zależy nam, aby droga opakowań do naszych Centrów Liczenia oraz </w:t>
      </w:r>
      <w:proofErr w:type="spellStart"/>
      <w:r w:rsidRPr="00E96C79">
        <w:rPr>
          <w:rFonts w:ascii="Calibri Light" w:hAnsi="Calibri Light" w:cs="Calibri Light"/>
          <w:i/>
          <w:iCs/>
        </w:rPr>
        <w:t>recyklerów</w:t>
      </w:r>
      <w:proofErr w:type="spellEnd"/>
      <w:r w:rsidRPr="00E96C79">
        <w:rPr>
          <w:rFonts w:ascii="Calibri Light" w:hAnsi="Calibri Light" w:cs="Calibri Light"/>
          <w:i/>
          <w:iCs/>
        </w:rPr>
        <w:t xml:space="preserve"> była jak najkrótsza. Takie podejście pozwala nam nie tylko redukować ślad węglowy transportu, ale przede wszystkim zapewnia wysoką efektywność kosztową całego systemu, co jest kluczowe dla wszystkich jego uczestników</w:t>
      </w:r>
      <w:r w:rsidRPr="005C2ABA">
        <w:rPr>
          <w:rFonts w:ascii="Calibri Light" w:hAnsi="Calibri Light" w:cs="Calibri Light"/>
        </w:rPr>
        <w:t xml:space="preserve"> – podsumowuje Magdalena Markiewicz, prezes zarządu PolKa – Polska Kaucja.</w:t>
      </w:r>
    </w:p>
    <w:p w14:paraId="6627650B" w14:textId="52D0AA61" w:rsidR="00236023" w:rsidRPr="00D40DD2" w:rsidRDefault="00236023" w:rsidP="00B62D97">
      <w:pPr>
        <w:jc w:val="both"/>
        <w:rPr>
          <w:rFonts w:ascii="Calibri Light" w:hAnsi="Calibri Light" w:cs="Calibri Light"/>
          <w:bCs/>
          <w:sz w:val="16"/>
          <w:szCs w:val="16"/>
        </w:rPr>
      </w:pPr>
    </w:p>
    <w:p w14:paraId="0DCA496B" w14:textId="77777777" w:rsidR="00B62D97" w:rsidRPr="00D40DD2" w:rsidRDefault="00B62D97">
      <w:pPr>
        <w:jc w:val="both"/>
        <w:rPr>
          <w:rFonts w:ascii="Calibri Light" w:hAnsi="Calibri Light" w:cs="Calibri Light"/>
          <w:bCs/>
          <w:sz w:val="16"/>
          <w:szCs w:val="16"/>
        </w:rPr>
      </w:pPr>
    </w:p>
    <w:sectPr w:rsidR="00B62D97" w:rsidRPr="00D40D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F694" w14:textId="77777777" w:rsidR="00D1755A" w:rsidRDefault="00D1755A" w:rsidP="00236023">
      <w:pPr>
        <w:spacing w:after="0" w:line="240" w:lineRule="auto"/>
      </w:pPr>
      <w:r>
        <w:separator/>
      </w:r>
    </w:p>
  </w:endnote>
  <w:endnote w:type="continuationSeparator" w:id="0">
    <w:p w14:paraId="76743D7F" w14:textId="77777777" w:rsidR="00D1755A" w:rsidRDefault="00D1755A" w:rsidP="00236023">
      <w:pPr>
        <w:spacing w:after="0" w:line="240" w:lineRule="auto"/>
      </w:pPr>
      <w:r>
        <w:continuationSeparator/>
      </w:r>
    </w:p>
  </w:endnote>
  <w:endnote w:type="continuationNotice" w:id="1">
    <w:p w14:paraId="08E10EE5" w14:textId="77777777" w:rsidR="00D1755A" w:rsidRDefault="00D17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EB68" w14:textId="77777777" w:rsidR="00D1755A" w:rsidRDefault="00D1755A" w:rsidP="00236023">
      <w:pPr>
        <w:spacing w:after="0" w:line="240" w:lineRule="auto"/>
      </w:pPr>
      <w:r>
        <w:separator/>
      </w:r>
    </w:p>
  </w:footnote>
  <w:footnote w:type="continuationSeparator" w:id="0">
    <w:p w14:paraId="48C8FBF3" w14:textId="77777777" w:rsidR="00D1755A" w:rsidRDefault="00D1755A" w:rsidP="00236023">
      <w:pPr>
        <w:spacing w:after="0" w:line="240" w:lineRule="auto"/>
      </w:pPr>
      <w:r>
        <w:continuationSeparator/>
      </w:r>
    </w:p>
  </w:footnote>
  <w:footnote w:type="continuationNotice" w:id="1">
    <w:p w14:paraId="1A923BE6" w14:textId="77777777" w:rsidR="00D1755A" w:rsidRDefault="00D17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F2A1" w14:textId="05101E72" w:rsidR="00F23063" w:rsidRDefault="00C4377B" w:rsidP="00027BCE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B801F" wp14:editId="3B24B2B5">
          <wp:simplePos x="0" y="0"/>
          <wp:positionH relativeFrom="margin">
            <wp:align>center</wp:align>
          </wp:positionH>
          <wp:positionV relativeFrom="paragraph">
            <wp:posOffset>-215628</wp:posOffset>
          </wp:positionV>
          <wp:extent cx="1993265" cy="876300"/>
          <wp:effectExtent l="0" t="0" r="0" b="0"/>
          <wp:wrapSquare wrapText="bothSides"/>
          <wp:docPr id="810816269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816269" name="Obraz 1" descr="Obraz zawierający tekst, Czcionka, Grafika, logo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0" t="11988" b="13773"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EEEDA1" w14:textId="6A13CE01" w:rsidR="00F23063" w:rsidRDefault="00F23063" w:rsidP="00027BCE">
    <w:pPr>
      <w:pStyle w:val="Nagwek"/>
      <w:jc w:val="right"/>
    </w:pPr>
  </w:p>
  <w:p w14:paraId="3EC62139" w14:textId="77777777" w:rsidR="00940AC3" w:rsidRDefault="00940AC3" w:rsidP="00027BCE">
    <w:pPr>
      <w:pStyle w:val="Nagwek"/>
      <w:jc w:val="right"/>
    </w:pPr>
  </w:p>
  <w:p w14:paraId="4E9D7EAB" w14:textId="77777777" w:rsidR="00940AC3" w:rsidRDefault="00940AC3" w:rsidP="00027BCE">
    <w:pPr>
      <w:pStyle w:val="Nagwek"/>
      <w:jc w:val="right"/>
    </w:pPr>
  </w:p>
  <w:p w14:paraId="2F9BD45E" w14:textId="77777777" w:rsidR="00940AC3" w:rsidRDefault="00940AC3" w:rsidP="00027BC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A56"/>
    <w:multiLevelType w:val="multilevel"/>
    <w:tmpl w:val="D124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34999"/>
    <w:multiLevelType w:val="multilevel"/>
    <w:tmpl w:val="5B8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B5091"/>
    <w:multiLevelType w:val="multilevel"/>
    <w:tmpl w:val="2258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6A35AC"/>
    <w:multiLevelType w:val="multilevel"/>
    <w:tmpl w:val="AE687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30E57"/>
    <w:multiLevelType w:val="multilevel"/>
    <w:tmpl w:val="9F36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E28F3"/>
    <w:multiLevelType w:val="multilevel"/>
    <w:tmpl w:val="5074E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3C3698"/>
    <w:multiLevelType w:val="multilevel"/>
    <w:tmpl w:val="39C6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C7044"/>
    <w:multiLevelType w:val="multilevel"/>
    <w:tmpl w:val="3FD0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901226">
    <w:abstractNumId w:val="1"/>
  </w:num>
  <w:num w:numId="2" w16cid:durableId="487135652">
    <w:abstractNumId w:val="7"/>
  </w:num>
  <w:num w:numId="3" w16cid:durableId="1077820391">
    <w:abstractNumId w:val="6"/>
  </w:num>
  <w:num w:numId="4" w16cid:durableId="862548391">
    <w:abstractNumId w:val="3"/>
  </w:num>
  <w:num w:numId="5" w16cid:durableId="2047215940">
    <w:abstractNumId w:val="5"/>
  </w:num>
  <w:num w:numId="6" w16cid:durableId="836310187">
    <w:abstractNumId w:val="2"/>
  </w:num>
  <w:num w:numId="7" w16cid:durableId="1155144917">
    <w:abstractNumId w:val="0"/>
  </w:num>
  <w:num w:numId="8" w16cid:durableId="34502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C"/>
    <w:rsid w:val="000002E0"/>
    <w:rsid w:val="00000ABE"/>
    <w:rsid w:val="00001B3A"/>
    <w:rsid w:val="0000538B"/>
    <w:rsid w:val="00006232"/>
    <w:rsid w:val="00006B9A"/>
    <w:rsid w:val="00007C98"/>
    <w:rsid w:val="00007E1B"/>
    <w:rsid w:val="00010736"/>
    <w:rsid w:val="000107F4"/>
    <w:rsid w:val="00012128"/>
    <w:rsid w:val="00012AD6"/>
    <w:rsid w:val="000132DB"/>
    <w:rsid w:val="00014B8C"/>
    <w:rsid w:val="00015D72"/>
    <w:rsid w:val="0002043E"/>
    <w:rsid w:val="0002098F"/>
    <w:rsid w:val="000220B8"/>
    <w:rsid w:val="00022C08"/>
    <w:rsid w:val="00024DD2"/>
    <w:rsid w:val="00027282"/>
    <w:rsid w:val="00027BCE"/>
    <w:rsid w:val="000318C3"/>
    <w:rsid w:val="00032055"/>
    <w:rsid w:val="00033A8E"/>
    <w:rsid w:val="00035A72"/>
    <w:rsid w:val="00035AC5"/>
    <w:rsid w:val="000361D2"/>
    <w:rsid w:val="0004085E"/>
    <w:rsid w:val="00043603"/>
    <w:rsid w:val="00043C88"/>
    <w:rsid w:val="00043CE7"/>
    <w:rsid w:val="000446D9"/>
    <w:rsid w:val="00044ABE"/>
    <w:rsid w:val="000458FF"/>
    <w:rsid w:val="0004679E"/>
    <w:rsid w:val="00047EDE"/>
    <w:rsid w:val="00051F58"/>
    <w:rsid w:val="000539FB"/>
    <w:rsid w:val="00055589"/>
    <w:rsid w:val="00057CAF"/>
    <w:rsid w:val="00060206"/>
    <w:rsid w:val="00060AF7"/>
    <w:rsid w:val="00061775"/>
    <w:rsid w:val="00061E32"/>
    <w:rsid w:val="00062E3D"/>
    <w:rsid w:val="000652E5"/>
    <w:rsid w:val="00065371"/>
    <w:rsid w:val="0007007F"/>
    <w:rsid w:val="00070795"/>
    <w:rsid w:val="00071A4E"/>
    <w:rsid w:val="00073A42"/>
    <w:rsid w:val="00073EB8"/>
    <w:rsid w:val="00074056"/>
    <w:rsid w:val="000746F4"/>
    <w:rsid w:val="000774DC"/>
    <w:rsid w:val="00077F1C"/>
    <w:rsid w:val="0008009E"/>
    <w:rsid w:val="00080598"/>
    <w:rsid w:val="00082298"/>
    <w:rsid w:val="00082453"/>
    <w:rsid w:val="00083928"/>
    <w:rsid w:val="000841D7"/>
    <w:rsid w:val="000848BF"/>
    <w:rsid w:val="00084D97"/>
    <w:rsid w:val="00085150"/>
    <w:rsid w:val="00085901"/>
    <w:rsid w:val="00086653"/>
    <w:rsid w:val="00087A5D"/>
    <w:rsid w:val="00087B8F"/>
    <w:rsid w:val="0009171A"/>
    <w:rsid w:val="000928BB"/>
    <w:rsid w:val="00093D91"/>
    <w:rsid w:val="00094B2B"/>
    <w:rsid w:val="00095A11"/>
    <w:rsid w:val="000A00E5"/>
    <w:rsid w:val="000A1FC7"/>
    <w:rsid w:val="000A2F73"/>
    <w:rsid w:val="000A4F14"/>
    <w:rsid w:val="000A561C"/>
    <w:rsid w:val="000A6E5C"/>
    <w:rsid w:val="000B1B63"/>
    <w:rsid w:val="000B2310"/>
    <w:rsid w:val="000B3CAC"/>
    <w:rsid w:val="000B415C"/>
    <w:rsid w:val="000B508D"/>
    <w:rsid w:val="000B5440"/>
    <w:rsid w:val="000B6472"/>
    <w:rsid w:val="000B6EFE"/>
    <w:rsid w:val="000C0851"/>
    <w:rsid w:val="000C0A80"/>
    <w:rsid w:val="000C397E"/>
    <w:rsid w:val="000C5685"/>
    <w:rsid w:val="000C7A49"/>
    <w:rsid w:val="000D06EF"/>
    <w:rsid w:val="000D1CEC"/>
    <w:rsid w:val="000D29E2"/>
    <w:rsid w:val="000D47E6"/>
    <w:rsid w:val="000D5E5E"/>
    <w:rsid w:val="000D61DA"/>
    <w:rsid w:val="000D7954"/>
    <w:rsid w:val="000E0E64"/>
    <w:rsid w:val="000E126E"/>
    <w:rsid w:val="000E1B6F"/>
    <w:rsid w:val="000E3656"/>
    <w:rsid w:val="000E3FEC"/>
    <w:rsid w:val="000E4421"/>
    <w:rsid w:val="000E5F06"/>
    <w:rsid w:val="000E6A03"/>
    <w:rsid w:val="000E6AF1"/>
    <w:rsid w:val="000E6F30"/>
    <w:rsid w:val="000E72A2"/>
    <w:rsid w:val="000F02B9"/>
    <w:rsid w:val="000F0797"/>
    <w:rsid w:val="000F1091"/>
    <w:rsid w:val="000F1395"/>
    <w:rsid w:val="000F30C2"/>
    <w:rsid w:val="000F780F"/>
    <w:rsid w:val="001002A6"/>
    <w:rsid w:val="001005B2"/>
    <w:rsid w:val="0010069C"/>
    <w:rsid w:val="0010226E"/>
    <w:rsid w:val="00104205"/>
    <w:rsid w:val="0010421C"/>
    <w:rsid w:val="001051E5"/>
    <w:rsid w:val="0010635C"/>
    <w:rsid w:val="00107F3E"/>
    <w:rsid w:val="00112322"/>
    <w:rsid w:val="00112638"/>
    <w:rsid w:val="00113A78"/>
    <w:rsid w:val="00113D98"/>
    <w:rsid w:val="001150AA"/>
    <w:rsid w:val="00115CFE"/>
    <w:rsid w:val="001174B1"/>
    <w:rsid w:val="00120333"/>
    <w:rsid w:val="0012403A"/>
    <w:rsid w:val="00133385"/>
    <w:rsid w:val="001348F5"/>
    <w:rsid w:val="0013565F"/>
    <w:rsid w:val="0013575B"/>
    <w:rsid w:val="00136466"/>
    <w:rsid w:val="00136CA5"/>
    <w:rsid w:val="00137E0D"/>
    <w:rsid w:val="0014456E"/>
    <w:rsid w:val="00145030"/>
    <w:rsid w:val="00146142"/>
    <w:rsid w:val="001463F2"/>
    <w:rsid w:val="00146579"/>
    <w:rsid w:val="001518A0"/>
    <w:rsid w:val="00151FAB"/>
    <w:rsid w:val="001541D4"/>
    <w:rsid w:val="001548A4"/>
    <w:rsid w:val="00154A8E"/>
    <w:rsid w:val="00156928"/>
    <w:rsid w:val="00160F20"/>
    <w:rsid w:val="0016171D"/>
    <w:rsid w:val="001620D6"/>
    <w:rsid w:val="0016227A"/>
    <w:rsid w:val="0016407B"/>
    <w:rsid w:val="001657F7"/>
    <w:rsid w:val="00165A4A"/>
    <w:rsid w:val="001668B3"/>
    <w:rsid w:val="00171D77"/>
    <w:rsid w:val="00174F05"/>
    <w:rsid w:val="00174FBF"/>
    <w:rsid w:val="00176903"/>
    <w:rsid w:val="00180517"/>
    <w:rsid w:val="00180994"/>
    <w:rsid w:val="00180D4B"/>
    <w:rsid w:val="00182AA6"/>
    <w:rsid w:val="001849B1"/>
    <w:rsid w:val="00194C9B"/>
    <w:rsid w:val="00195095"/>
    <w:rsid w:val="00196B21"/>
    <w:rsid w:val="001A0099"/>
    <w:rsid w:val="001A09FB"/>
    <w:rsid w:val="001A2E58"/>
    <w:rsid w:val="001A4EE9"/>
    <w:rsid w:val="001A50A5"/>
    <w:rsid w:val="001A5B96"/>
    <w:rsid w:val="001A62B3"/>
    <w:rsid w:val="001A67A0"/>
    <w:rsid w:val="001A720E"/>
    <w:rsid w:val="001A7E74"/>
    <w:rsid w:val="001B0B4E"/>
    <w:rsid w:val="001B2198"/>
    <w:rsid w:val="001B4CB7"/>
    <w:rsid w:val="001B6991"/>
    <w:rsid w:val="001B6E01"/>
    <w:rsid w:val="001C10CA"/>
    <w:rsid w:val="001C4C8D"/>
    <w:rsid w:val="001C5B18"/>
    <w:rsid w:val="001C69D3"/>
    <w:rsid w:val="001C6C59"/>
    <w:rsid w:val="001C72A9"/>
    <w:rsid w:val="001C7406"/>
    <w:rsid w:val="001D0C86"/>
    <w:rsid w:val="001D10B8"/>
    <w:rsid w:val="001D257C"/>
    <w:rsid w:val="001D28E1"/>
    <w:rsid w:val="001D6CFC"/>
    <w:rsid w:val="001D6D73"/>
    <w:rsid w:val="001D71FE"/>
    <w:rsid w:val="001E03F7"/>
    <w:rsid w:val="001E21D4"/>
    <w:rsid w:val="001E2F33"/>
    <w:rsid w:val="001E31D1"/>
    <w:rsid w:val="001E3AC2"/>
    <w:rsid w:val="001E561C"/>
    <w:rsid w:val="001E56D4"/>
    <w:rsid w:val="001E5C6A"/>
    <w:rsid w:val="001E652E"/>
    <w:rsid w:val="001E7BF8"/>
    <w:rsid w:val="001F07DE"/>
    <w:rsid w:val="001F0D3A"/>
    <w:rsid w:val="001F13CA"/>
    <w:rsid w:val="001F168D"/>
    <w:rsid w:val="001F28C1"/>
    <w:rsid w:val="001F2DEC"/>
    <w:rsid w:val="001F3788"/>
    <w:rsid w:val="001F40F3"/>
    <w:rsid w:val="001F4B17"/>
    <w:rsid w:val="001F6860"/>
    <w:rsid w:val="002032FE"/>
    <w:rsid w:val="00203F58"/>
    <w:rsid w:val="0020695F"/>
    <w:rsid w:val="00207A72"/>
    <w:rsid w:val="00207F66"/>
    <w:rsid w:val="00210126"/>
    <w:rsid w:val="0021098B"/>
    <w:rsid w:val="002137F5"/>
    <w:rsid w:val="00213843"/>
    <w:rsid w:val="00215902"/>
    <w:rsid w:val="00215E92"/>
    <w:rsid w:val="002169D6"/>
    <w:rsid w:val="00216C5A"/>
    <w:rsid w:val="00217E33"/>
    <w:rsid w:val="0022061C"/>
    <w:rsid w:val="00222300"/>
    <w:rsid w:val="00222470"/>
    <w:rsid w:val="0022309E"/>
    <w:rsid w:val="002233C5"/>
    <w:rsid w:val="0022424F"/>
    <w:rsid w:val="00224CB5"/>
    <w:rsid w:val="00230EE7"/>
    <w:rsid w:val="00232E14"/>
    <w:rsid w:val="00233833"/>
    <w:rsid w:val="00234749"/>
    <w:rsid w:val="00236023"/>
    <w:rsid w:val="002377E8"/>
    <w:rsid w:val="002378FF"/>
    <w:rsid w:val="00237F45"/>
    <w:rsid w:val="002409E4"/>
    <w:rsid w:val="00240B48"/>
    <w:rsid w:val="00241903"/>
    <w:rsid w:val="00241F64"/>
    <w:rsid w:val="002466FF"/>
    <w:rsid w:val="00246FAE"/>
    <w:rsid w:val="00247738"/>
    <w:rsid w:val="00250433"/>
    <w:rsid w:val="0025105D"/>
    <w:rsid w:val="00251C24"/>
    <w:rsid w:val="002528F0"/>
    <w:rsid w:val="00254432"/>
    <w:rsid w:val="00254FBC"/>
    <w:rsid w:val="00256DAE"/>
    <w:rsid w:val="00257D15"/>
    <w:rsid w:val="00257E26"/>
    <w:rsid w:val="00257F11"/>
    <w:rsid w:val="002606E9"/>
    <w:rsid w:val="00260E19"/>
    <w:rsid w:val="00261CDA"/>
    <w:rsid w:val="002630D3"/>
    <w:rsid w:val="002641DF"/>
    <w:rsid w:val="00264E76"/>
    <w:rsid w:val="00265216"/>
    <w:rsid w:val="0027096D"/>
    <w:rsid w:val="00273E10"/>
    <w:rsid w:val="00275E79"/>
    <w:rsid w:val="0027646A"/>
    <w:rsid w:val="00276BCF"/>
    <w:rsid w:val="002772F7"/>
    <w:rsid w:val="002815BC"/>
    <w:rsid w:val="00282350"/>
    <w:rsid w:val="00282C38"/>
    <w:rsid w:val="00283994"/>
    <w:rsid w:val="002846B7"/>
    <w:rsid w:val="00285995"/>
    <w:rsid w:val="00285A97"/>
    <w:rsid w:val="00286D7B"/>
    <w:rsid w:val="00287485"/>
    <w:rsid w:val="002877F2"/>
    <w:rsid w:val="00292108"/>
    <w:rsid w:val="00292C85"/>
    <w:rsid w:val="00292D51"/>
    <w:rsid w:val="00293A2C"/>
    <w:rsid w:val="00294A0E"/>
    <w:rsid w:val="00295C8B"/>
    <w:rsid w:val="002A14E1"/>
    <w:rsid w:val="002A16BB"/>
    <w:rsid w:val="002A1C92"/>
    <w:rsid w:val="002A3381"/>
    <w:rsid w:val="002A4999"/>
    <w:rsid w:val="002A57F5"/>
    <w:rsid w:val="002A633B"/>
    <w:rsid w:val="002B02A3"/>
    <w:rsid w:val="002B0458"/>
    <w:rsid w:val="002B0E10"/>
    <w:rsid w:val="002B0EB6"/>
    <w:rsid w:val="002B10B0"/>
    <w:rsid w:val="002B5AA3"/>
    <w:rsid w:val="002B6971"/>
    <w:rsid w:val="002B699F"/>
    <w:rsid w:val="002B7948"/>
    <w:rsid w:val="002B7E0F"/>
    <w:rsid w:val="002C2E20"/>
    <w:rsid w:val="002C2F64"/>
    <w:rsid w:val="002C38FE"/>
    <w:rsid w:val="002C59E8"/>
    <w:rsid w:val="002D3D36"/>
    <w:rsid w:val="002D6BED"/>
    <w:rsid w:val="002E1520"/>
    <w:rsid w:val="002E431D"/>
    <w:rsid w:val="002E4E01"/>
    <w:rsid w:val="002E5C14"/>
    <w:rsid w:val="002E6AD9"/>
    <w:rsid w:val="002E7BA6"/>
    <w:rsid w:val="002F0256"/>
    <w:rsid w:val="002F0C54"/>
    <w:rsid w:val="002F1270"/>
    <w:rsid w:val="002F1A46"/>
    <w:rsid w:val="002F2989"/>
    <w:rsid w:val="002F6672"/>
    <w:rsid w:val="003019AE"/>
    <w:rsid w:val="00302572"/>
    <w:rsid w:val="00304D06"/>
    <w:rsid w:val="003053B0"/>
    <w:rsid w:val="0030565C"/>
    <w:rsid w:val="00310ABF"/>
    <w:rsid w:val="003134CD"/>
    <w:rsid w:val="00313C4C"/>
    <w:rsid w:val="00315845"/>
    <w:rsid w:val="003167E0"/>
    <w:rsid w:val="003173E1"/>
    <w:rsid w:val="0031740E"/>
    <w:rsid w:val="00323CF3"/>
    <w:rsid w:val="00323FD9"/>
    <w:rsid w:val="0032410F"/>
    <w:rsid w:val="003251DE"/>
    <w:rsid w:val="0032549C"/>
    <w:rsid w:val="003303A0"/>
    <w:rsid w:val="0033114D"/>
    <w:rsid w:val="00331196"/>
    <w:rsid w:val="00332397"/>
    <w:rsid w:val="0033320A"/>
    <w:rsid w:val="003336AD"/>
    <w:rsid w:val="003339FC"/>
    <w:rsid w:val="00333B3A"/>
    <w:rsid w:val="003340C3"/>
    <w:rsid w:val="00335D3C"/>
    <w:rsid w:val="00335F07"/>
    <w:rsid w:val="003428E9"/>
    <w:rsid w:val="00345B1B"/>
    <w:rsid w:val="00346688"/>
    <w:rsid w:val="0035039D"/>
    <w:rsid w:val="00350667"/>
    <w:rsid w:val="00350AA1"/>
    <w:rsid w:val="00352468"/>
    <w:rsid w:val="0035281F"/>
    <w:rsid w:val="00352CB0"/>
    <w:rsid w:val="003537E7"/>
    <w:rsid w:val="00353FA6"/>
    <w:rsid w:val="00354E9E"/>
    <w:rsid w:val="003551AE"/>
    <w:rsid w:val="003567F1"/>
    <w:rsid w:val="00356FDA"/>
    <w:rsid w:val="00357EEF"/>
    <w:rsid w:val="00361C2A"/>
    <w:rsid w:val="00364BE2"/>
    <w:rsid w:val="003657BE"/>
    <w:rsid w:val="0036720D"/>
    <w:rsid w:val="003677CA"/>
    <w:rsid w:val="003703DC"/>
    <w:rsid w:val="00371932"/>
    <w:rsid w:val="00372911"/>
    <w:rsid w:val="003800A1"/>
    <w:rsid w:val="003832C4"/>
    <w:rsid w:val="0038333B"/>
    <w:rsid w:val="00384483"/>
    <w:rsid w:val="0038513B"/>
    <w:rsid w:val="003852F0"/>
    <w:rsid w:val="0039143B"/>
    <w:rsid w:val="00391F46"/>
    <w:rsid w:val="00393380"/>
    <w:rsid w:val="003937C7"/>
    <w:rsid w:val="003A04AA"/>
    <w:rsid w:val="003A2319"/>
    <w:rsid w:val="003A286E"/>
    <w:rsid w:val="003A2E6E"/>
    <w:rsid w:val="003A3487"/>
    <w:rsid w:val="003A38DA"/>
    <w:rsid w:val="003A3D48"/>
    <w:rsid w:val="003A4F14"/>
    <w:rsid w:val="003A5A1D"/>
    <w:rsid w:val="003A63CA"/>
    <w:rsid w:val="003A6EBD"/>
    <w:rsid w:val="003A797F"/>
    <w:rsid w:val="003B05DC"/>
    <w:rsid w:val="003B13CA"/>
    <w:rsid w:val="003B1B1B"/>
    <w:rsid w:val="003B2A05"/>
    <w:rsid w:val="003B34E3"/>
    <w:rsid w:val="003B5682"/>
    <w:rsid w:val="003C1C40"/>
    <w:rsid w:val="003C2733"/>
    <w:rsid w:val="003C2E33"/>
    <w:rsid w:val="003C43BC"/>
    <w:rsid w:val="003C4DF6"/>
    <w:rsid w:val="003C538E"/>
    <w:rsid w:val="003D03BB"/>
    <w:rsid w:val="003D083C"/>
    <w:rsid w:val="003D21F9"/>
    <w:rsid w:val="003D2298"/>
    <w:rsid w:val="003D38EB"/>
    <w:rsid w:val="003D3A2E"/>
    <w:rsid w:val="003D3DD5"/>
    <w:rsid w:val="003D4088"/>
    <w:rsid w:val="003D59C6"/>
    <w:rsid w:val="003D6EE3"/>
    <w:rsid w:val="003D7099"/>
    <w:rsid w:val="003E2ADE"/>
    <w:rsid w:val="003E419C"/>
    <w:rsid w:val="003E55D0"/>
    <w:rsid w:val="003E6B96"/>
    <w:rsid w:val="003E6E24"/>
    <w:rsid w:val="003F2E96"/>
    <w:rsid w:val="003F3304"/>
    <w:rsid w:val="003F39B9"/>
    <w:rsid w:val="003F4014"/>
    <w:rsid w:val="003F645B"/>
    <w:rsid w:val="0040067E"/>
    <w:rsid w:val="00402A2A"/>
    <w:rsid w:val="00402B6C"/>
    <w:rsid w:val="00402F46"/>
    <w:rsid w:val="00403146"/>
    <w:rsid w:val="004075E5"/>
    <w:rsid w:val="0040785E"/>
    <w:rsid w:val="0041118F"/>
    <w:rsid w:val="00411863"/>
    <w:rsid w:val="00414F9C"/>
    <w:rsid w:val="00415325"/>
    <w:rsid w:val="0041550E"/>
    <w:rsid w:val="00415A77"/>
    <w:rsid w:val="00415D73"/>
    <w:rsid w:val="00415DB7"/>
    <w:rsid w:val="0041744E"/>
    <w:rsid w:val="00420695"/>
    <w:rsid w:val="0042130B"/>
    <w:rsid w:val="00421372"/>
    <w:rsid w:val="0042194E"/>
    <w:rsid w:val="00423731"/>
    <w:rsid w:val="004253EA"/>
    <w:rsid w:val="004257F0"/>
    <w:rsid w:val="00425B47"/>
    <w:rsid w:val="00426AD7"/>
    <w:rsid w:val="004271A6"/>
    <w:rsid w:val="00431049"/>
    <w:rsid w:val="00432F12"/>
    <w:rsid w:val="00433FCD"/>
    <w:rsid w:val="004368CB"/>
    <w:rsid w:val="0044033C"/>
    <w:rsid w:val="004410A2"/>
    <w:rsid w:val="0044126B"/>
    <w:rsid w:val="00441BF8"/>
    <w:rsid w:val="00441DD4"/>
    <w:rsid w:val="00441FF3"/>
    <w:rsid w:val="00442E0D"/>
    <w:rsid w:val="004440E1"/>
    <w:rsid w:val="0044420F"/>
    <w:rsid w:val="00444F8F"/>
    <w:rsid w:val="00446428"/>
    <w:rsid w:val="00447917"/>
    <w:rsid w:val="00453B73"/>
    <w:rsid w:val="004553B5"/>
    <w:rsid w:val="004566D3"/>
    <w:rsid w:val="00456ACB"/>
    <w:rsid w:val="00457B07"/>
    <w:rsid w:val="00463564"/>
    <w:rsid w:val="00463843"/>
    <w:rsid w:val="00463B51"/>
    <w:rsid w:val="0046464B"/>
    <w:rsid w:val="004650B4"/>
    <w:rsid w:val="0046635F"/>
    <w:rsid w:val="004665AE"/>
    <w:rsid w:val="004666B7"/>
    <w:rsid w:val="004703DD"/>
    <w:rsid w:val="00472770"/>
    <w:rsid w:val="004731B7"/>
    <w:rsid w:val="00473C21"/>
    <w:rsid w:val="0047450F"/>
    <w:rsid w:val="00474C83"/>
    <w:rsid w:val="0047592C"/>
    <w:rsid w:val="00476506"/>
    <w:rsid w:val="0047679B"/>
    <w:rsid w:val="00477BBE"/>
    <w:rsid w:val="004818A1"/>
    <w:rsid w:val="00481B59"/>
    <w:rsid w:val="00482399"/>
    <w:rsid w:val="004829EE"/>
    <w:rsid w:val="00482B6A"/>
    <w:rsid w:val="00485813"/>
    <w:rsid w:val="00487D85"/>
    <w:rsid w:val="0049076F"/>
    <w:rsid w:val="00492B84"/>
    <w:rsid w:val="004941CF"/>
    <w:rsid w:val="0049467F"/>
    <w:rsid w:val="00494E80"/>
    <w:rsid w:val="0049604B"/>
    <w:rsid w:val="004969D2"/>
    <w:rsid w:val="004A11D6"/>
    <w:rsid w:val="004A1E4F"/>
    <w:rsid w:val="004A3BF1"/>
    <w:rsid w:val="004B1F88"/>
    <w:rsid w:val="004B28E2"/>
    <w:rsid w:val="004B2ECB"/>
    <w:rsid w:val="004B3755"/>
    <w:rsid w:val="004B3905"/>
    <w:rsid w:val="004B3AAD"/>
    <w:rsid w:val="004B5682"/>
    <w:rsid w:val="004B5A4C"/>
    <w:rsid w:val="004B7022"/>
    <w:rsid w:val="004B709A"/>
    <w:rsid w:val="004C0925"/>
    <w:rsid w:val="004C0DD7"/>
    <w:rsid w:val="004C109B"/>
    <w:rsid w:val="004C1BDF"/>
    <w:rsid w:val="004C23D8"/>
    <w:rsid w:val="004C2546"/>
    <w:rsid w:val="004C2E6E"/>
    <w:rsid w:val="004D15CB"/>
    <w:rsid w:val="004D1B50"/>
    <w:rsid w:val="004D29AE"/>
    <w:rsid w:val="004D4B00"/>
    <w:rsid w:val="004D4CC6"/>
    <w:rsid w:val="004D725B"/>
    <w:rsid w:val="004E2564"/>
    <w:rsid w:val="004E3BF0"/>
    <w:rsid w:val="004E7F79"/>
    <w:rsid w:val="004F0208"/>
    <w:rsid w:val="004F195B"/>
    <w:rsid w:val="004F1F05"/>
    <w:rsid w:val="004F3D1E"/>
    <w:rsid w:val="004F5A58"/>
    <w:rsid w:val="004F5DC1"/>
    <w:rsid w:val="004F68B1"/>
    <w:rsid w:val="004F74F8"/>
    <w:rsid w:val="004F77FB"/>
    <w:rsid w:val="00500564"/>
    <w:rsid w:val="00503028"/>
    <w:rsid w:val="00507718"/>
    <w:rsid w:val="005131E5"/>
    <w:rsid w:val="0051388E"/>
    <w:rsid w:val="0051445E"/>
    <w:rsid w:val="00514F96"/>
    <w:rsid w:val="00515E4D"/>
    <w:rsid w:val="005216F5"/>
    <w:rsid w:val="005229C0"/>
    <w:rsid w:val="00522FCC"/>
    <w:rsid w:val="005239BE"/>
    <w:rsid w:val="00523AD5"/>
    <w:rsid w:val="00524C0D"/>
    <w:rsid w:val="00525444"/>
    <w:rsid w:val="00525D2F"/>
    <w:rsid w:val="00525F39"/>
    <w:rsid w:val="0052604A"/>
    <w:rsid w:val="005264A9"/>
    <w:rsid w:val="00526960"/>
    <w:rsid w:val="00527C0E"/>
    <w:rsid w:val="00530648"/>
    <w:rsid w:val="00533857"/>
    <w:rsid w:val="00533A5C"/>
    <w:rsid w:val="00534748"/>
    <w:rsid w:val="00535326"/>
    <w:rsid w:val="0053551F"/>
    <w:rsid w:val="00535EBB"/>
    <w:rsid w:val="00536640"/>
    <w:rsid w:val="0053793E"/>
    <w:rsid w:val="00543549"/>
    <w:rsid w:val="00543BDE"/>
    <w:rsid w:val="005440CB"/>
    <w:rsid w:val="00544B1D"/>
    <w:rsid w:val="0054563B"/>
    <w:rsid w:val="005514BB"/>
    <w:rsid w:val="005525E7"/>
    <w:rsid w:val="00553988"/>
    <w:rsid w:val="0055437F"/>
    <w:rsid w:val="005544B0"/>
    <w:rsid w:val="00554ABB"/>
    <w:rsid w:val="0056167A"/>
    <w:rsid w:val="00563EE7"/>
    <w:rsid w:val="00565B30"/>
    <w:rsid w:val="005669EA"/>
    <w:rsid w:val="00566ABF"/>
    <w:rsid w:val="0056766E"/>
    <w:rsid w:val="0056767C"/>
    <w:rsid w:val="005676E4"/>
    <w:rsid w:val="00567BA2"/>
    <w:rsid w:val="0057367D"/>
    <w:rsid w:val="0057412C"/>
    <w:rsid w:val="0057468F"/>
    <w:rsid w:val="00575501"/>
    <w:rsid w:val="00576432"/>
    <w:rsid w:val="0058305E"/>
    <w:rsid w:val="005836D1"/>
    <w:rsid w:val="0058388C"/>
    <w:rsid w:val="005843F3"/>
    <w:rsid w:val="00592230"/>
    <w:rsid w:val="005929F7"/>
    <w:rsid w:val="00593757"/>
    <w:rsid w:val="00597182"/>
    <w:rsid w:val="0059796F"/>
    <w:rsid w:val="005A2D1F"/>
    <w:rsid w:val="005A3671"/>
    <w:rsid w:val="005A474F"/>
    <w:rsid w:val="005A4F8D"/>
    <w:rsid w:val="005A5546"/>
    <w:rsid w:val="005A5965"/>
    <w:rsid w:val="005A617B"/>
    <w:rsid w:val="005A6658"/>
    <w:rsid w:val="005A6B67"/>
    <w:rsid w:val="005A7DEC"/>
    <w:rsid w:val="005B0C5A"/>
    <w:rsid w:val="005B19B9"/>
    <w:rsid w:val="005B2294"/>
    <w:rsid w:val="005B41EB"/>
    <w:rsid w:val="005B4588"/>
    <w:rsid w:val="005B6000"/>
    <w:rsid w:val="005B604B"/>
    <w:rsid w:val="005C26B8"/>
    <w:rsid w:val="005C2ABA"/>
    <w:rsid w:val="005C389C"/>
    <w:rsid w:val="005C617F"/>
    <w:rsid w:val="005C6995"/>
    <w:rsid w:val="005D1216"/>
    <w:rsid w:val="005D13C2"/>
    <w:rsid w:val="005D2AD6"/>
    <w:rsid w:val="005D758D"/>
    <w:rsid w:val="005D7FA2"/>
    <w:rsid w:val="005E0D77"/>
    <w:rsid w:val="005E4D88"/>
    <w:rsid w:val="005E75CD"/>
    <w:rsid w:val="005E7920"/>
    <w:rsid w:val="005E7B58"/>
    <w:rsid w:val="005F0008"/>
    <w:rsid w:val="005F04CB"/>
    <w:rsid w:val="005F16FB"/>
    <w:rsid w:val="005F2B50"/>
    <w:rsid w:val="005F43D8"/>
    <w:rsid w:val="005F4A5C"/>
    <w:rsid w:val="005F6553"/>
    <w:rsid w:val="005F65EC"/>
    <w:rsid w:val="005F6806"/>
    <w:rsid w:val="005F70AD"/>
    <w:rsid w:val="005F75D9"/>
    <w:rsid w:val="0060064C"/>
    <w:rsid w:val="006016D0"/>
    <w:rsid w:val="00601FE4"/>
    <w:rsid w:val="0060232D"/>
    <w:rsid w:val="00602F21"/>
    <w:rsid w:val="0060415E"/>
    <w:rsid w:val="0060612F"/>
    <w:rsid w:val="00606258"/>
    <w:rsid w:val="00610FE4"/>
    <w:rsid w:val="0061396E"/>
    <w:rsid w:val="00613BB8"/>
    <w:rsid w:val="0061499C"/>
    <w:rsid w:val="00615828"/>
    <w:rsid w:val="00616203"/>
    <w:rsid w:val="00616474"/>
    <w:rsid w:val="00620AB0"/>
    <w:rsid w:val="00623126"/>
    <w:rsid w:val="00625A61"/>
    <w:rsid w:val="0062652D"/>
    <w:rsid w:val="006269A3"/>
    <w:rsid w:val="00627628"/>
    <w:rsid w:val="00636076"/>
    <w:rsid w:val="00636C56"/>
    <w:rsid w:val="006402DF"/>
    <w:rsid w:val="00640433"/>
    <w:rsid w:val="00641B90"/>
    <w:rsid w:val="00647677"/>
    <w:rsid w:val="00647CA7"/>
    <w:rsid w:val="00647E2D"/>
    <w:rsid w:val="00651389"/>
    <w:rsid w:val="00652E3E"/>
    <w:rsid w:val="0065401B"/>
    <w:rsid w:val="006541F2"/>
    <w:rsid w:val="00655390"/>
    <w:rsid w:val="00655706"/>
    <w:rsid w:val="00656EFB"/>
    <w:rsid w:val="00660B11"/>
    <w:rsid w:val="00660BB7"/>
    <w:rsid w:val="00661376"/>
    <w:rsid w:val="00662303"/>
    <w:rsid w:val="006642C1"/>
    <w:rsid w:val="0066468E"/>
    <w:rsid w:val="00666654"/>
    <w:rsid w:val="006705C3"/>
    <w:rsid w:val="00670FFC"/>
    <w:rsid w:val="00671C82"/>
    <w:rsid w:val="006736B6"/>
    <w:rsid w:val="00677790"/>
    <w:rsid w:val="006801E8"/>
    <w:rsid w:val="00685B5E"/>
    <w:rsid w:val="00685C29"/>
    <w:rsid w:val="00685D09"/>
    <w:rsid w:val="00685D1C"/>
    <w:rsid w:val="00685E25"/>
    <w:rsid w:val="00687532"/>
    <w:rsid w:val="00690A19"/>
    <w:rsid w:val="006921E9"/>
    <w:rsid w:val="00693D2E"/>
    <w:rsid w:val="006967DC"/>
    <w:rsid w:val="006A0991"/>
    <w:rsid w:val="006A38B7"/>
    <w:rsid w:val="006A4766"/>
    <w:rsid w:val="006A486C"/>
    <w:rsid w:val="006A7545"/>
    <w:rsid w:val="006A7C0C"/>
    <w:rsid w:val="006B0B24"/>
    <w:rsid w:val="006B1230"/>
    <w:rsid w:val="006B243F"/>
    <w:rsid w:val="006B5267"/>
    <w:rsid w:val="006B53D5"/>
    <w:rsid w:val="006B7E81"/>
    <w:rsid w:val="006C08F3"/>
    <w:rsid w:val="006C23A2"/>
    <w:rsid w:val="006C2C77"/>
    <w:rsid w:val="006C2DB2"/>
    <w:rsid w:val="006C7AE6"/>
    <w:rsid w:val="006D159D"/>
    <w:rsid w:val="006D2E4C"/>
    <w:rsid w:val="006D3C58"/>
    <w:rsid w:val="006D42F0"/>
    <w:rsid w:val="006D7245"/>
    <w:rsid w:val="006D7736"/>
    <w:rsid w:val="006D7F89"/>
    <w:rsid w:val="006E0A3B"/>
    <w:rsid w:val="006E1AEC"/>
    <w:rsid w:val="006E24EB"/>
    <w:rsid w:val="006E4C71"/>
    <w:rsid w:val="006E5FB2"/>
    <w:rsid w:val="006F0172"/>
    <w:rsid w:val="006F0C1C"/>
    <w:rsid w:val="006F18D3"/>
    <w:rsid w:val="006F19ED"/>
    <w:rsid w:val="006F4DC8"/>
    <w:rsid w:val="006F578A"/>
    <w:rsid w:val="006F5E6B"/>
    <w:rsid w:val="007017CA"/>
    <w:rsid w:val="0070363B"/>
    <w:rsid w:val="00703D47"/>
    <w:rsid w:val="00704409"/>
    <w:rsid w:val="007055C6"/>
    <w:rsid w:val="00705E7A"/>
    <w:rsid w:val="0070683F"/>
    <w:rsid w:val="00710EE3"/>
    <w:rsid w:val="00711596"/>
    <w:rsid w:val="00714089"/>
    <w:rsid w:val="00714F8B"/>
    <w:rsid w:val="007155AA"/>
    <w:rsid w:val="007169E5"/>
    <w:rsid w:val="00716A36"/>
    <w:rsid w:val="007178E3"/>
    <w:rsid w:val="00717CCE"/>
    <w:rsid w:val="00720C08"/>
    <w:rsid w:val="00722ABD"/>
    <w:rsid w:val="00723AEC"/>
    <w:rsid w:val="00725704"/>
    <w:rsid w:val="0072581E"/>
    <w:rsid w:val="00727E03"/>
    <w:rsid w:val="007322AD"/>
    <w:rsid w:val="00732B16"/>
    <w:rsid w:val="00734632"/>
    <w:rsid w:val="00735B33"/>
    <w:rsid w:val="00736242"/>
    <w:rsid w:val="00742870"/>
    <w:rsid w:val="007442F9"/>
    <w:rsid w:val="007473E3"/>
    <w:rsid w:val="007517B7"/>
    <w:rsid w:val="0075426D"/>
    <w:rsid w:val="00754652"/>
    <w:rsid w:val="00754808"/>
    <w:rsid w:val="0075663B"/>
    <w:rsid w:val="00757F10"/>
    <w:rsid w:val="0076007B"/>
    <w:rsid w:val="007616AC"/>
    <w:rsid w:val="007619D2"/>
    <w:rsid w:val="00761C6D"/>
    <w:rsid w:val="00762041"/>
    <w:rsid w:val="0076478B"/>
    <w:rsid w:val="0076494B"/>
    <w:rsid w:val="00770050"/>
    <w:rsid w:val="0077191D"/>
    <w:rsid w:val="00774E47"/>
    <w:rsid w:val="007752C0"/>
    <w:rsid w:val="00775F69"/>
    <w:rsid w:val="00776115"/>
    <w:rsid w:val="00777D7F"/>
    <w:rsid w:val="007807B7"/>
    <w:rsid w:val="00780C66"/>
    <w:rsid w:val="00782079"/>
    <w:rsid w:val="007832B5"/>
    <w:rsid w:val="00787DE2"/>
    <w:rsid w:val="00790206"/>
    <w:rsid w:val="007926E0"/>
    <w:rsid w:val="00793429"/>
    <w:rsid w:val="007940DA"/>
    <w:rsid w:val="00794E03"/>
    <w:rsid w:val="00795466"/>
    <w:rsid w:val="00796BA1"/>
    <w:rsid w:val="007A0050"/>
    <w:rsid w:val="007A0B2F"/>
    <w:rsid w:val="007A0DDA"/>
    <w:rsid w:val="007A175D"/>
    <w:rsid w:val="007A1F2D"/>
    <w:rsid w:val="007A451E"/>
    <w:rsid w:val="007A55B9"/>
    <w:rsid w:val="007A5DBB"/>
    <w:rsid w:val="007A6AD1"/>
    <w:rsid w:val="007B017F"/>
    <w:rsid w:val="007B2C42"/>
    <w:rsid w:val="007B3CB6"/>
    <w:rsid w:val="007B3F57"/>
    <w:rsid w:val="007B505D"/>
    <w:rsid w:val="007B5D7D"/>
    <w:rsid w:val="007B7199"/>
    <w:rsid w:val="007B7650"/>
    <w:rsid w:val="007C1450"/>
    <w:rsid w:val="007C1460"/>
    <w:rsid w:val="007C24A6"/>
    <w:rsid w:val="007C4F14"/>
    <w:rsid w:val="007C5488"/>
    <w:rsid w:val="007C5DFE"/>
    <w:rsid w:val="007C6658"/>
    <w:rsid w:val="007D096A"/>
    <w:rsid w:val="007D1A50"/>
    <w:rsid w:val="007D3ACE"/>
    <w:rsid w:val="007D3F59"/>
    <w:rsid w:val="007D43BE"/>
    <w:rsid w:val="007D452B"/>
    <w:rsid w:val="007D4D98"/>
    <w:rsid w:val="007D66F3"/>
    <w:rsid w:val="007D6823"/>
    <w:rsid w:val="007E12CD"/>
    <w:rsid w:val="007E1467"/>
    <w:rsid w:val="007E46DA"/>
    <w:rsid w:val="007E47EB"/>
    <w:rsid w:val="007E6B19"/>
    <w:rsid w:val="007E7073"/>
    <w:rsid w:val="007E7209"/>
    <w:rsid w:val="007E7409"/>
    <w:rsid w:val="007E7890"/>
    <w:rsid w:val="007E7A6A"/>
    <w:rsid w:val="007F079B"/>
    <w:rsid w:val="007F1EC0"/>
    <w:rsid w:val="007F289A"/>
    <w:rsid w:val="007F2E3B"/>
    <w:rsid w:val="007F4005"/>
    <w:rsid w:val="007F41A0"/>
    <w:rsid w:val="007F4964"/>
    <w:rsid w:val="007F59FD"/>
    <w:rsid w:val="007F5FA5"/>
    <w:rsid w:val="007F63EC"/>
    <w:rsid w:val="007F79DD"/>
    <w:rsid w:val="00800973"/>
    <w:rsid w:val="008009C3"/>
    <w:rsid w:val="0080200F"/>
    <w:rsid w:val="0080219C"/>
    <w:rsid w:val="00802A7A"/>
    <w:rsid w:val="008048AA"/>
    <w:rsid w:val="00804E68"/>
    <w:rsid w:val="00807308"/>
    <w:rsid w:val="008075CB"/>
    <w:rsid w:val="0081029D"/>
    <w:rsid w:val="0081177C"/>
    <w:rsid w:val="008136C8"/>
    <w:rsid w:val="00815B8D"/>
    <w:rsid w:val="00815D03"/>
    <w:rsid w:val="00815E00"/>
    <w:rsid w:val="00816C2A"/>
    <w:rsid w:val="0081704E"/>
    <w:rsid w:val="00820537"/>
    <w:rsid w:val="00820837"/>
    <w:rsid w:val="0082252A"/>
    <w:rsid w:val="00824491"/>
    <w:rsid w:val="00824FE9"/>
    <w:rsid w:val="0082559D"/>
    <w:rsid w:val="00825E48"/>
    <w:rsid w:val="0082628B"/>
    <w:rsid w:val="00830114"/>
    <w:rsid w:val="00830DF8"/>
    <w:rsid w:val="0083182F"/>
    <w:rsid w:val="008367B2"/>
    <w:rsid w:val="00836EE2"/>
    <w:rsid w:val="00837431"/>
    <w:rsid w:val="00840A30"/>
    <w:rsid w:val="008412CC"/>
    <w:rsid w:val="00842174"/>
    <w:rsid w:val="00842FC4"/>
    <w:rsid w:val="008435B3"/>
    <w:rsid w:val="0084383A"/>
    <w:rsid w:val="008445B1"/>
    <w:rsid w:val="008466AE"/>
    <w:rsid w:val="008509CA"/>
    <w:rsid w:val="00851FF8"/>
    <w:rsid w:val="008526DC"/>
    <w:rsid w:val="00852F94"/>
    <w:rsid w:val="00855084"/>
    <w:rsid w:val="00855B66"/>
    <w:rsid w:val="00860B73"/>
    <w:rsid w:val="00862AED"/>
    <w:rsid w:val="0086418B"/>
    <w:rsid w:val="008645BC"/>
    <w:rsid w:val="0086493F"/>
    <w:rsid w:val="008656BE"/>
    <w:rsid w:val="00866013"/>
    <w:rsid w:val="00866A88"/>
    <w:rsid w:val="0087039D"/>
    <w:rsid w:val="008718D5"/>
    <w:rsid w:val="00872A19"/>
    <w:rsid w:val="008742BE"/>
    <w:rsid w:val="00875252"/>
    <w:rsid w:val="00875256"/>
    <w:rsid w:val="00876B7C"/>
    <w:rsid w:val="00876D79"/>
    <w:rsid w:val="00880791"/>
    <w:rsid w:val="00880D83"/>
    <w:rsid w:val="00880D96"/>
    <w:rsid w:val="00881852"/>
    <w:rsid w:val="0088186D"/>
    <w:rsid w:val="0088373F"/>
    <w:rsid w:val="008858D1"/>
    <w:rsid w:val="008866E4"/>
    <w:rsid w:val="0088681F"/>
    <w:rsid w:val="008877F2"/>
    <w:rsid w:val="00887EEC"/>
    <w:rsid w:val="00891192"/>
    <w:rsid w:val="008926C6"/>
    <w:rsid w:val="00894DA2"/>
    <w:rsid w:val="008A0089"/>
    <w:rsid w:val="008A1CCC"/>
    <w:rsid w:val="008A5621"/>
    <w:rsid w:val="008B1891"/>
    <w:rsid w:val="008B1EF5"/>
    <w:rsid w:val="008B1F57"/>
    <w:rsid w:val="008B4AD4"/>
    <w:rsid w:val="008B6461"/>
    <w:rsid w:val="008C215D"/>
    <w:rsid w:val="008C2DB0"/>
    <w:rsid w:val="008C4689"/>
    <w:rsid w:val="008C4EFB"/>
    <w:rsid w:val="008C694D"/>
    <w:rsid w:val="008C75B4"/>
    <w:rsid w:val="008D0462"/>
    <w:rsid w:val="008D222E"/>
    <w:rsid w:val="008D2D5B"/>
    <w:rsid w:val="008D398F"/>
    <w:rsid w:val="008D536C"/>
    <w:rsid w:val="008D6F15"/>
    <w:rsid w:val="008D782E"/>
    <w:rsid w:val="008E1AB9"/>
    <w:rsid w:val="008E4338"/>
    <w:rsid w:val="008E46D9"/>
    <w:rsid w:val="008E6231"/>
    <w:rsid w:val="008E7985"/>
    <w:rsid w:val="008E7A32"/>
    <w:rsid w:val="008F050A"/>
    <w:rsid w:val="008F07EE"/>
    <w:rsid w:val="008F1B62"/>
    <w:rsid w:val="008F203B"/>
    <w:rsid w:val="008F378F"/>
    <w:rsid w:val="008F6C22"/>
    <w:rsid w:val="008F72A2"/>
    <w:rsid w:val="00900144"/>
    <w:rsid w:val="00900D84"/>
    <w:rsid w:val="00901557"/>
    <w:rsid w:val="0090324F"/>
    <w:rsid w:val="009044FC"/>
    <w:rsid w:val="00904E8F"/>
    <w:rsid w:val="00905231"/>
    <w:rsid w:val="0090604B"/>
    <w:rsid w:val="00906324"/>
    <w:rsid w:val="00906444"/>
    <w:rsid w:val="00911AE0"/>
    <w:rsid w:val="00914878"/>
    <w:rsid w:val="00916309"/>
    <w:rsid w:val="0091744D"/>
    <w:rsid w:val="0092009E"/>
    <w:rsid w:val="009211E3"/>
    <w:rsid w:val="00922BD4"/>
    <w:rsid w:val="00922CA7"/>
    <w:rsid w:val="009239D9"/>
    <w:rsid w:val="0092410A"/>
    <w:rsid w:val="009250D6"/>
    <w:rsid w:val="00925520"/>
    <w:rsid w:val="009256D0"/>
    <w:rsid w:val="009263E6"/>
    <w:rsid w:val="00927B28"/>
    <w:rsid w:val="00930D17"/>
    <w:rsid w:val="00933BCE"/>
    <w:rsid w:val="009342D2"/>
    <w:rsid w:val="00934E11"/>
    <w:rsid w:val="00935F33"/>
    <w:rsid w:val="00940AC3"/>
    <w:rsid w:val="00941A56"/>
    <w:rsid w:val="009432F5"/>
    <w:rsid w:val="009434FE"/>
    <w:rsid w:val="00944950"/>
    <w:rsid w:val="0094537A"/>
    <w:rsid w:val="009468E0"/>
    <w:rsid w:val="00947CCC"/>
    <w:rsid w:val="009503E8"/>
    <w:rsid w:val="00951328"/>
    <w:rsid w:val="00951C75"/>
    <w:rsid w:val="00951D9C"/>
    <w:rsid w:val="0095289B"/>
    <w:rsid w:val="0095356C"/>
    <w:rsid w:val="009557EB"/>
    <w:rsid w:val="00963D33"/>
    <w:rsid w:val="009652CF"/>
    <w:rsid w:val="00965610"/>
    <w:rsid w:val="00965726"/>
    <w:rsid w:val="009662AC"/>
    <w:rsid w:val="00966436"/>
    <w:rsid w:val="009668CF"/>
    <w:rsid w:val="00966B40"/>
    <w:rsid w:val="00966B4F"/>
    <w:rsid w:val="00971B24"/>
    <w:rsid w:val="00971CB2"/>
    <w:rsid w:val="0097219C"/>
    <w:rsid w:val="009724D7"/>
    <w:rsid w:val="009733A2"/>
    <w:rsid w:val="00973492"/>
    <w:rsid w:val="009744E1"/>
    <w:rsid w:val="00974CE0"/>
    <w:rsid w:val="009818A7"/>
    <w:rsid w:val="00982133"/>
    <w:rsid w:val="00982139"/>
    <w:rsid w:val="00982A71"/>
    <w:rsid w:val="00982E43"/>
    <w:rsid w:val="009833B0"/>
    <w:rsid w:val="0098531C"/>
    <w:rsid w:val="00987519"/>
    <w:rsid w:val="00990AF4"/>
    <w:rsid w:val="00992B2B"/>
    <w:rsid w:val="009933F7"/>
    <w:rsid w:val="00993415"/>
    <w:rsid w:val="00994992"/>
    <w:rsid w:val="00995317"/>
    <w:rsid w:val="0099573D"/>
    <w:rsid w:val="009966C2"/>
    <w:rsid w:val="00996C55"/>
    <w:rsid w:val="00997C13"/>
    <w:rsid w:val="009A7D51"/>
    <w:rsid w:val="009B3B7F"/>
    <w:rsid w:val="009B4634"/>
    <w:rsid w:val="009B6FAA"/>
    <w:rsid w:val="009B784A"/>
    <w:rsid w:val="009B7C02"/>
    <w:rsid w:val="009B7C48"/>
    <w:rsid w:val="009C18A3"/>
    <w:rsid w:val="009C1D2E"/>
    <w:rsid w:val="009C3683"/>
    <w:rsid w:val="009C53E2"/>
    <w:rsid w:val="009C5FB1"/>
    <w:rsid w:val="009D29C0"/>
    <w:rsid w:val="009D2C54"/>
    <w:rsid w:val="009D5E8E"/>
    <w:rsid w:val="009D634D"/>
    <w:rsid w:val="009D7E33"/>
    <w:rsid w:val="009E2C04"/>
    <w:rsid w:val="009E2EFA"/>
    <w:rsid w:val="009E3B87"/>
    <w:rsid w:val="009E46C7"/>
    <w:rsid w:val="009E59F3"/>
    <w:rsid w:val="009E5F1A"/>
    <w:rsid w:val="009E699E"/>
    <w:rsid w:val="009F1F93"/>
    <w:rsid w:val="009F23F0"/>
    <w:rsid w:val="009F31B4"/>
    <w:rsid w:val="009F646F"/>
    <w:rsid w:val="009F6677"/>
    <w:rsid w:val="009F7075"/>
    <w:rsid w:val="009F7131"/>
    <w:rsid w:val="00A009ED"/>
    <w:rsid w:val="00A01760"/>
    <w:rsid w:val="00A03B85"/>
    <w:rsid w:val="00A03E56"/>
    <w:rsid w:val="00A05A21"/>
    <w:rsid w:val="00A0624C"/>
    <w:rsid w:val="00A07487"/>
    <w:rsid w:val="00A07785"/>
    <w:rsid w:val="00A07932"/>
    <w:rsid w:val="00A07EAF"/>
    <w:rsid w:val="00A07FEA"/>
    <w:rsid w:val="00A12CF2"/>
    <w:rsid w:val="00A17276"/>
    <w:rsid w:val="00A23B95"/>
    <w:rsid w:val="00A24477"/>
    <w:rsid w:val="00A24F0C"/>
    <w:rsid w:val="00A2541B"/>
    <w:rsid w:val="00A263CB"/>
    <w:rsid w:val="00A30139"/>
    <w:rsid w:val="00A31E8A"/>
    <w:rsid w:val="00A3310E"/>
    <w:rsid w:val="00A33D41"/>
    <w:rsid w:val="00A345E5"/>
    <w:rsid w:val="00A40666"/>
    <w:rsid w:val="00A4105C"/>
    <w:rsid w:val="00A42078"/>
    <w:rsid w:val="00A42DFF"/>
    <w:rsid w:val="00A430BE"/>
    <w:rsid w:val="00A43FBF"/>
    <w:rsid w:val="00A45C10"/>
    <w:rsid w:val="00A47C1C"/>
    <w:rsid w:val="00A51EF9"/>
    <w:rsid w:val="00A52883"/>
    <w:rsid w:val="00A52922"/>
    <w:rsid w:val="00A52EE2"/>
    <w:rsid w:val="00A54A02"/>
    <w:rsid w:val="00A559F2"/>
    <w:rsid w:val="00A55C43"/>
    <w:rsid w:val="00A568F5"/>
    <w:rsid w:val="00A56B8D"/>
    <w:rsid w:val="00A61FB5"/>
    <w:rsid w:val="00A6248A"/>
    <w:rsid w:val="00A638B7"/>
    <w:rsid w:val="00A63FCF"/>
    <w:rsid w:val="00A649BC"/>
    <w:rsid w:val="00A64CC9"/>
    <w:rsid w:val="00A64FA8"/>
    <w:rsid w:val="00A651BD"/>
    <w:rsid w:val="00A65C61"/>
    <w:rsid w:val="00A66316"/>
    <w:rsid w:val="00A672CF"/>
    <w:rsid w:val="00A674E4"/>
    <w:rsid w:val="00A706BA"/>
    <w:rsid w:val="00A7115F"/>
    <w:rsid w:val="00A7153A"/>
    <w:rsid w:val="00A75491"/>
    <w:rsid w:val="00A75F4B"/>
    <w:rsid w:val="00A8053E"/>
    <w:rsid w:val="00A81493"/>
    <w:rsid w:val="00A817BC"/>
    <w:rsid w:val="00A8256D"/>
    <w:rsid w:val="00A829C9"/>
    <w:rsid w:val="00A82FE7"/>
    <w:rsid w:val="00A83964"/>
    <w:rsid w:val="00A84A13"/>
    <w:rsid w:val="00A8572D"/>
    <w:rsid w:val="00A861BD"/>
    <w:rsid w:val="00A8727C"/>
    <w:rsid w:val="00A910AA"/>
    <w:rsid w:val="00AA134A"/>
    <w:rsid w:val="00AA2022"/>
    <w:rsid w:val="00AA293F"/>
    <w:rsid w:val="00AA2979"/>
    <w:rsid w:val="00AA705D"/>
    <w:rsid w:val="00AA7A64"/>
    <w:rsid w:val="00AA7C3E"/>
    <w:rsid w:val="00AA7EDA"/>
    <w:rsid w:val="00AB0178"/>
    <w:rsid w:val="00AB0CC0"/>
    <w:rsid w:val="00AB0F54"/>
    <w:rsid w:val="00AB2914"/>
    <w:rsid w:val="00AB4182"/>
    <w:rsid w:val="00AB5A6C"/>
    <w:rsid w:val="00AB770B"/>
    <w:rsid w:val="00AC0B72"/>
    <w:rsid w:val="00AC0D8E"/>
    <w:rsid w:val="00AC478D"/>
    <w:rsid w:val="00AC48B3"/>
    <w:rsid w:val="00AC535B"/>
    <w:rsid w:val="00AC65F7"/>
    <w:rsid w:val="00AC729A"/>
    <w:rsid w:val="00AC7A78"/>
    <w:rsid w:val="00AC7BE2"/>
    <w:rsid w:val="00AC7F90"/>
    <w:rsid w:val="00AD1607"/>
    <w:rsid w:val="00AD26D3"/>
    <w:rsid w:val="00AD2DC8"/>
    <w:rsid w:val="00AD604D"/>
    <w:rsid w:val="00AD6B1E"/>
    <w:rsid w:val="00AD6BB7"/>
    <w:rsid w:val="00AD6D8E"/>
    <w:rsid w:val="00AE0512"/>
    <w:rsid w:val="00AE3987"/>
    <w:rsid w:val="00AE413A"/>
    <w:rsid w:val="00AE6241"/>
    <w:rsid w:val="00AF29FD"/>
    <w:rsid w:val="00AF2DB6"/>
    <w:rsid w:val="00AF39C1"/>
    <w:rsid w:val="00AF3FD0"/>
    <w:rsid w:val="00AF77DE"/>
    <w:rsid w:val="00AF7823"/>
    <w:rsid w:val="00B029B6"/>
    <w:rsid w:val="00B0465E"/>
    <w:rsid w:val="00B04FC3"/>
    <w:rsid w:val="00B05439"/>
    <w:rsid w:val="00B05C38"/>
    <w:rsid w:val="00B06338"/>
    <w:rsid w:val="00B06D58"/>
    <w:rsid w:val="00B11160"/>
    <w:rsid w:val="00B118DD"/>
    <w:rsid w:val="00B1232F"/>
    <w:rsid w:val="00B1352B"/>
    <w:rsid w:val="00B172BF"/>
    <w:rsid w:val="00B179EF"/>
    <w:rsid w:val="00B21853"/>
    <w:rsid w:val="00B21C0A"/>
    <w:rsid w:val="00B21D69"/>
    <w:rsid w:val="00B236EC"/>
    <w:rsid w:val="00B251F4"/>
    <w:rsid w:val="00B25C3E"/>
    <w:rsid w:val="00B26338"/>
    <w:rsid w:val="00B27760"/>
    <w:rsid w:val="00B3032F"/>
    <w:rsid w:val="00B3189D"/>
    <w:rsid w:val="00B324D1"/>
    <w:rsid w:val="00B33879"/>
    <w:rsid w:val="00B33F65"/>
    <w:rsid w:val="00B3429B"/>
    <w:rsid w:val="00B345C9"/>
    <w:rsid w:val="00B35068"/>
    <w:rsid w:val="00B35C01"/>
    <w:rsid w:val="00B36E8F"/>
    <w:rsid w:val="00B37E7A"/>
    <w:rsid w:val="00B402CC"/>
    <w:rsid w:val="00B4130C"/>
    <w:rsid w:val="00B42FA1"/>
    <w:rsid w:val="00B4448C"/>
    <w:rsid w:val="00B45A43"/>
    <w:rsid w:val="00B46B7A"/>
    <w:rsid w:val="00B511C2"/>
    <w:rsid w:val="00B51303"/>
    <w:rsid w:val="00B51FDD"/>
    <w:rsid w:val="00B521E0"/>
    <w:rsid w:val="00B530C0"/>
    <w:rsid w:val="00B532C3"/>
    <w:rsid w:val="00B54399"/>
    <w:rsid w:val="00B55C81"/>
    <w:rsid w:val="00B610AC"/>
    <w:rsid w:val="00B614A3"/>
    <w:rsid w:val="00B62D97"/>
    <w:rsid w:val="00B6300B"/>
    <w:rsid w:val="00B63ECA"/>
    <w:rsid w:val="00B64E84"/>
    <w:rsid w:val="00B651C3"/>
    <w:rsid w:val="00B654D6"/>
    <w:rsid w:val="00B700B4"/>
    <w:rsid w:val="00B71337"/>
    <w:rsid w:val="00B7137B"/>
    <w:rsid w:val="00B73C8D"/>
    <w:rsid w:val="00B7499F"/>
    <w:rsid w:val="00B774F4"/>
    <w:rsid w:val="00B824EB"/>
    <w:rsid w:val="00B843D6"/>
    <w:rsid w:val="00B844E3"/>
    <w:rsid w:val="00B84553"/>
    <w:rsid w:val="00B852DA"/>
    <w:rsid w:val="00B85EEE"/>
    <w:rsid w:val="00B86E53"/>
    <w:rsid w:val="00B90646"/>
    <w:rsid w:val="00B915D3"/>
    <w:rsid w:val="00B91B5F"/>
    <w:rsid w:val="00B91D95"/>
    <w:rsid w:val="00B9246A"/>
    <w:rsid w:val="00B92D74"/>
    <w:rsid w:val="00B969B9"/>
    <w:rsid w:val="00B969C8"/>
    <w:rsid w:val="00B97587"/>
    <w:rsid w:val="00BA1044"/>
    <w:rsid w:val="00BA2B90"/>
    <w:rsid w:val="00BA5E91"/>
    <w:rsid w:val="00BA6B2A"/>
    <w:rsid w:val="00BA7C7F"/>
    <w:rsid w:val="00BA7F35"/>
    <w:rsid w:val="00BB0898"/>
    <w:rsid w:val="00BB21FC"/>
    <w:rsid w:val="00BB4D20"/>
    <w:rsid w:val="00BB4DAD"/>
    <w:rsid w:val="00BB6593"/>
    <w:rsid w:val="00BC005E"/>
    <w:rsid w:val="00BC16A6"/>
    <w:rsid w:val="00BC29D7"/>
    <w:rsid w:val="00BC5B64"/>
    <w:rsid w:val="00BC78C4"/>
    <w:rsid w:val="00BD03BA"/>
    <w:rsid w:val="00BD1E33"/>
    <w:rsid w:val="00BD2F38"/>
    <w:rsid w:val="00BD3C75"/>
    <w:rsid w:val="00BD532A"/>
    <w:rsid w:val="00BD6560"/>
    <w:rsid w:val="00BD67F8"/>
    <w:rsid w:val="00BE0C06"/>
    <w:rsid w:val="00BE19D4"/>
    <w:rsid w:val="00BE1E3F"/>
    <w:rsid w:val="00BE2309"/>
    <w:rsid w:val="00BE39B4"/>
    <w:rsid w:val="00BE3E43"/>
    <w:rsid w:val="00BE51C3"/>
    <w:rsid w:val="00BE6C32"/>
    <w:rsid w:val="00BE6E5F"/>
    <w:rsid w:val="00BE72CE"/>
    <w:rsid w:val="00BF1499"/>
    <w:rsid w:val="00BF21CA"/>
    <w:rsid w:val="00BF23E2"/>
    <w:rsid w:val="00C02029"/>
    <w:rsid w:val="00C026A3"/>
    <w:rsid w:val="00C036B0"/>
    <w:rsid w:val="00C03B1C"/>
    <w:rsid w:val="00C0590E"/>
    <w:rsid w:val="00C06F74"/>
    <w:rsid w:val="00C07692"/>
    <w:rsid w:val="00C113FC"/>
    <w:rsid w:val="00C114A3"/>
    <w:rsid w:val="00C12407"/>
    <w:rsid w:val="00C1346A"/>
    <w:rsid w:val="00C17FC9"/>
    <w:rsid w:val="00C22FD0"/>
    <w:rsid w:val="00C26043"/>
    <w:rsid w:val="00C26583"/>
    <w:rsid w:val="00C273CA"/>
    <w:rsid w:val="00C27522"/>
    <w:rsid w:val="00C3058B"/>
    <w:rsid w:val="00C317AF"/>
    <w:rsid w:val="00C31EC2"/>
    <w:rsid w:val="00C31F65"/>
    <w:rsid w:val="00C32508"/>
    <w:rsid w:val="00C33B35"/>
    <w:rsid w:val="00C34852"/>
    <w:rsid w:val="00C353EA"/>
    <w:rsid w:val="00C36BBC"/>
    <w:rsid w:val="00C406DA"/>
    <w:rsid w:val="00C420E7"/>
    <w:rsid w:val="00C423AE"/>
    <w:rsid w:val="00C4377B"/>
    <w:rsid w:val="00C43DE0"/>
    <w:rsid w:val="00C44850"/>
    <w:rsid w:val="00C44896"/>
    <w:rsid w:val="00C456AD"/>
    <w:rsid w:val="00C54027"/>
    <w:rsid w:val="00C55F94"/>
    <w:rsid w:val="00C57313"/>
    <w:rsid w:val="00C57C51"/>
    <w:rsid w:val="00C57EA3"/>
    <w:rsid w:val="00C6192F"/>
    <w:rsid w:val="00C62382"/>
    <w:rsid w:val="00C648F3"/>
    <w:rsid w:val="00C650B7"/>
    <w:rsid w:val="00C65810"/>
    <w:rsid w:val="00C71E7A"/>
    <w:rsid w:val="00C7284D"/>
    <w:rsid w:val="00C74085"/>
    <w:rsid w:val="00C769BD"/>
    <w:rsid w:val="00C7706B"/>
    <w:rsid w:val="00C77E47"/>
    <w:rsid w:val="00C77E8D"/>
    <w:rsid w:val="00C83635"/>
    <w:rsid w:val="00C83726"/>
    <w:rsid w:val="00C8416E"/>
    <w:rsid w:val="00C847B9"/>
    <w:rsid w:val="00C8508C"/>
    <w:rsid w:val="00C87797"/>
    <w:rsid w:val="00C90060"/>
    <w:rsid w:val="00C91140"/>
    <w:rsid w:val="00C92493"/>
    <w:rsid w:val="00C93868"/>
    <w:rsid w:val="00C946E9"/>
    <w:rsid w:val="00C94934"/>
    <w:rsid w:val="00C9602F"/>
    <w:rsid w:val="00C960E8"/>
    <w:rsid w:val="00C96C7D"/>
    <w:rsid w:val="00C9720D"/>
    <w:rsid w:val="00C97F25"/>
    <w:rsid w:val="00CA04D1"/>
    <w:rsid w:val="00CA11E4"/>
    <w:rsid w:val="00CA1285"/>
    <w:rsid w:val="00CA38E7"/>
    <w:rsid w:val="00CA3C73"/>
    <w:rsid w:val="00CA4ABC"/>
    <w:rsid w:val="00CA7CB0"/>
    <w:rsid w:val="00CB29B9"/>
    <w:rsid w:val="00CB2BFE"/>
    <w:rsid w:val="00CB357D"/>
    <w:rsid w:val="00CC0124"/>
    <w:rsid w:val="00CC0345"/>
    <w:rsid w:val="00CC035C"/>
    <w:rsid w:val="00CC0B7C"/>
    <w:rsid w:val="00CC10E2"/>
    <w:rsid w:val="00CC11A8"/>
    <w:rsid w:val="00CC204F"/>
    <w:rsid w:val="00CC2874"/>
    <w:rsid w:val="00CC29CB"/>
    <w:rsid w:val="00CC3DAA"/>
    <w:rsid w:val="00CC4A3E"/>
    <w:rsid w:val="00CC51F6"/>
    <w:rsid w:val="00CC6520"/>
    <w:rsid w:val="00CD3910"/>
    <w:rsid w:val="00CD3BE7"/>
    <w:rsid w:val="00CD581E"/>
    <w:rsid w:val="00CD7C9B"/>
    <w:rsid w:val="00CE02AF"/>
    <w:rsid w:val="00CE2967"/>
    <w:rsid w:val="00CE2AFB"/>
    <w:rsid w:val="00CE3853"/>
    <w:rsid w:val="00CE529E"/>
    <w:rsid w:val="00CE6ABB"/>
    <w:rsid w:val="00CF17AF"/>
    <w:rsid w:val="00CF23AC"/>
    <w:rsid w:val="00CF4B23"/>
    <w:rsid w:val="00D00678"/>
    <w:rsid w:val="00D00F9A"/>
    <w:rsid w:val="00D0124F"/>
    <w:rsid w:val="00D01C3B"/>
    <w:rsid w:val="00D03756"/>
    <w:rsid w:val="00D03F1A"/>
    <w:rsid w:val="00D06CAD"/>
    <w:rsid w:val="00D07050"/>
    <w:rsid w:val="00D0730B"/>
    <w:rsid w:val="00D107FE"/>
    <w:rsid w:val="00D13074"/>
    <w:rsid w:val="00D14B64"/>
    <w:rsid w:val="00D15DE6"/>
    <w:rsid w:val="00D165F5"/>
    <w:rsid w:val="00D1684D"/>
    <w:rsid w:val="00D1755A"/>
    <w:rsid w:val="00D178EF"/>
    <w:rsid w:val="00D20245"/>
    <w:rsid w:val="00D21152"/>
    <w:rsid w:val="00D2152F"/>
    <w:rsid w:val="00D21858"/>
    <w:rsid w:val="00D25A31"/>
    <w:rsid w:val="00D25E6D"/>
    <w:rsid w:val="00D2614E"/>
    <w:rsid w:val="00D26F39"/>
    <w:rsid w:val="00D272AA"/>
    <w:rsid w:val="00D3618C"/>
    <w:rsid w:val="00D409CE"/>
    <w:rsid w:val="00D40DD2"/>
    <w:rsid w:val="00D418DD"/>
    <w:rsid w:val="00D43639"/>
    <w:rsid w:val="00D43B3B"/>
    <w:rsid w:val="00D44DB4"/>
    <w:rsid w:val="00D45285"/>
    <w:rsid w:val="00D4627B"/>
    <w:rsid w:val="00D4657F"/>
    <w:rsid w:val="00D46772"/>
    <w:rsid w:val="00D47585"/>
    <w:rsid w:val="00D51209"/>
    <w:rsid w:val="00D51AA6"/>
    <w:rsid w:val="00D55029"/>
    <w:rsid w:val="00D55B57"/>
    <w:rsid w:val="00D55DA5"/>
    <w:rsid w:val="00D6142C"/>
    <w:rsid w:val="00D61CC8"/>
    <w:rsid w:val="00D62D0A"/>
    <w:rsid w:val="00D6306E"/>
    <w:rsid w:val="00D6528B"/>
    <w:rsid w:val="00D65491"/>
    <w:rsid w:val="00D66D7B"/>
    <w:rsid w:val="00D704BB"/>
    <w:rsid w:val="00D70865"/>
    <w:rsid w:val="00D71927"/>
    <w:rsid w:val="00D72B48"/>
    <w:rsid w:val="00D743DE"/>
    <w:rsid w:val="00D7466A"/>
    <w:rsid w:val="00D75553"/>
    <w:rsid w:val="00D76EBE"/>
    <w:rsid w:val="00D82C23"/>
    <w:rsid w:val="00D84223"/>
    <w:rsid w:val="00D84948"/>
    <w:rsid w:val="00D97081"/>
    <w:rsid w:val="00D97392"/>
    <w:rsid w:val="00DA1B32"/>
    <w:rsid w:val="00DA352C"/>
    <w:rsid w:val="00DA3AA8"/>
    <w:rsid w:val="00DA4A81"/>
    <w:rsid w:val="00DA4E5C"/>
    <w:rsid w:val="00DA5A3F"/>
    <w:rsid w:val="00DA70B8"/>
    <w:rsid w:val="00DA7A1E"/>
    <w:rsid w:val="00DB1AC1"/>
    <w:rsid w:val="00DB2EA5"/>
    <w:rsid w:val="00DB3283"/>
    <w:rsid w:val="00DB32B5"/>
    <w:rsid w:val="00DB628F"/>
    <w:rsid w:val="00DB67BA"/>
    <w:rsid w:val="00DB7762"/>
    <w:rsid w:val="00DC72E8"/>
    <w:rsid w:val="00DC7697"/>
    <w:rsid w:val="00DD1EF7"/>
    <w:rsid w:val="00DD211C"/>
    <w:rsid w:val="00DD2706"/>
    <w:rsid w:val="00DD318F"/>
    <w:rsid w:val="00DD43AB"/>
    <w:rsid w:val="00DD7E48"/>
    <w:rsid w:val="00DE004D"/>
    <w:rsid w:val="00DE10CB"/>
    <w:rsid w:val="00DE194F"/>
    <w:rsid w:val="00DE2374"/>
    <w:rsid w:val="00DE3705"/>
    <w:rsid w:val="00DE3B62"/>
    <w:rsid w:val="00DE40E6"/>
    <w:rsid w:val="00DE61ED"/>
    <w:rsid w:val="00DE72A6"/>
    <w:rsid w:val="00DF00BE"/>
    <w:rsid w:val="00DF1A73"/>
    <w:rsid w:val="00DF346C"/>
    <w:rsid w:val="00DF40A4"/>
    <w:rsid w:val="00DF4414"/>
    <w:rsid w:val="00DF482D"/>
    <w:rsid w:val="00DF591B"/>
    <w:rsid w:val="00DF7D93"/>
    <w:rsid w:val="00E023CB"/>
    <w:rsid w:val="00E025FE"/>
    <w:rsid w:val="00E0363B"/>
    <w:rsid w:val="00E04A71"/>
    <w:rsid w:val="00E04B56"/>
    <w:rsid w:val="00E0753E"/>
    <w:rsid w:val="00E076EC"/>
    <w:rsid w:val="00E1193F"/>
    <w:rsid w:val="00E12D66"/>
    <w:rsid w:val="00E132D4"/>
    <w:rsid w:val="00E13851"/>
    <w:rsid w:val="00E14882"/>
    <w:rsid w:val="00E149EA"/>
    <w:rsid w:val="00E1560E"/>
    <w:rsid w:val="00E158B1"/>
    <w:rsid w:val="00E15D24"/>
    <w:rsid w:val="00E16674"/>
    <w:rsid w:val="00E16B10"/>
    <w:rsid w:val="00E16E1A"/>
    <w:rsid w:val="00E17226"/>
    <w:rsid w:val="00E210FC"/>
    <w:rsid w:val="00E21E0B"/>
    <w:rsid w:val="00E22BDC"/>
    <w:rsid w:val="00E23711"/>
    <w:rsid w:val="00E24573"/>
    <w:rsid w:val="00E26416"/>
    <w:rsid w:val="00E26BB8"/>
    <w:rsid w:val="00E27ADB"/>
    <w:rsid w:val="00E3608C"/>
    <w:rsid w:val="00E3774B"/>
    <w:rsid w:val="00E400FD"/>
    <w:rsid w:val="00E41196"/>
    <w:rsid w:val="00E4136A"/>
    <w:rsid w:val="00E46013"/>
    <w:rsid w:val="00E46289"/>
    <w:rsid w:val="00E46B2A"/>
    <w:rsid w:val="00E47326"/>
    <w:rsid w:val="00E512BC"/>
    <w:rsid w:val="00E51D93"/>
    <w:rsid w:val="00E53DC0"/>
    <w:rsid w:val="00E5402E"/>
    <w:rsid w:val="00E557CD"/>
    <w:rsid w:val="00E60591"/>
    <w:rsid w:val="00E60AEC"/>
    <w:rsid w:val="00E62DE7"/>
    <w:rsid w:val="00E62E8E"/>
    <w:rsid w:val="00E63936"/>
    <w:rsid w:val="00E63C14"/>
    <w:rsid w:val="00E647EE"/>
    <w:rsid w:val="00E6682B"/>
    <w:rsid w:val="00E66DB6"/>
    <w:rsid w:val="00E676D9"/>
    <w:rsid w:val="00E7172D"/>
    <w:rsid w:val="00E71D13"/>
    <w:rsid w:val="00E737B9"/>
    <w:rsid w:val="00E741CB"/>
    <w:rsid w:val="00E7450F"/>
    <w:rsid w:val="00E761B4"/>
    <w:rsid w:val="00E762CA"/>
    <w:rsid w:val="00E773EC"/>
    <w:rsid w:val="00E775C9"/>
    <w:rsid w:val="00E77AC1"/>
    <w:rsid w:val="00E80B5D"/>
    <w:rsid w:val="00E81AFC"/>
    <w:rsid w:val="00E81B6B"/>
    <w:rsid w:val="00E82FB5"/>
    <w:rsid w:val="00E8302B"/>
    <w:rsid w:val="00E83441"/>
    <w:rsid w:val="00E83790"/>
    <w:rsid w:val="00E83A62"/>
    <w:rsid w:val="00E83A67"/>
    <w:rsid w:val="00E83AC1"/>
    <w:rsid w:val="00E84C5C"/>
    <w:rsid w:val="00E851C5"/>
    <w:rsid w:val="00E85577"/>
    <w:rsid w:val="00E85EF6"/>
    <w:rsid w:val="00E86B3B"/>
    <w:rsid w:val="00E87258"/>
    <w:rsid w:val="00E90082"/>
    <w:rsid w:val="00E90DF0"/>
    <w:rsid w:val="00E925F8"/>
    <w:rsid w:val="00E95526"/>
    <w:rsid w:val="00E96423"/>
    <w:rsid w:val="00E96C79"/>
    <w:rsid w:val="00EA0266"/>
    <w:rsid w:val="00EA23B2"/>
    <w:rsid w:val="00EA4343"/>
    <w:rsid w:val="00EA4B4D"/>
    <w:rsid w:val="00EA4DA9"/>
    <w:rsid w:val="00EA5D88"/>
    <w:rsid w:val="00EA65C8"/>
    <w:rsid w:val="00EA7556"/>
    <w:rsid w:val="00EB055A"/>
    <w:rsid w:val="00EB2B36"/>
    <w:rsid w:val="00EB53C6"/>
    <w:rsid w:val="00EB6D9B"/>
    <w:rsid w:val="00EB739E"/>
    <w:rsid w:val="00EB7CEC"/>
    <w:rsid w:val="00EC0294"/>
    <w:rsid w:val="00EC0A25"/>
    <w:rsid w:val="00EC1BA1"/>
    <w:rsid w:val="00EC22E4"/>
    <w:rsid w:val="00EC4758"/>
    <w:rsid w:val="00EC5018"/>
    <w:rsid w:val="00EC5EF7"/>
    <w:rsid w:val="00EC60C4"/>
    <w:rsid w:val="00EC6488"/>
    <w:rsid w:val="00EC7C49"/>
    <w:rsid w:val="00EC7D59"/>
    <w:rsid w:val="00ED14E1"/>
    <w:rsid w:val="00ED21D5"/>
    <w:rsid w:val="00ED3184"/>
    <w:rsid w:val="00ED3F4D"/>
    <w:rsid w:val="00ED522A"/>
    <w:rsid w:val="00ED55B2"/>
    <w:rsid w:val="00EE004E"/>
    <w:rsid w:val="00EE293C"/>
    <w:rsid w:val="00EE2C30"/>
    <w:rsid w:val="00EE2E58"/>
    <w:rsid w:val="00EE3549"/>
    <w:rsid w:val="00EE4819"/>
    <w:rsid w:val="00EE488F"/>
    <w:rsid w:val="00EE5B2F"/>
    <w:rsid w:val="00EE6667"/>
    <w:rsid w:val="00EE7AF2"/>
    <w:rsid w:val="00EF17EF"/>
    <w:rsid w:val="00EF2709"/>
    <w:rsid w:val="00EF5167"/>
    <w:rsid w:val="00EF7D15"/>
    <w:rsid w:val="00F01652"/>
    <w:rsid w:val="00F02A9D"/>
    <w:rsid w:val="00F04475"/>
    <w:rsid w:val="00F04742"/>
    <w:rsid w:val="00F054E1"/>
    <w:rsid w:val="00F0570A"/>
    <w:rsid w:val="00F06563"/>
    <w:rsid w:val="00F07273"/>
    <w:rsid w:val="00F0746F"/>
    <w:rsid w:val="00F07EAB"/>
    <w:rsid w:val="00F106F1"/>
    <w:rsid w:val="00F122EE"/>
    <w:rsid w:val="00F130EF"/>
    <w:rsid w:val="00F1370A"/>
    <w:rsid w:val="00F17C7E"/>
    <w:rsid w:val="00F17EB2"/>
    <w:rsid w:val="00F20085"/>
    <w:rsid w:val="00F205EB"/>
    <w:rsid w:val="00F20D9E"/>
    <w:rsid w:val="00F220D1"/>
    <w:rsid w:val="00F224EC"/>
    <w:rsid w:val="00F23063"/>
    <w:rsid w:val="00F230F9"/>
    <w:rsid w:val="00F269CC"/>
    <w:rsid w:val="00F30D8E"/>
    <w:rsid w:val="00F311F0"/>
    <w:rsid w:val="00F34563"/>
    <w:rsid w:val="00F379C8"/>
    <w:rsid w:val="00F437A0"/>
    <w:rsid w:val="00F44847"/>
    <w:rsid w:val="00F460D5"/>
    <w:rsid w:val="00F4644D"/>
    <w:rsid w:val="00F46513"/>
    <w:rsid w:val="00F4656D"/>
    <w:rsid w:val="00F46CD7"/>
    <w:rsid w:val="00F46D88"/>
    <w:rsid w:val="00F47049"/>
    <w:rsid w:val="00F50CC2"/>
    <w:rsid w:val="00F51DAC"/>
    <w:rsid w:val="00F52E63"/>
    <w:rsid w:val="00F5443A"/>
    <w:rsid w:val="00F57DF2"/>
    <w:rsid w:val="00F602CA"/>
    <w:rsid w:val="00F6102D"/>
    <w:rsid w:val="00F633FF"/>
    <w:rsid w:val="00F6344E"/>
    <w:rsid w:val="00F63AF4"/>
    <w:rsid w:val="00F656B7"/>
    <w:rsid w:val="00F662FC"/>
    <w:rsid w:val="00F66984"/>
    <w:rsid w:val="00F67F5E"/>
    <w:rsid w:val="00F70353"/>
    <w:rsid w:val="00F71053"/>
    <w:rsid w:val="00F713B2"/>
    <w:rsid w:val="00F74B7E"/>
    <w:rsid w:val="00F75900"/>
    <w:rsid w:val="00F77408"/>
    <w:rsid w:val="00F833D2"/>
    <w:rsid w:val="00F843FC"/>
    <w:rsid w:val="00F8620B"/>
    <w:rsid w:val="00F91AE9"/>
    <w:rsid w:val="00F92465"/>
    <w:rsid w:val="00F92A15"/>
    <w:rsid w:val="00F93FA3"/>
    <w:rsid w:val="00F964AF"/>
    <w:rsid w:val="00FA1909"/>
    <w:rsid w:val="00FA25E7"/>
    <w:rsid w:val="00FA2EB1"/>
    <w:rsid w:val="00FA39D0"/>
    <w:rsid w:val="00FA7E2E"/>
    <w:rsid w:val="00FB0625"/>
    <w:rsid w:val="00FB0E6D"/>
    <w:rsid w:val="00FB12A0"/>
    <w:rsid w:val="00FB1653"/>
    <w:rsid w:val="00FB1AA8"/>
    <w:rsid w:val="00FB2DC3"/>
    <w:rsid w:val="00FB378C"/>
    <w:rsid w:val="00FB3938"/>
    <w:rsid w:val="00FB6991"/>
    <w:rsid w:val="00FB6B7E"/>
    <w:rsid w:val="00FB7D7F"/>
    <w:rsid w:val="00FC119B"/>
    <w:rsid w:val="00FC11B4"/>
    <w:rsid w:val="00FC146D"/>
    <w:rsid w:val="00FC1937"/>
    <w:rsid w:val="00FC3E11"/>
    <w:rsid w:val="00FC3FD1"/>
    <w:rsid w:val="00FC692D"/>
    <w:rsid w:val="00FC6D4A"/>
    <w:rsid w:val="00FC7073"/>
    <w:rsid w:val="00FD1139"/>
    <w:rsid w:val="00FD4542"/>
    <w:rsid w:val="00FD474C"/>
    <w:rsid w:val="00FD4BEC"/>
    <w:rsid w:val="00FE04B0"/>
    <w:rsid w:val="00FE04F7"/>
    <w:rsid w:val="00FE12A9"/>
    <w:rsid w:val="00FE29F5"/>
    <w:rsid w:val="00FE58A1"/>
    <w:rsid w:val="00FE5CC6"/>
    <w:rsid w:val="00FF02CB"/>
    <w:rsid w:val="00FF1151"/>
    <w:rsid w:val="00FF398B"/>
    <w:rsid w:val="00FF3E55"/>
    <w:rsid w:val="00FF4915"/>
    <w:rsid w:val="00FF5A52"/>
    <w:rsid w:val="00FF5D8F"/>
    <w:rsid w:val="00FF636F"/>
    <w:rsid w:val="05FAE254"/>
    <w:rsid w:val="079B72BF"/>
    <w:rsid w:val="0A0B4E4C"/>
    <w:rsid w:val="0CDC1E87"/>
    <w:rsid w:val="0FDA540C"/>
    <w:rsid w:val="1BD398B6"/>
    <w:rsid w:val="1EF7CA73"/>
    <w:rsid w:val="20F66F20"/>
    <w:rsid w:val="2569B650"/>
    <w:rsid w:val="2675050F"/>
    <w:rsid w:val="26CC5F6B"/>
    <w:rsid w:val="26FCA062"/>
    <w:rsid w:val="2BDBFC2D"/>
    <w:rsid w:val="2C3214AA"/>
    <w:rsid w:val="2C8BE465"/>
    <w:rsid w:val="2E2C1FBA"/>
    <w:rsid w:val="2FC63FF0"/>
    <w:rsid w:val="36199747"/>
    <w:rsid w:val="43BFAE8D"/>
    <w:rsid w:val="4550BB30"/>
    <w:rsid w:val="469DD8BC"/>
    <w:rsid w:val="47C2A12E"/>
    <w:rsid w:val="485E1077"/>
    <w:rsid w:val="4D251288"/>
    <w:rsid w:val="50780E75"/>
    <w:rsid w:val="5433B85E"/>
    <w:rsid w:val="545665F5"/>
    <w:rsid w:val="611FFA5F"/>
    <w:rsid w:val="62073845"/>
    <w:rsid w:val="628781FA"/>
    <w:rsid w:val="65002437"/>
    <w:rsid w:val="659ABB7E"/>
    <w:rsid w:val="68605E6F"/>
    <w:rsid w:val="6E227F93"/>
    <w:rsid w:val="6EF5DAF1"/>
    <w:rsid w:val="6FD49D89"/>
    <w:rsid w:val="72D5077F"/>
    <w:rsid w:val="735997D8"/>
    <w:rsid w:val="73ED7944"/>
    <w:rsid w:val="7F62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8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23"/>
  </w:style>
  <w:style w:type="paragraph" w:styleId="Stopka">
    <w:name w:val="footer"/>
    <w:basedOn w:val="Normalny"/>
    <w:link w:val="StopkaZnak"/>
    <w:uiPriority w:val="99"/>
    <w:unhideWhenUsed/>
    <w:rsid w:val="0023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23"/>
  </w:style>
  <w:style w:type="paragraph" w:styleId="Poprawka">
    <w:name w:val="Revision"/>
    <w:hidden/>
    <w:uiPriority w:val="99"/>
    <w:semiHidden/>
    <w:rsid w:val="007700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3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CF3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4650B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F19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0BEC-CDC1-4577-891F-39CCB13A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3959</Characters>
  <Application>Microsoft Office Word</Application>
  <DocSecurity>0</DocSecurity>
  <Lines>57</Lines>
  <Paragraphs>14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2026-02-06T12:44:00Z</dcterms:created>
  <dcterms:modified xsi:type="dcterms:W3CDTF">2026-02-06T12:44:00Z</dcterms:modified>
</cp:coreProperties>
</file>