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12BD5" w14:textId="77777777" w:rsidR="002B692F" w:rsidRPr="006748AA" w:rsidRDefault="00851548" w:rsidP="000E1BAC">
      <w:pPr>
        <w:spacing w:line="240" w:lineRule="auto"/>
        <w:jc w:val="center"/>
        <w:rPr>
          <w:rFonts w:eastAsia="Calibri"/>
        </w:rPr>
      </w:pPr>
      <w:r w:rsidRPr="006748AA">
        <w:rPr>
          <w:rFonts w:eastAsia="Calibri"/>
          <w:noProof/>
        </w:rPr>
        <w:drawing>
          <wp:inline distT="114300" distB="114300" distL="114300" distR="114300" wp14:anchorId="522CE002" wp14:editId="1E9A81FF">
            <wp:extent cx="1743075" cy="98521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9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B66EB" w14:textId="77777777" w:rsidR="002B692F" w:rsidRPr="006748AA" w:rsidRDefault="002B692F" w:rsidP="000E1BAC">
      <w:pPr>
        <w:spacing w:line="240" w:lineRule="auto"/>
        <w:jc w:val="center"/>
        <w:rPr>
          <w:rFonts w:eastAsia="Arial Nova"/>
        </w:rPr>
      </w:pPr>
    </w:p>
    <w:p w14:paraId="5AB8055C" w14:textId="55B8BDD4" w:rsidR="002B692F" w:rsidRPr="00F6485E" w:rsidRDefault="00851548" w:rsidP="000E1BAC">
      <w:pPr>
        <w:spacing w:line="240" w:lineRule="auto"/>
        <w:jc w:val="center"/>
        <w:rPr>
          <w:rFonts w:eastAsia="Arial Nova"/>
          <w:b/>
          <w:bCs/>
          <w:i/>
          <w:iCs/>
          <w:sz w:val="28"/>
          <w:szCs w:val="28"/>
          <w:lang w:val="pt-PT"/>
        </w:rPr>
      </w:pPr>
      <w:r>
        <w:rPr>
          <w:b/>
          <w:bCs/>
          <w:i/>
          <w:iCs/>
          <w:sz w:val="28"/>
          <w:szCs w:val="28"/>
          <w:lang w:val="pt-PT"/>
        </w:rPr>
        <w:t>“</w:t>
      </w:r>
      <w:r w:rsidR="00F6485E">
        <w:rPr>
          <w:b/>
          <w:bCs/>
          <w:i/>
          <w:iCs/>
          <w:sz w:val="28"/>
          <w:szCs w:val="28"/>
          <w:lang w:val="pt-PT"/>
        </w:rPr>
        <w:t>TERÇAS-FEIRAS DE MORTE</w:t>
      </w:r>
      <w:r>
        <w:rPr>
          <w:b/>
          <w:bCs/>
          <w:i/>
          <w:iCs/>
          <w:sz w:val="28"/>
          <w:szCs w:val="28"/>
          <w:lang w:val="pt-PT"/>
        </w:rPr>
        <w:t>”</w:t>
      </w:r>
    </w:p>
    <w:p w14:paraId="60B278E8" w14:textId="77777777" w:rsidR="0041127E" w:rsidRPr="00F6485E" w:rsidRDefault="0041127E" w:rsidP="000E1BAC">
      <w:pPr>
        <w:spacing w:line="240" w:lineRule="auto"/>
        <w:jc w:val="center"/>
        <w:rPr>
          <w:rFonts w:eastAsia="Arial Nova"/>
          <w:b/>
          <w:bCs/>
          <w:i/>
          <w:iCs/>
          <w:sz w:val="28"/>
          <w:szCs w:val="28"/>
          <w:lang w:val="pt-PT"/>
        </w:rPr>
      </w:pPr>
    </w:p>
    <w:p w14:paraId="39D537FF" w14:textId="30095C2F" w:rsidR="002B692F" w:rsidRPr="00F6485E" w:rsidRDefault="00851548" w:rsidP="000E1BAC">
      <w:pPr>
        <w:spacing w:line="240" w:lineRule="auto"/>
        <w:jc w:val="center"/>
        <w:rPr>
          <w:rFonts w:eastAsia="Arial Nova"/>
          <w:b/>
          <w:bCs/>
          <w:sz w:val="28"/>
          <w:szCs w:val="28"/>
          <w:lang w:val="pt-PT"/>
        </w:rPr>
      </w:pPr>
      <w:r>
        <w:rPr>
          <w:b/>
          <w:bCs/>
          <w:sz w:val="28"/>
          <w:szCs w:val="28"/>
          <w:lang w:val="pt-PT"/>
        </w:rPr>
        <w:t xml:space="preserve">SÉRIE ORIGINAL ESPANHOLA </w:t>
      </w:r>
      <w:r w:rsidR="007F5CBD">
        <w:rPr>
          <w:b/>
          <w:bCs/>
          <w:sz w:val="28"/>
          <w:szCs w:val="28"/>
          <w:lang w:val="pt-PT"/>
        </w:rPr>
        <w:t>FILMADA INTEIRAMENTE EM LISBOA</w:t>
      </w:r>
      <w:r>
        <w:rPr>
          <w:b/>
          <w:bCs/>
          <w:sz w:val="28"/>
          <w:szCs w:val="28"/>
          <w:lang w:val="pt-PT"/>
        </w:rPr>
        <w:t xml:space="preserve"> ESTREIA A 31 DE MARÇO NO DISNEY+</w:t>
      </w:r>
    </w:p>
    <w:p w14:paraId="43D1F1B3" w14:textId="77777777" w:rsidR="002B692F" w:rsidRPr="00F6485E" w:rsidRDefault="002B692F" w:rsidP="000E1BAC">
      <w:pPr>
        <w:spacing w:line="240" w:lineRule="auto"/>
        <w:rPr>
          <w:rFonts w:eastAsia="Arial Nova"/>
          <w:b/>
          <w:bCs/>
          <w:i/>
          <w:iCs/>
          <w:sz w:val="24"/>
          <w:szCs w:val="24"/>
          <w:lang w:val="pt-PT"/>
        </w:rPr>
      </w:pPr>
    </w:p>
    <w:p w14:paraId="6832457A" w14:textId="77777777" w:rsidR="002B692F" w:rsidRPr="00F6485E" w:rsidRDefault="00851548" w:rsidP="000E1BAC">
      <w:pPr>
        <w:spacing w:line="240" w:lineRule="auto"/>
        <w:jc w:val="center"/>
        <w:rPr>
          <w:rFonts w:eastAsia="Arial Nova"/>
          <w:b/>
          <w:bCs/>
          <w:i/>
          <w:iCs/>
          <w:sz w:val="24"/>
          <w:szCs w:val="24"/>
          <w:lang w:val="pt-PT"/>
        </w:rPr>
      </w:pPr>
      <w:r>
        <w:rPr>
          <w:bCs/>
          <w:i/>
          <w:iCs/>
          <w:sz w:val="24"/>
          <w:szCs w:val="24"/>
          <w:lang w:val="pt-PT"/>
        </w:rPr>
        <w:t>Teaser key art</w:t>
      </w:r>
      <w:r>
        <w:rPr>
          <w:bCs/>
          <w:sz w:val="24"/>
          <w:szCs w:val="24"/>
          <w:lang w:val="pt-PT"/>
        </w:rPr>
        <w:t xml:space="preserve"> e primeiras imagens já disponíveis</w:t>
      </w:r>
    </w:p>
    <w:p w14:paraId="6BA05746" w14:textId="77777777" w:rsidR="002B692F" w:rsidRPr="00F6485E" w:rsidRDefault="002B692F" w:rsidP="000E1BAC">
      <w:pPr>
        <w:spacing w:line="240" w:lineRule="auto"/>
        <w:rPr>
          <w:rFonts w:eastAsia="Arial Nova"/>
          <w:b/>
          <w:bCs/>
          <w:i/>
          <w:iCs/>
          <w:sz w:val="24"/>
          <w:szCs w:val="24"/>
          <w:lang w:val="pt-PT"/>
        </w:rPr>
      </w:pPr>
    </w:p>
    <w:p w14:paraId="0140FF3C" w14:textId="21AB99D1" w:rsidR="002B692F" w:rsidRPr="00F6485E" w:rsidRDefault="00851548" w:rsidP="000E1BAC">
      <w:pPr>
        <w:spacing w:line="240" w:lineRule="auto"/>
        <w:jc w:val="center"/>
        <w:rPr>
          <w:rFonts w:eastAsia="Arial Nova"/>
          <w:b/>
          <w:bCs/>
          <w:i/>
          <w:iCs/>
          <w:sz w:val="24"/>
          <w:szCs w:val="24"/>
          <w:lang w:val="pt-PT"/>
        </w:rPr>
      </w:pPr>
      <w:r>
        <w:rPr>
          <w:bCs/>
          <w:iCs/>
          <w:sz w:val="24"/>
          <w:szCs w:val="24"/>
          <w:lang w:val="pt-PT"/>
        </w:rPr>
        <w:t>“</w:t>
      </w:r>
      <w:r w:rsidR="00F6485E">
        <w:rPr>
          <w:bCs/>
          <w:iCs/>
          <w:sz w:val="24"/>
          <w:szCs w:val="24"/>
          <w:lang w:val="pt-PT"/>
        </w:rPr>
        <w:t>Terças-feiras de Morte</w:t>
      </w:r>
      <w:r>
        <w:rPr>
          <w:bCs/>
          <w:iCs/>
          <w:sz w:val="24"/>
          <w:szCs w:val="24"/>
          <w:lang w:val="pt-PT"/>
        </w:rPr>
        <w:t xml:space="preserve">” é uma série de mistério policial produzida em colaboração com o grupo LAZONA Producciones </w:t>
      </w:r>
      <w:r w:rsidR="00977296">
        <w:rPr>
          <w:bCs/>
          <w:iCs/>
          <w:sz w:val="24"/>
          <w:szCs w:val="24"/>
          <w:lang w:val="pt-PT"/>
        </w:rPr>
        <w:t>e com cast nacional e espanhol</w:t>
      </w:r>
    </w:p>
    <w:p w14:paraId="358C5C5E" w14:textId="77777777" w:rsidR="006748AA" w:rsidRPr="00F6485E" w:rsidRDefault="006748AA" w:rsidP="000E1BAC">
      <w:pPr>
        <w:spacing w:line="240" w:lineRule="auto"/>
        <w:jc w:val="center"/>
        <w:rPr>
          <w:rFonts w:eastAsia="Arial Nova"/>
          <w:b/>
          <w:bCs/>
          <w:lang w:val="pt-PT"/>
        </w:rPr>
      </w:pPr>
    </w:p>
    <w:p w14:paraId="3F291D7E" w14:textId="1DCF40B0" w:rsidR="002B692F" w:rsidRPr="00F6485E" w:rsidRDefault="0002203F" w:rsidP="000E1BAC">
      <w:pPr>
        <w:spacing w:line="240" w:lineRule="auto"/>
        <w:jc w:val="center"/>
        <w:rPr>
          <w:rFonts w:eastAsia="Arial Nova"/>
          <w:b/>
          <w:bCs/>
          <w:lang w:val="pt-PT"/>
        </w:rPr>
      </w:pPr>
      <w:hyperlink r:id="rId10" w:history="1">
        <w:r w:rsidRPr="0002203F">
          <w:rPr>
            <w:rStyle w:val="Hiperligao"/>
            <w:b/>
            <w:bCs/>
            <w:lang w:val="pt-PT"/>
          </w:rPr>
          <w:t>LINK</w:t>
        </w:r>
      </w:hyperlink>
      <w:r>
        <w:rPr>
          <w:b/>
          <w:bCs/>
          <w:lang w:val="pt-PT"/>
        </w:rPr>
        <w:t xml:space="preserve"> PARA AS PRIMEIRAS IMAGENS</w:t>
      </w:r>
    </w:p>
    <w:p w14:paraId="275D3315" w14:textId="32F16732" w:rsidR="002B692F" w:rsidRPr="006748AA" w:rsidRDefault="002B692F" w:rsidP="000E1BAC">
      <w:pPr>
        <w:spacing w:line="240" w:lineRule="auto"/>
        <w:jc w:val="center"/>
        <w:rPr>
          <w:rFonts w:eastAsia="Arial Nova"/>
          <w:b/>
          <w:bCs/>
          <w:lang w:val="es-ES"/>
        </w:rPr>
      </w:pPr>
    </w:p>
    <w:p w14:paraId="3D7D6AF8" w14:textId="77777777" w:rsidR="000E1BAC" w:rsidRPr="006748AA" w:rsidRDefault="000E1BAC" w:rsidP="000E1BAC">
      <w:pPr>
        <w:spacing w:line="240" w:lineRule="auto"/>
        <w:jc w:val="center"/>
        <w:rPr>
          <w:rFonts w:eastAsia="Arial Nova"/>
          <w:b/>
          <w:bCs/>
          <w:lang w:val="es-ES"/>
        </w:rPr>
      </w:pPr>
    </w:p>
    <w:p w14:paraId="0F7D8ABB" w14:textId="6CC746B0" w:rsidR="002B692F" w:rsidRPr="00F6485E" w:rsidRDefault="00EC1C07" w:rsidP="000E1BAC">
      <w:pPr>
        <w:spacing w:line="240" w:lineRule="auto"/>
        <w:jc w:val="both"/>
        <w:rPr>
          <w:rFonts w:eastAsia="Arial Nova"/>
          <w:lang w:val="pt-PT"/>
        </w:rPr>
      </w:pPr>
      <w:r>
        <w:rPr>
          <w:b/>
          <w:bCs/>
          <w:lang w:val="pt-PT"/>
        </w:rPr>
        <w:t xml:space="preserve">Lisboa (4 de fevereiro) – </w:t>
      </w:r>
      <w:r>
        <w:rPr>
          <w:lang w:val="pt-PT"/>
        </w:rPr>
        <w:t xml:space="preserve">O Disney+ divulgou a </w:t>
      </w:r>
      <w:r>
        <w:rPr>
          <w:i/>
          <w:iCs/>
          <w:lang w:val="pt-PT"/>
        </w:rPr>
        <w:t>teaser key art</w:t>
      </w:r>
      <w:r>
        <w:rPr>
          <w:lang w:val="pt-PT"/>
        </w:rPr>
        <w:t xml:space="preserve"> e as primeiras imagens da sua mais recente série Original espanhola, </w:t>
      </w:r>
      <w:r>
        <w:rPr>
          <w:i/>
          <w:iCs/>
          <w:lang w:val="pt-PT"/>
        </w:rPr>
        <w:t>“</w:t>
      </w:r>
      <w:r w:rsidRPr="00977296">
        <w:rPr>
          <w:lang w:val="pt-PT"/>
        </w:rPr>
        <w:t>Terças-feiras de Morte</w:t>
      </w:r>
      <w:r>
        <w:rPr>
          <w:i/>
          <w:iCs/>
          <w:lang w:val="pt-PT"/>
        </w:rPr>
        <w:t>”</w:t>
      </w:r>
      <w:r>
        <w:rPr>
          <w:lang w:val="pt-PT"/>
        </w:rPr>
        <w:t xml:space="preserve">. </w:t>
      </w:r>
      <w:r w:rsidR="007F5CBD" w:rsidRPr="007F5CBD">
        <w:rPr>
          <w:lang w:val="pt-PT"/>
        </w:rPr>
        <w:t>A nova série original</w:t>
      </w:r>
      <w:r w:rsidR="007F5CBD">
        <w:rPr>
          <w:lang w:val="pt-PT"/>
        </w:rPr>
        <w:t xml:space="preserve"> do Hulu</w:t>
      </w:r>
      <w:r w:rsidR="007F5CBD" w:rsidRPr="007F5CBD">
        <w:rPr>
          <w:lang w:val="pt-PT"/>
        </w:rPr>
        <w:t xml:space="preserve"> conta com cast nacional entre os quais estão </w:t>
      </w:r>
      <w:r w:rsidR="007F5CBD" w:rsidRPr="007F5CBD">
        <w:rPr>
          <w:b/>
          <w:bCs/>
          <w:lang w:val="pt-PT"/>
        </w:rPr>
        <w:t>Paulo Pires</w:t>
      </w:r>
      <w:r w:rsidR="007F5CBD" w:rsidRPr="007F5CBD">
        <w:rPr>
          <w:lang w:val="pt-PT"/>
        </w:rPr>
        <w:t> e </w:t>
      </w:r>
      <w:r w:rsidR="007F5CBD" w:rsidRPr="007F5CBD">
        <w:rPr>
          <w:b/>
          <w:bCs/>
          <w:lang w:val="pt-PT"/>
        </w:rPr>
        <w:t>Adriano Carvalho</w:t>
      </w:r>
      <w:r w:rsidR="007F5CBD" w:rsidRPr="007F5CBD">
        <w:rPr>
          <w:lang w:val="pt-PT"/>
        </w:rPr>
        <w:t> e um elenco espanhol composto por</w:t>
      </w:r>
      <w:r w:rsidR="007F5CBD" w:rsidRPr="007F5CBD">
        <w:rPr>
          <w:b/>
          <w:bCs/>
          <w:lang w:val="pt-PT"/>
        </w:rPr>
        <w:t> Álex García</w:t>
      </w:r>
      <w:r w:rsidR="007F5CBD" w:rsidRPr="007F5CBD">
        <w:rPr>
          <w:lang w:val="pt-PT"/>
        </w:rPr>
        <w:t>, </w:t>
      </w:r>
      <w:r w:rsidR="007F5CBD" w:rsidRPr="007F5CBD">
        <w:rPr>
          <w:b/>
          <w:bCs/>
          <w:lang w:val="pt-PT"/>
        </w:rPr>
        <w:t>Inma Cuesta</w:t>
      </w:r>
      <w:r w:rsidR="007F5CBD">
        <w:rPr>
          <w:lang w:val="pt-PT"/>
        </w:rPr>
        <w:t xml:space="preserve"> e</w:t>
      </w:r>
      <w:r w:rsidR="007F5CBD" w:rsidRPr="007F5CBD">
        <w:rPr>
          <w:lang w:val="pt-PT"/>
        </w:rPr>
        <w:t> </w:t>
      </w:r>
      <w:r w:rsidR="007F5CBD" w:rsidRPr="007F5CBD">
        <w:rPr>
          <w:b/>
          <w:bCs/>
          <w:lang w:val="pt-PT"/>
        </w:rPr>
        <w:t>Ana Wagener</w:t>
      </w:r>
      <w:r>
        <w:rPr>
          <w:lang w:val="pt-PT"/>
        </w:rPr>
        <w:t>, estreia a 31 de março, em exclusivo no Disney+.</w:t>
      </w:r>
    </w:p>
    <w:p w14:paraId="5E3FEB38" w14:textId="77777777" w:rsidR="000E1BAC" w:rsidRPr="00F6485E" w:rsidRDefault="000E1BAC" w:rsidP="000E1BAC">
      <w:pPr>
        <w:spacing w:line="240" w:lineRule="auto"/>
        <w:jc w:val="both"/>
        <w:rPr>
          <w:rFonts w:eastAsia="Arial Nova"/>
          <w:lang w:val="pt-PT"/>
        </w:rPr>
      </w:pPr>
    </w:p>
    <w:p w14:paraId="552FA187" w14:textId="41D50FF7" w:rsidR="002B692F" w:rsidRPr="00F6485E" w:rsidRDefault="00851548" w:rsidP="000E1BAC">
      <w:pPr>
        <w:spacing w:line="240" w:lineRule="auto"/>
        <w:jc w:val="both"/>
        <w:rPr>
          <w:rFonts w:eastAsia="Arial Nova"/>
          <w:lang w:val="pt-PT"/>
        </w:rPr>
      </w:pPr>
      <w:r>
        <w:rPr>
          <w:lang w:val="pt-PT"/>
        </w:rPr>
        <w:t xml:space="preserve">Produzida em colaboração com o grupo LAZONA Producciones (“Ocho apellidos vascos”), a série foi criada por Carlos Vila (“Los misterios de Laura”, a primeira série espanhola adaptada nos Estados Unidos) e realizada por Salvador Calvo (vencedor do Prémio Goya de Melhor Realização por “Adú” e realizador de “1898”) e Abigail Schaaff (“Ministério do Tempo”). </w:t>
      </w:r>
      <w:r>
        <w:rPr>
          <w:i/>
          <w:iCs/>
          <w:lang w:val="pt-PT"/>
        </w:rPr>
        <w:t>“</w:t>
      </w:r>
      <w:r w:rsidR="00EC1C07">
        <w:rPr>
          <w:i/>
          <w:iCs/>
          <w:lang w:val="pt-PT"/>
        </w:rPr>
        <w:t>Terças-feiras de Morte</w:t>
      </w:r>
      <w:r>
        <w:rPr>
          <w:i/>
          <w:iCs/>
          <w:lang w:val="pt-PT"/>
        </w:rPr>
        <w:t>”</w:t>
      </w:r>
      <w:r>
        <w:rPr>
          <w:lang w:val="pt-PT"/>
        </w:rPr>
        <w:t xml:space="preserve"> é uma série de mistério policial centrada numa viagem organizada a Lisboa por um peculiar grupo de turistas espanhóis, que se transforma na investigação de um homicídio misterioso, obrigando os protagonistas a pôr à prova as suas capacidades de detetive para descobrir quem está por detrás do crime.</w:t>
      </w:r>
    </w:p>
    <w:p w14:paraId="1F549E3F" w14:textId="77777777" w:rsidR="000E1BAC" w:rsidRPr="00F6485E" w:rsidRDefault="000E1BAC" w:rsidP="000E1BAC">
      <w:pPr>
        <w:spacing w:line="240" w:lineRule="auto"/>
        <w:jc w:val="both"/>
        <w:rPr>
          <w:rFonts w:eastAsia="Arial Nova"/>
          <w:lang w:val="pt-PT"/>
        </w:rPr>
      </w:pPr>
    </w:p>
    <w:p w14:paraId="0C47A770" w14:textId="37DEC9EF" w:rsidR="002B692F" w:rsidRPr="00F6485E" w:rsidRDefault="00851548" w:rsidP="000E1BAC">
      <w:pPr>
        <w:spacing w:line="240" w:lineRule="auto"/>
        <w:jc w:val="both"/>
        <w:rPr>
          <w:rFonts w:eastAsia="Arial Nova"/>
          <w:lang w:val="pt-PT"/>
        </w:rPr>
      </w:pPr>
      <w:r>
        <w:rPr>
          <w:i/>
          <w:iCs/>
          <w:lang w:val="pt-PT"/>
        </w:rPr>
        <w:t>“</w:t>
      </w:r>
      <w:r w:rsidR="00EC1C07" w:rsidRPr="00977296">
        <w:rPr>
          <w:lang w:val="pt-PT"/>
        </w:rPr>
        <w:t>Terças-feiras de Morte</w:t>
      </w:r>
      <w:r>
        <w:rPr>
          <w:i/>
          <w:iCs/>
          <w:lang w:val="pt-PT"/>
        </w:rPr>
        <w:t>”</w:t>
      </w:r>
      <w:r>
        <w:rPr>
          <w:lang w:val="pt-PT"/>
        </w:rPr>
        <w:t xml:space="preserve"> foi filmada integralmente em Lisboa, tendo como cenário alguns dos locais mais emblemáticos da cidade. A série Original do Hulu </w:t>
      </w:r>
      <w:r w:rsidR="007F5CBD" w:rsidRPr="007F5CBD">
        <w:rPr>
          <w:lang w:val="pt-PT"/>
        </w:rPr>
        <w:t>conta com cast nacional entre os quais estão </w:t>
      </w:r>
      <w:r w:rsidR="007F5CBD" w:rsidRPr="007F5CBD">
        <w:rPr>
          <w:b/>
          <w:bCs/>
          <w:lang w:val="pt-PT"/>
        </w:rPr>
        <w:t>Paulo Pires</w:t>
      </w:r>
      <w:r w:rsidR="007F5CBD" w:rsidRPr="007F5CBD">
        <w:rPr>
          <w:lang w:val="pt-PT"/>
        </w:rPr>
        <w:t> e </w:t>
      </w:r>
      <w:r w:rsidR="007F5CBD" w:rsidRPr="007F5CBD">
        <w:rPr>
          <w:b/>
          <w:bCs/>
          <w:lang w:val="pt-PT"/>
        </w:rPr>
        <w:t>Adriano Carvalho</w:t>
      </w:r>
      <w:r w:rsidR="007F5CBD" w:rsidRPr="007F5CBD">
        <w:rPr>
          <w:lang w:val="pt-PT"/>
        </w:rPr>
        <w:t> e um elenco espanhol composto por</w:t>
      </w:r>
      <w:r w:rsidR="007F5CBD" w:rsidRPr="007F5CBD">
        <w:rPr>
          <w:b/>
          <w:bCs/>
          <w:lang w:val="pt-PT"/>
        </w:rPr>
        <w:t> Álex García</w:t>
      </w:r>
      <w:r w:rsidR="00977296">
        <w:rPr>
          <w:b/>
          <w:bCs/>
          <w:lang w:val="pt-PT"/>
        </w:rPr>
        <w:t xml:space="preserve"> </w:t>
      </w:r>
      <w:r w:rsidR="00977296" w:rsidRPr="00977296">
        <w:rPr>
          <w:lang w:val="pt-PT"/>
        </w:rPr>
        <w:t>(“Antidisturbios”, “El Inmortal”, “La Novia”)</w:t>
      </w:r>
      <w:r w:rsidR="007F5CBD" w:rsidRPr="007F5CBD">
        <w:rPr>
          <w:lang w:val="pt-PT"/>
        </w:rPr>
        <w:t>, </w:t>
      </w:r>
      <w:r w:rsidR="007F5CBD" w:rsidRPr="00977296">
        <w:rPr>
          <w:b/>
          <w:bCs/>
          <w:lang w:val="pt-PT"/>
        </w:rPr>
        <w:t>Inma Cuesta</w:t>
      </w:r>
      <w:r w:rsidR="00977296" w:rsidRPr="00977296">
        <w:rPr>
          <w:lang w:val="pt-PT"/>
        </w:rPr>
        <w:t xml:space="preserve"> (“Arde Madrid”, “La Novia”, “3 bodas de más”, “La voz dormida”)</w:t>
      </w:r>
      <w:r w:rsidR="007F5CBD" w:rsidRPr="007F5CBD">
        <w:rPr>
          <w:lang w:val="pt-PT"/>
        </w:rPr>
        <w:t>, </w:t>
      </w:r>
      <w:r w:rsidR="00977296" w:rsidRPr="00977296">
        <w:rPr>
          <w:b/>
          <w:bCs/>
          <w:lang w:val="pt-PT"/>
        </w:rPr>
        <w:t>Ana Wagener</w:t>
      </w:r>
      <w:r w:rsidR="00977296" w:rsidRPr="00977296">
        <w:rPr>
          <w:lang w:val="pt-PT"/>
        </w:rPr>
        <w:t xml:space="preserve"> (vencedora do Prémio Goya de Melhor Atriz Principal por “La voz dormida”; “Te estoy amando locamente”, “Contratiempo”, “El Inocente”) e </w:t>
      </w:r>
      <w:r w:rsidR="00977296" w:rsidRPr="00977296">
        <w:rPr>
          <w:b/>
          <w:bCs/>
          <w:lang w:val="pt-PT"/>
        </w:rPr>
        <w:t>Biel Montoro</w:t>
      </w:r>
      <w:r w:rsidR="00977296" w:rsidRPr="00977296">
        <w:rPr>
          <w:lang w:val="pt-PT"/>
        </w:rPr>
        <w:t xml:space="preserve"> (“Mano de Hierro”, “Diecisiete”). O elenco inclui ainda </w:t>
      </w:r>
      <w:r w:rsidR="00977296" w:rsidRPr="00977296">
        <w:rPr>
          <w:b/>
          <w:bCs/>
          <w:lang w:val="pt-PT"/>
        </w:rPr>
        <w:t>Pedro Casablanc</w:t>
      </w:r>
      <w:r w:rsidR="00977296" w:rsidRPr="00977296">
        <w:rPr>
          <w:lang w:val="pt-PT"/>
        </w:rPr>
        <w:t xml:space="preserve"> (“B, la película”, “Los Farad”, “Mar de plástico”, “Extraña forma de vida”), </w:t>
      </w:r>
      <w:r w:rsidR="00977296" w:rsidRPr="00977296">
        <w:rPr>
          <w:b/>
          <w:bCs/>
          <w:lang w:val="pt-PT"/>
        </w:rPr>
        <w:t xml:space="preserve">Luisa Gavasa </w:t>
      </w:r>
      <w:r w:rsidR="00977296" w:rsidRPr="00977296">
        <w:rPr>
          <w:lang w:val="pt-PT"/>
        </w:rPr>
        <w:t xml:space="preserve">(vencedora do Prémio Goya de Melhor Atriz Secundária por “La Novia”), </w:t>
      </w:r>
      <w:r w:rsidR="00977296" w:rsidRPr="00977296">
        <w:rPr>
          <w:b/>
          <w:bCs/>
          <w:lang w:val="pt-PT"/>
        </w:rPr>
        <w:t>Carmen Ruiz</w:t>
      </w:r>
      <w:r w:rsidR="00977296" w:rsidRPr="00977296">
        <w:rPr>
          <w:lang w:val="pt-PT"/>
        </w:rPr>
        <w:t xml:space="preserve"> (“Mi gran noche”), Belén López (“Adú”, “Berlín”), Saida Benzal (“Menudas piezas”) e Gorka Lasaosa (“Narcos: Mexico”).</w:t>
      </w:r>
    </w:p>
    <w:p w14:paraId="33EF3148" w14:textId="77777777" w:rsidR="000E1BAC" w:rsidRPr="00F6485E" w:rsidRDefault="000E1BAC" w:rsidP="000E1BAC">
      <w:pPr>
        <w:spacing w:line="240" w:lineRule="auto"/>
        <w:jc w:val="both"/>
        <w:rPr>
          <w:rFonts w:eastAsia="Arial Nova"/>
          <w:b/>
          <w:bCs/>
          <w:lang w:val="pt-PT"/>
        </w:rPr>
      </w:pPr>
    </w:p>
    <w:p w14:paraId="7A425678" w14:textId="57E1C0B4" w:rsidR="002B692F" w:rsidRPr="00F6485E" w:rsidRDefault="00851548" w:rsidP="000E1BAC">
      <w:pPr>
        <w:spacing w:line="240" w:lineRule="auto"/>
        <w:jc w:val="both"/>
        <w:rPr>
          <w:rFonts w:eastAsia="Arial Nova"/>
          <w:lang w:val="pt-PT"/>
        </w:rPr>
      </w:pPr>
      <w:r>
        <w:rPr>
          <w:i/>
          <w:iCs/>
          <w:lang w:val="pt-PT"/>
        </w:rPr>
        <w:t>“</w:t>
      </w:r>
      <w:r w:rsidR="00EC1C07" w:rsidRPr="00977296">
        <w:rPr>
          <w:lang w:val="pt-PT"/>
        </w:rPr>
        <w:t>Terças-feiras de Morte</w:t>
      </w:r>
      <w:r>
        <w:rPr>
          <w:i/>
          <w:iCs/>
          <w:lang w:val="pt-PT"/>
        </w:rPr>
        <w:t xml:space="preserve">” </w:t>
      </w:r>
      <w:r>
        <w:rPr>
          <w:lang w:val="pt-PT"/>
        </w:rPr>
        <w:t xml:space="preserve">conta a história de um grupo diverso de turistas espanhóis, de um hotel outrora grandioso agora em decadência, e de um conjunto de segredos obscuros que convergem durante umas férias de uma semana em Lisboa. Quando um dos viajantes é encontrado morto </w:t>
      </w:r>
      <w:r>
        <w:rPr>
          <w:lang w:val="pt-PT"/>
        </w:rPr>
        <w:lastRenderedPageBreak/>
        <w:t xml:space="preserve">no dia seguinte à chegada, quatro dos restantes decidem investigar quem poderá ser o assassino, e se poderá tratar-se de alguém do próprio grupo. Esta equipa de fãs dedicados de </w:t>
      </w:r>
      <w:r>
        <w:rPr>
          <w:i/>
          <w:iCs/>
          <w:lang w:val="pt-PT"/>
        </w:rPr>
        <w:t>true crime</w:t>
      </w:r>
      <w:r>
        <w:rPr>
          <w:lang w:val="pt-PT"/>
        </w:rPr>
        <w:t xml:space="preserve"> e romances policiais terá de enfrentar a polícia, uma lista crescente de</w:t>
      </w:r>
      <w:r>
        <w:rPr>
          <w:lang w:val="pt-PT"/>
        </w:rPr>
        <w:t xml:space="preserve"> suspeitos, a ameaça de expulsão da viagem e as suas próprias verdades escondidas, enquanto os dias passam rapidamente antes da partida de Lisboa.</w:t>
      </w:r>
    </w:p>
    <w:p w14:paraId="5DFC2617" w14:textId="77777777" w:rsidR="000E1BAC" w:rsidRPr="00F6485E" w:rsidRDefault="000E1BAC" w:rsidP="000E1BAC">
      <w:pPr>
        <w:spacing w:line="240" w:lineRule="auto"/>
        <w:jc w:val="both"/>
        <w:rPr>
          <w:rFonts w:eastAsia="Arial Nova"/>
          <w:lang w:val="pt-PT"/>
        </w:rPr>
      </w:pPr>
    </w:p>
    <w:p w14:paraId="2D4E1ACC" w14:textId="0D630289" w:rsidR="1A9739F7" w:rsidRPr="00F6485E" w:rsidRDefault="00851548" w:rsidP="000E1BAC">
      <w:pPr>
        <w:spacing w:line="240" w:lineRule="auto"/>
        <w:jc w:val="both"/>
        <w:rPr>
          <w:rFonts w:eastAsia="Arial Nova"/>
          <w:color w:val="212121"/>
          <w:lang w:val="pt-PT"/>
        </w:rPr>
      </w:pPr>
      <w:r>
        <w:rPr>
          <w:color w:val="212121"/>
          <w:lang w:val="pt-PT"/>
        </w:rPr>
        <w:t xml:space="preserve">O Disney+ está disponível a partir de </w:t>
      </w:r>
      <w:r w:rsidR="00F6485E">
        <w:rPr>
          <w:color w:val="212121"/>
          <w:lang w:val="pt-PT"/>
        </w:rPr>
        <w:t>€6</w:t>
      </w:r>
      <w:r>
        <w:rPr>
          <w:color w:val="212121"/>
          <w:lang w:val="pt-PT"/>
        </w:rPr>
        <w:t>,99 por mês – sem custos adicionais e com possibilidade de cancelamento a qualquer momento. Há sempre algo para ver, com histórias inesquecíveis e um catálogo constantemente atualizado com novas séries, grandes filmes, Originais exclusivos e futebol em direto ao longo do ano. Com conteúdos da Disney, Pixar, Marvel, Star Wars, National Geographic e Hulu, o Disney+ oferece documentários, drama, comédia, animação clássica e entretenimento generalista.</w:t>
      </w:r>
    </w:p>
    <w:p w14:paraId="2866C0CE" w14:textId="77777777" w:rsidR="1A9739F7" w:rsidRPr="00F6485E" w:rsidRDefault="00851548" w:rsidP="000E1BAC">
      <w:pPr>
        <w:spacing w:line="240" w:lineRule="auto"/>
        <w:jc w:val="both"/>
        <w:rPr>
          <w:rFonts w:eastAsia="Arial Nova"/>
          <w:color w:val="212121"/>
          <w:lang w:val="pt-PT"/>
        </w:rPr>
      </w:pPr>
      <w:r w:rsidRPr="00F6485E">
        <w:rPr>
          <w:rFonts w:eastAsia="Arial Nova"/>
          <w:color w:val="212121"/>
          <w:lang w:val="pt-PT"/>
        </w:rPr>
        <w:t xml:space="preserve">  </w:t>
      </w:r>
    </w:p>
    <w:p w14:paraId="08FF5743" w14:textId="77777777" w:rsidR="1A9739F7" w:rsidRPr="00F6485E" w:rsidRDefault="00851548" w:rsidP="000E1BAC">
      <w:pPr>
        <w:spacing w:line="240" w:lineRule="auto"/>
        <w:jc w:val="both"/>
        <w:rPr>
          <w:rFonts w:eastAsia="Arial Nova"/>
          <w:color w:val="000000" w:themeColor="text1"/>
          <w:lang w:val="pt-PT"/>
        </w:rPr>
      </w:pPr>
      <w:r>
        <w:rPr>
          <w:color w:val="000000"/>
          <w:lang w:val="pt-PT"/>
        </w:rPr>
        <w:t xml:space="preserve">Um rigoroso controlo parental garante que o Disney+ continua a ser uma experiência de visualização adequada para todos os membros da família. Os subscritores podem definir restrições de acesso a conteúdos para adultos e criar perfis protegidos por PIN, juntamente com os Perfis Infantis já existentes para proporcionar tranquilidade aos pais e encarregados de educação. </w:t>
      </w:r>
    </w:p>
    <w:p w14:paraId="46C35033" w14:textId="77777777" w:rsidR="1A9739F7" w:rsidRPr="00F6485E" w:rsidRDefault="00851548" w:rsidP="000E1BAC">
      <w:pPr>
        <w:spacing w:line="240" w:lineRule="auto"/>
        <w:jc w:val="both"/>
        <w:rPr>
          <w:rFonts w:eastAsia="Arial Nova"/>
          <w:color w:val="000000" w:themeColor="text1"/>
          <w:lang w:val="pt-PT"/>
        </w:rPr>
      </w:pPr>
      <w:r w:rsidRPr="00F6485E">
        <w:rPr>
          <w:rFonts w:eastAsia="Arial Nova"/>
          <w:color w:val="000000" w:themeColor="text1"/>
          <w:lang w:val="pt-PT"/>
        </w:rPr>
        <w:t xml:space="preserve"> </w:t>
      </w:r>
    </w:p>
    <w:p w14:paraId="6D15048B" w14:textId="77777777" w:rsidR="000E1BAC" w:rsidRPr="00F6485E" w:rsidRDefault="000E1BAC" w:rsidP="000E1BAC">
      <w:pPr>
        <w:spacing w:line="240" w:lineRule="auto"/>
        <w:jc w:val="both"/>
        <w:rPr>
          <w:rFonts w:eastAsia="Arial Nova"/>
          <w:lang w:val="pt-PT"/>
        </w:rPr>
      </w:pPr>
    </w:p>
    <w:p w14:paraId="5A5C385D" w14:textId="77777777" w:rsidR="002B692F" w:rsidRPr="004D6008" w:rsidRDefault="00851548" w:rsidP="000E1BAC">
      <w:pPr>
        <w:spacing w:line="240" w:lineRule="auto"/>
        <w:rPr>
          <w:rFonts w:eastAsia="Arial Nova"/>
          <w:b/>
          <w:bCs/>
          <w:sz w:val="20"/>
          <w:szCs w:val="20"/>
          <w:lang w:val="pt-PT"/>
        </w:rPr>
      </w:pPr>
      <w:r w:rsidRPr="004D6008">
        <w:rPr>
          <w:b/>
          <w:bCs/>
          <w:sz w:val="20"/>
          <w:szCs w:val="20"/>
          <w:lang w:val="pt-PT"/>
        </w:rPr>
        <w:t>SOBRE O DISNEY+</w:t>
      </w:r>
    </w:p>
    <w:p w14:paraId="1EEB28F8" w14:textId="77777777" w:rsidR="000E1BAC" w:rsidRPr="004D6008" w:rsidRDefault="00851548" w:rsidP="000E1BAC">
      <w:pPr>
        <w:spacing w:line="240" w:lineRule="auto"/>
        <w:rPr>
          <w:rFonts w:eastAsia="Arial Nova"/>
          <w:sz w:val="20"/>
          <w:szCs w:val="20"/>
          <w:lang w:val="pt-PT"/>
        </w:rPr>
      </w:pPr>
      <w:r w:rsidRPr="004D6008">
        <w:rPr>
          <w:sz w:val="20"/>
          <w:szCs w:val="20"/>
          <w:lang w:val="pt-PT"/>
        </w:rPr>
        <w:t xml:space="preserve">O Disney+ é o serviço de streaming exclusivo dos filmes e séries Disney, Pixar, Marvel, Star Wars e National Geographic, bem como da série </w:t>
      </w:r>
      <w:r w:rsidRPr="004D6008">
        <w:rPr>
          <w:i/>
          <w:iCs/>
          <w:sz w:val="20"/>
          <w:szCs w:val="20"/>
          <w:lang w:val="pt-PT"/>
        </w:rPr>
        <w:t>The Simpsons</w:t>
      </w:r>
      <w:r w:rsidRPr="004D6008">
        <w:rPr>
          <w:sz w:val="20"/>
          <w:szCs w:val="20"/>
          <w:lang w:val="pt-PT"/>
        </w:rPr>
        <w:t xml:space="preserve"> e, fora dos Estados Unidos, da marca de entretenimento geral Hulu. Como principal serviço de </w:t>
      </w:r>
      <w:r w:rsidRPr="004D6008">
        <w:rPr>
          <w:i/>
          <w:iCs/>
          <w:sz w:val="20"/>
          <w:szCs w:val="20"/>
          <w:lang w:val="pt-PT"/>
        </w:rPr>
        <w:t>streaming</w:t>
      </w:r>
      <w:r w:rsidRPr="004D6008">
        <w:rPr>
          <w:sz w:val="20"/>
          <w:szCs w:val="20"/>
          <w:lang w:val="pt-PT"/>
        </w:rPr>
        <w:t xml:space="preserve"> direto ao consumidor da The Walt Disney Company, o Disney+ serve como ponto de ligação entre públicos de todo o mundo, oferecendo uma coleção inigualável de entretenimento premiado, programação familiar de excelência, notícias de confiança e conteúdos desportivos globais da ESPN. Com acesso sem precedentes ao vasto legado da Disney, que se distingue pelo entretenimento incrível em cinema e televisão, o Di</w:t>
      </w:r>
      <w:r w:rsidRPr="004D6008">
        <w:rPr>
          <w:sz w:val="20"/>
          <w:szCs w:val="20"/>
          <w:lang w:val="pt-PT"/>
        </w:rPr>
        <w:t xml:space="preserve">sney+ é também o serviço de </w:t>
      </w:r>
      <w:r w:rsidRPr="004D6008">
        <w:rPr>
          <w:i/>
          <w:iCs/>
          <w:sz w:val="20"/>
          <w:szCs w:val="20"/>
          <w:lang w:val="pt-PT"/>
        </w:rPr>
        <w:t>streaming</w:t>
      </w:r>
      <w:r w:rsidRPr="004D6008">
        <w:rPr>
          <w:sz w:val="20"/>
          <w:szCs w:val="20"/>
          <w:lang w:val="pt-PT"/>
        </w:rPr>
        <w:t xml:space="preserve"> exclusivo para os mais recentes lançamentos dos The Walt Disney Studios. Para mais informações, visite </w:t>
      </w:r>
      <w:hyperlink r:id="rId11" w:tooltip="https://nam04.safelinks.protection.outlook.com/?url=http%3A%2F%2Fdisneyplus.com%2F&amp;data=05%7C02%7CMax.Damjanovic%40disney.com%7C0cfc174f055c49e49d8b08de589336c2%7C56b731a8a2ac4c32bf6b616810e913c6%7C1%7C0%7C639045586459519451%7CUnknown%7CTWFpbGZsb3d8eyJFbXB0eU1" w:history="1">
        <w:r w:rsidR="000E1BAC" w:rsidRPr="004D6008">
          <w:rPr>
            <w:color w:val="0000FF"/>
            <w:sz w:val="20"/>
            <w:szCs w:val="20"/>
            <w:u w:val="single"/>
            <w:lang w:val="pt-PT"/>
          </w:rPr>
          <w:t>disneyplus.com</w:t>
        </w:r>
      </w:hyperlink>
      <w:r w:rsidRPr="004D6008">
        <w:rPr>
          <w:sz w:val="20"/>
          <w:szCs w:val="20"/>
          <w:lang w:val="pt-PT"/>
        </w:rPr>
        <w:t>, ou consulte a aplicação Disney+, disponível na maioria dos dispositivos móveis e televisivos conectados.</w:t>
      </w:r>
    </w:p>
    <w:p w14:paraId="3E8F7C20" w14:textId="77777777" w:rsidR="000E1BAC" w:rsidRPr="004D6008" w:rsidRDefault="000E1BAC" w:rsidP="000E1BAC">
      <w:pPr>
        <w:spacing w:line="240" w:lineRule="auto"/>
        <w:rPr>
          <w:rFonts w:eastAsia="Arial Nova"/>
          <w:sz w:val="20"/>
          <w:szCs w:val="20"/>
          <w:lang w:val="pt-PT"/>
        </w:rPr>
      </w:pPr>
    </w:p>
    <w:p w14:paraId="21999CC9" w14:textId="6CDF79A8" w:rsidR="002B692F" w:rsidRPr="004D6008" w:rsidRDefault="00851548" w:rsidP="000E1BAC">
      <w:pPr>
        <w:spacing w:line="240" w:lineRule="auto"/>
        <w:rPr>
          <w:rFonts w:eastAsia="Calibri"/>
          <w:sz w:val="20"/>
          <w:szCs w:val="20"/>
          <w:lang w:val="pt-PT"/>
        </w:rPr>
      </w:pPr>
      <w:r w:rsidRPr="004D6008">
        <w:rPr>
          <w:b/>
          <w:bCs/>
          <w:sz w:val="20"/>
          <w:szCs w:val="20"/>
          <w:lang w:val="pt-PT"/>
        </w:rPr>
        <w:t>Sobre a LAZONA Producciones</w:t>
      </w:r>
      <w:r w:rsidRPr="004D6008">
        <w:rPr>
          <w:sz w:val="20"/>
          <w:szCs w:val="20"/>
          <w:lang w:val="pt-PT"/>
        </w:rPr>
        <w:t xml:space="preserve"> A LAZONA é uma empresa de produção com mais de vinte anos de experiência na produção de longas-metragens, séries e peças de teatro. Ao longo da sua história, tem mantido um portefólio diversificado, que combina sucessos de bilheteira com plataformas e grandes cadeias de televisão, promovendo simultaneamente filmes de prestígio de autores reconhecidos em festivais internacionais. Os sucessos da LAZONA incluem a saga </w:t>
      </w:r>
      <w:r w:rsidRPr="004D6008">
        <w:rPr>
          <w:i/>
          <w:iCs/>
          <w:sz w:val="20"/>
          <w:szCs w:val="20"/>
          <w:lang w:val="pt-PT"/>
        </w:rPr>
        <w:t>Ocho apellidos</w:t>
      </w:r>
      <w:r w:rsidRPr="004D6008">
        <w:rPr>
          <w:sz w:val="20"/>
          <w:szCs w:val="20"/>
          <w:lang w:val="pt-PT"/>
        </w:rPr>
        <w:t xml:space="preserve">, o </w:t>
      </w:r>
      <w:r w:rsidRPr="004D6008">
        <w:rPr>
          <w:i/>
          <w:iCs/>
          <w:sz w:val="20"/>
          <w:szCs w:val="20"/>
          <w:lang w:val="pt-PT"/>
        </w:rPr>
        <w:t>franchise</w:t>
      </w:r>
      <w:r w:rsidRPr="004D6008">
        <w:rPr>
          <w:sz w:val="20"/>
          <w:szCs w:val="20"/>
          <w:lang w:val="pt-PT"/>
        </w:rPr>
        <w:t xml:space="preserve"> espanhol de maior sucesso de sempre, com mais de 19 milhões de e</w:t>
      </w:r>
      <w:r w:rsidRPr="004D6008">
        <w:rPr>
          <w:sz w:val="20"/>
          <w:szCs w:val="20"/>
          <w:lang w:val="pt-PT"/>
        </w:rPr>
        <w:t xml:space="preserve">spectadores, e ainda </w:t>
      </w:r>
      <w:r w:rsidRPr="004D6008">
        <w:rPr>
          <w:i/>
          <w:iCs/>
          <w:sz w:val="20"/>
          <w:szCs w:val="20"/>
          <w:lang w:val="pt-PT"/>
        </w:rPr>
        <w:t>Un Hipster en la España Vacía</w:t>
      </w:r>
      <w:r w:rsidRPr="004D6008">
        <w:rPr>
          <w:sz w:val="20"/>
          <w:szCs w:val="20"/>
          <w:lang w:val="pt-PT"/>
        </w:rPr>
        <w:t xml:space="preserve">. A empresa produziu dois filmes de Manuel Martín: “Cuenca: El Autor”, que venceu o prémio Fipresci no festival de Toronto e dois prémios Goya, e “El Amor de Andrea”, vencedor dos prémios de melhor realização e melhor argumento no festival Tallinn Black Nights. Com </w:t>
      </w:r>
      <w:r w:rsidRPr="004D6008">
        <w:rPr>
          <w:i/>
          <w:iCs/>
          <w:sz w:val="20"/>
          <w:szCs w:val="20"/>
          <w:lang w:val="pt-PT"/>
        </w:rPr>
        <w:t>No Habrá Paz para los Malvados</w:t>
      </w:r>
      <w:r w:rsidRPr="004D6008">
        <w:rPr>
          <w:sz w:val="20"/>
          <w:szCs w:val="20"/>
          <w:lang w:val="pt-PT"/>
        </w:rPr>
        <w:t xml:space="preserve">, de Enrique Urbizu, venceram o prémio Goya para melhor filme.  A produtora é também responsável por diversas séries para as plataformas de </w:t>
      </w:r>
      <w:r w:rsidRPr="004D6008">
        <w:rPr>
          <w:i/>
          <w:iCs/>
          <w:sz w:val="20"/>
          <w:szCs w:val="20"/>
          <w:lang w:val="pt-PT"/>
        </w:rPr>
        <w:t>streaming</w:t>
      </w:r>
      <w:r w:rsidRPr="004D6008">
        <w:rPr>
          <w:sz w:val="20"/>
          <w:szCs w:val="20"/>
          <w:lang w:val="pt-PT"/>
        </w:rPr>
        <w:t xml:space="preserve">, tais como </w:t>
      </w:r>
      <w:r w:rsidRPr="004D6008">
        <w:rPr>
          <w:i/>
          <w:iCs/>
          <w:sz w:val="20"/>
          <w:szCs w:val="20"/>
          <w:lang w:val="pt-PT"/>
        </w:rPr>
        <w:t>Gigan</w:t>
      </w:r>
      <w:r w:rsidRPr="004D6008">
        <w:rPr>
          <w:i/>
          <w:iCs/>
          <w:sz w:val="20"/>
          <w:szCs w:val="20"/>
          <w:lang w:val="pt-PT"/>
        </w:rPr>
        <w:t>tes</w:t>
      </w:r>
      <w:r w:rsidRPr="004D6008">
        <w:rPr>
          <w:sz w:val="20"/>
          <w:szCs w:val="20"/>
          <w:lang w:val="pt-PT"/>
        </w:rPr>
        <w:t xml:space="preserve">, </w:t>
      </w:r>
      <w:r w:rsidRPr="004D6008">
        <w:rPr>
          <w:i/>
          <w:iCs/>
          <w:sz w:val="20"/>
          <w:szCs w:val="20"/>
          <w:lang w:val="pt-PT"/>
        </w:rPr>
        <w:t>Libertad</w:t>
      </w:r>
      <w:r w:rsidRPr="004D6008">
        <w:rPr>
          <w:sz w:val="20"/>
          <w:szCs w:val="20"/>
          <w:lang w:val="pt-PT"/>
        </w:rPr>
        <w:t xml:space="preserve"> e </w:t>
      </w:r>
      <w:r w:rsidRPr="004D6008">
        <w:rPr>
          <w:i/>
          <w:iCs/>
          <w:sz w:val="20"/>
          <w:szCs w:val="20"/>
          <w:lang w:val="pt-PT"/>
        </w:rPr>
        <w:t>La Noche Más Larga</w:t>
      </w:r>
      <w:r w:rsidRPr="004D6008">
        <w:rPr>
          <w:sz w:val="20"/>
          <w:szCs w:val="20"/>
          <w:lang w:val="pt-PT"/>
        </w:rPr>
        <w:t xml:space="preserve">. </w:t>
      </w:r>
      <w:r w:rsidRPr="004D6008">
        <w:rPr>
          <w:i/>
          <w:iCs/>
          <w:sz w:val="20"/>
          <w:szCs w:val="20"/>
          <w:lang w:val="pt-PT"/>
        </w:rPr>
        <w:t>“</w:t>
      </w:r>
      <w:r w:rsidR="00F6485E" w:rsidRPr="004D6008">
        <w:rPr>
          <w:i/>
          <w:iCs/>
          <w:sz w:val="20"/>
          <w:szCs w:val="20"/>
          <w:lang w:val="pt-PT"/>
        </w:rPr>
        <w:t>Terças-feiras de Morte</w:t>
      </w:r>
      <w:r w:rsidRPr="004D6008">
        <w:rPr>
          <w:i/>
          <w:iCs/>
          <w:sz w:val="20"/>
          <w:szCs w:val="20"/>
          <w:lang w:val="pt-PT"/>
        </w:rPr>
        <w:t xml:space="preserve">” </w:t>
      </w:r>
      <w:r w:rsidRPr="004D6008">
        <w:rPr>
          <w:sz w:val="20"/>
          <w:szCs w:val="20"/>
          <w:lang w:val="pt-PT"/>
        </w:rPr>
        <w:t>é a sua primeira colaboração com o Disney+.</w:t>
      </w:r>
    </w:p>
    <w:p w14:paraId="1D209799" w14:textId="77777777" w:rsidR="006748AA" w:rsidRDefault="006748AA" w:rsidP="000E1BAC">
      <w:pPr>
        <w:spacing w:line="240" w:lineRule="auto"/>
        <w:rPr>
          <w:rFonts w:eastAsia="Calibri"/>
          <w:sz w:val="20"/>
          <w:szCs w:val="20"/>
          <w:lang w:val="pt-PT"/>
        </w:rPr>
      </w:pPr>
    </w:p>
    <w:p w14:paraId="1578292B" w14:textId="77777777" w:rsidR="004D6008" w:rsidRPr="004D6008" w:rsidRDefault="004D6008" w:rsidP="000E1BAC">
      <w:pPr>
        <w:spacing w:line="240" w:lineRule="auto"/>
        <w:rPr>
          <w:rFonts w:eastAsia="Calibri"/>
          <w:sz w:val="20"/>
          <w:szCs w:val="20"/>
          <w:lang w:val="pt-PT"/>
        </w:rPr>
      </w:pPr>
    </w:p>
    <w:p w14:paraId="5BA132F6" w14:textId="1BEAD385" w:rsidR="002B692F" w:rsidRPr="004D6008" w:rsidRDefault="004D6008" w:rsidP="000E1BAC">
      <w:pPr>
        <w:spacing w:line="240" w:lineRule="auto"/>
        <w:rPr>
          <w:rFonts w:eastAsia="Arial Nova"/>
          <w:sz w:val="18"/>
          <w:szCs w:val="18"/>
          <w:lang w:val="pt-PT"/>
        </w:rPr>
      </w:pPr>
      <w:r w:rsidRPr="004D6008">
        <w:rPr>
          <w:rFonts w:eastAsia="Arial Nova"/>
          <w:b/>
          <w:bCs/>
          <w:sz w:val="18"/>
          <w:szCs w:val="18"/>
          <w:lang w:val="pt-PT"/>
        </w:rPr>
        <w:t>Para mais informações contacte:</w:t>
      </w:r>
      <w:r w:rsidRPr="004D6008">
        <w:rPr>
          <w:rFonts w:eastAsia="Arial Nova"/>
          <w:sz w:val="18"/>
          <w:szCs w:val="18"/>
          <w:lang w:val="pt-PT"/>
        </w:rPr>
        <w:br/>
        <w:t>Margarida Troni</w:t>
      </w:r>
      <w:r w:rsidRPr="004D6008">
        <w:rPr>
          <w:rFonts w:eastAsia="Arial Nova"/>
          <w:sz w:val="18"/>
          <w:szCs w:val="18"/>
          <w:lang w:val="pt-PT"/>
        </w:rPr>
        <w:br/>
        <w:t>PR Supervisor</w:t>
      </w:r>
      <w:r w:rsidRPr="004D6008">
        <w:rPr>
          <w:rFonts w:eastAsia="Arial Nova"/>
          <w:sz w:val="18"/>
          <w:szCs w:val="18"/>
          <w:lang w:val="pt-PT"/>
        </w:rPr>
        <w:br/>
      </w:r>
      <w:hyperlink r:id="rId12" w:history="1">
        <w:r w:rsidRPr="004D6008">
          <w:rPr>
            <w:rStyle w:val="Hiperligao"/>
            <w:rFonts w:eastAsia="Arial Nova"/>
            <w:sz w:val="18"/>
            <w:szCs w:val="18"/>
            <w:lang w:val="pt-PT"/>
          </w:rPr>
          <w:t>margarida.x.troni@disney.com</w:t>
        </w:r>
      </w:hyperlink>
    </w:p>
    <w:sectPr w:rsidR="002B692F" w:rsidRPr="004D6008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CFE5F" w14:textId="77777777" w:rsidR="00314C78" w:rsidRDefault="00314C78">
      <w:pPr>
        <w:spacing w:line="240" w:lineRule="auto"/>
      </w:pPr>
      <w:r>
        <w:separator/>
      </w:r>
    </w:p>
  </w:endnote>
  <w:endnote w:type="continuationSeparator" w:id="0">
    <w:p w14:paraId="6C5A9F86" w14:textId="77777777" w:rsidR="00314C78" w:rsidRDefault="00314C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BF2653-0C31-4811-9C9F-586AF7D40897}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  <w:embedRegular r:id="rId2" w:fontKey="{79A7675B-D8BD-4307-B5A0-AE2E20C3BDE3}"/>
    <w:embedBold r:id="rId3" w:fontKey="{937DF942-A1C2-41FB-88D0-E1D2F4761A10}"/>
    <w:embedBoldItalic r:id="rId4" w:fontKey="{02E48F6C-D7A5-40F6-9990-5A33943D34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851E61-0B60-4FF1-90CD-5CC10D3337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73169" w14:textId="77777777" w:rsidR="00314C78" w:rsidRDefault="00314C78">
      <w:pPr>
        <w:spacing w:line="240" w:lineRule="auto"/>
      </w:pPr>
      <w:r>
        <w:separator/>
      </w:r>
    </w:p>
  </w:footnote>
  <w:footnote w:type="continuationSeparator" w:id="0">
    <w:p w14:paraId="63BBCCC2" w14:textId="77777777" w:rsidR="00314C78" w:rsidRDefault="00314C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BE9EF" w14:textId="77777777" w:rsidR="002B692F" w:rsidRDefault="002B692F">
    <w:pPr>
      <w:jc w:val="center"/>
      <w:rPr>
        <w:b/>
        <w:bCs/>
        <w:color w:val="FF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92F"/>
    <w:rsid w:val="0002203F"/>
    <w:rsid w:val="000E1BAC"/>
    <w:rsid w:val="000F40B7"/>
    <w:rsid w:val="0016735B"/>
    <w:rsid w:val="001E012E"/>
    <w:rsid w:val="00223C54"/>
    <w:rsid w:val="00280DD2"/>
    <w:rsid w:val="002B1C8E"/>
    <w:rsid w:val="002B692F"/>
    <w:rsid w:val="00314C78"/>
    <w:rsid w:val="00343ABE"/>
    <w:rsid w:val="003F0E62"/>
    <w:rsid w:val="0041127E"/>
    <w:rsid w:val="004D6008"/>
    <w:rsid w:val="004E2CC5"/>
    <w:rsid w:val="005B1BD4"/>
    <w:rsid w:val="005C49F6"/>
    <w:rsid w:val="005F1C75"/>
    <w:rsid w:val="006748AA"/>
    <w:rsid w:val="006774FB"/>
    <w:rsid w:val="00700F71"/>
    <w:rsid w:val="007149E2"/>
    <w:rsid w:val="007F5CBD"/>
    <w:rsid w:val="00851548"/>
    <w:rsid w:val="008F6BF1"/>
    <w:rsid w:val="00957C1A"/>
    <w:rsid w:val="00977296"/>
    <w:rsid w:val="00A37B9F"/>
    <w:rsid w:val="00A645BC"/>
    <w:rsid w:val="00B41BE3"/>
    <w:rsid w:val="00B960AD"/>
    <w:rsid w:val="00C42410"/>
    <w:rsid w:val="00CD3A60"/>
    <w:rsid w:val="00CD5057"/>
    <w:rsid w:val="00EC1C07"/>
    <w:rsid w:val="00EF5770"/>
    <w:rsid w:val="00F6485E"/>
    <w:rsid w:val="00FD4A4A"/>
    <w:rsid w:val="0CCE25ED"/>
    <w:rsid w:val="0D36C195"/>
    <w:rsid w:val="196E3E67"/>
    <w:rsid w:val="1A9739F7"/>
    <w:rsid w:val="1F3B97BE"/>
    <w:rsid w:val="231D33C2"/>
    <w:rsid w:val="37380E6E"/>
    <w:rsid w:val="458CF637"/>
    <w:rsid w:val="48C40CA6"/>
    <w:rsid w:val="4AEEFAC9"/>
    <w:rsid w:val="4EABF23B"/>
    <w:rsid w:val="55BDAB23"/>
    <w:rsid w:val="5674B3AD"/>
    <w:rsid w:val="5EF88305"/>
    <w:rsid w:val="6E82962C"/>
    <w:rsid w:val="7B17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832CE"/>
  <w15:docId w15:val="{1524F0A9-F1BA-4DFB-94CD-F1F47E1FA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o">
    <w:name w:val="Revision"/>
    <w:hidden/>
    <w:uiPriority w:val="99"/>
    <w:semiHidden/>
    <w:rsid w:val="007149E2"/>
    <w:pPr>
      <w:spacing w:line="240" w:lineRule="auto"/>
    </w:pPr>
  </w:style>
  <w:style w:type="paragraph" w:styleId="Textodecomentrio">
    <w:name w:val="annotation text"/>
    <w:basedOn w:val="Normal"/>
    <w:link w:val="TextodecomentrioCarte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Pr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0E1BAC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E1B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margarida.x.troni@disney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am04.safelinks.protection.outlook.com/?url=http%3A%2F%2Fdisneyplus.com%2F&amp;data=05%7C02%7CMax.Damjanovic%40disney.com%7C0cfc174f055c49e49d8b08de589336c2%7C56b731a8a2ac4c32bf6b616810e913c6%7C1%7C0%7C639045586459519451%7CUnknown%7CTWFpbGZsb3d8eyJFbXB0eU1hcGkiOnRydWUsIlYiOiIwLjAuMDAwMCIsIlAiOiJXaW4zMiIsIkFOIjoiTWFpbCIsIldUIjoyfQ%3D%3D%7C0%7C%7C%7C&amp;sdata=m5FSHSbWb09JhPOFTJ452S1WE0FNafyUeCejH44QOrw%3D&amp;reserved=0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dam.gettyimages.com/s/r4bvtrwjb8rvjs78fk7m57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E809362222C44A92BD68180269994B" ma:contentTypeVersion="19" ma:contentTypeDescription="Create a new document." ma:contentTypeScope="" ma:versionID="fd270a3fdb9b5f357a4384e3ef9da906">
  <xsd:schema xmlns:xsd="http://www.w3.org/2001/XMLSchema" xmlns:xs="http://www.w3.org/2001/XMLSchema" xmlns:p="http://schemas.microsoft.com/office/2006/metadata/properties" xmlns:ns2="116d2802-c3b2-4526-8085-63bc7d20ee35" xmlns:ns3="b4ac885e-7b4a-41a0-9382-3944c103b376" targetNamespace="http://schemas.microsoft.com/office/2006/metadata/properties" ma:root="true" ma:fieldsID="c6601350572cdce871ed9ee11a8d129f" ns2:_="" ns3:_="">
    <xsd:import namespace="116d2802-c3b2-4526-8085-63bc7d20ee35"/>
    <xsd:import namespace="b4ac885e-7b4a-41a0-9382-3944c103b3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6d2802-c3b2-4526-8085-63bc7d20e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25c46f5-07aa-4fd7-9d87-3e3f7311e7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c885e-7b4a-41a0-9382-3944c103b37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3c7e673-c88e-4af7-9d2c-ca7217c5e58d}" ma:internalName="TaxCatchAll" ma:showField="CatchAllData" ma:web="b4ac885e-7b4a-41a0-9382-3944c103b3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ac885e-7b4a-41a0-9382-3944c103b376" xsi:nil="true"/>
    <lcf76f155ced4ddcb4097134ff3c332f xmlns="116d2802-c3b2-4526-8085-63bc7d20ee3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4A4ECB-4C61-4416-BE06-83A861CA6A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6d2802-c3b2-4526-8085-63bc7d20ee35"/>
    <ds:schemaRef ds:uri="b4ac885e-7b4a-41a0-9382-3944c103b3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0CFD70-0D6C-46EF-A49D-CC00B80BDE46}">
  <ds:schemaRefs>
    <ds:schemaRef ds:uri="http://schemas.microsoft.com/office/2006/metadata/properties"/>
    <ds:schemaRef ds:uri="http://schemas.microsoft.com/office/infopath/2007/PartnerControls"/>
    <ds:schemaRef ds:uri="b4ac885e-7b4a-41a0-9382-3944c103b376"/>
    <ds:schemaRef ds:uri="116d2802-c3b2-4526-8085-63bc7d20ee35"/>
  </ds:schemaRefs>
</ds:datastoreItem>
</file>

<file path=customXml/itemProps3.xml><?xml version="1.0" encoding="utf-8"?>
<ds:datastoreItem xmlns:ds="http://schemas.openxmlformats.org/officeDocument/2006/customXml" ds:itemID="{D52E3DFA-8739-42A4-924D-1AA10AFDAA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1079</Words>
  <Characters>5827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Troni, Margarida X.</dc:creator>
  <cp:lastModifiedBy>Ana Roquete</cp:lastModifiedBy>
  <cp:revision>3</cp:revision>
  <dcterms:created xsi:type="dcterms:W3CDTF">2026-02-04T16:02:00Z</dcterms:created>
  <dcterms:modified xsi:type="dcterms:W3CDTF">2026-02-04T16:02:00Z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0x0101005EE809362222C44A92BD68180269994B</vt:lpwstr>
  </property>
  <property fmtid="{D5CDD505-2E9C-101B-9397-08002B2CF9AE}" pid="3" name="MediaServiceImageTags">
    <vt:lpwstr/>
  </property>
  <property fmtid="{D5CDD505-2E9C-101B-9397-08002B2CF9AE}" pid="4" name="MSIP_Label_c62e0584-010f-4004-8a6a-d5c118c8b4bd_ActionId">
    <vt:lpwstr>acd8d80e-a7c1-4bff-992a-1a9c12ee20c8</vt:lpwstr>
  </property>
  <property fmtid="{D5CDD505-2E9C-101B-9397-08002B2CF9AE}" pid="5" name="MSIP_Label_c62e0584-010f-4004-8a6a-d5c118c8b4bd_ContentBits">
    <vt:lpwstr>0</vt:lpwstr>
  </property>
  <property fmtid="{D5CDD505-2E9C-101B-9397-08002B2CF9AE}" pid="6" name="MSIP_Label_c62e0584-010f-4004-8a6a-d5c118c8b4bd_Enabled">
    <vt:lpwstr>true</vt:lpwstr>
  </property>
  <property fmtid="{D5CDD505-2E9C-101B-9397-08002B2CF9AE}" pid="7" name="MSIP_Label_c62e0584-010f-4004-8a6a-d5c118c8b4bd_Method">
    <vt:lpwstr>Standard</vt:lpwstr>
  </property>
  <property fmtid="{D5CDD505-2E9C-101B-9397-08002B2CF9AE}" pid="8" name="MSIP_Label_c62e0584-010f-4004-8a6a-d5c118c8b4bd_Name">
    <vt:lpwstr>Internal</vt:lpwstr>
  </property>
  <property fmtid="{D5CDD505-2E9C-101B-9397-08002B2CF9AE}" pid="9" name="MSIP_Label_c62e0584-010f-4004-8a6a-d5c118c8b4bd_SetDate">
    <vt:lpwstr>2026-01-16T13:33:48Z</vt:lpwstr>
  </property>
  <property fmtid="{D5CDD505-2E9C-101B-9397-08002B2CF9AE}" pid="10" name="MSIP_Label_c62e0584-010f-4004-8a6a-d5c118c8b4bd_SiteId">
    <vt:lpwstr>56b731a8-a2ac-4c32-bf6b-616810e913c6</vt:lpwstr>
  </property>
  <property fmtid="{D5CDD505-2E9C-101B-9397-08002B2CF9AE}" pid="11" name="MSIP_Label_c62e0584-010f-4004-8a6a-d5c118c8b4bd_Tag">
    <vt:lpwstr>10, 3, 0, 1</vt:lpwstr>
  </property>
</Properties>
</file>