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C28B7F" w14:textId="4B45D493" w:rsidR="001B3955" w:rsidRDefault="001B3955" w:rsidP="001B3955">
      <w:pPr>
        <w:jc w:val="center"/>
        <w:rPr>
          <w:rFonts w:ascii="Aptos" w:hAnsi="Aptos"/>
          <w:sz w:val="24"/>
          <w:szCs w:val="24"/>
        </w:rPr>
      </w:pPr>
      <w:r>
        <w:rPr>
          <w:rFonts w:ascii="Aptos" w:hAnsi="Aptos"/>
          <w:noProof/>
          <w:sz w:val="24"/>
          <w:szCs w:val="24"/>
        </w:rPr>
        <w:drawing>
          <wp:inline distT="0" distB="0" distL="0" distR="0" wp14:anchorId="50F8F653" wp14:editId="2833941E">
            <wp:extent cx="1759040" cy="768389"/>
            <wp:effectExtent l="0" t="0" r="0" b="0"/>
            <wp:docPr id="920303437" name="Imagen 1" descr="Dibujo en blanco y neg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303437" name="Imagen 1" descr="Dibujo en blanco y negro&#10;&#10;El contenido generado por IA puede ser incorrec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9040" cy="76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FB7F7" w14:textId="083E51A8" w:rsidR="001B3955" w:rsidRPr="00A13B1C" w:rsidRDefault="001B3955" w:rsidP="001B3955">
      <w:pPr>
        <w:jc w:val="center"/>
        <w:rPr>
          <w:rFonts w:ascii="Aptos" w:hAnsi="Aptos"/>
          <w:b/>
          <w:bCs/>
          <w:sz w:val="32"/>
          <w:szCs w:val="32"/>
        </w:rPr>
      </w:pPr>
      <w:r w:rsidRPr="00A13B1C">
        <w:rPr>
          <w:rFonts w:ascii="Aptos" w:hAnsi="Aptos"/>
          <w:b/>
          <w:bCs/>
          <w:sz w:val="32"/>
          <w:szCs w:val="32"/>
        </w:rPr>
        <w:t>MITSKI</w:t>
      </w:r>
    </w:p>
    <w:p w14:paraId="546312C2" w14:textId="1FE229C9" w:rsidR="00A13B1C" w:rsidRPr="00250672" w:rsidRDefault="00A13B1C" w:rsidP="00A13B1C">
      <w:pPr>
        <w:jc w:val="center"/>
        <w:rPr>
          <w:rFonts w:ascii="Aptos" w:hAnsi="Aptos"/>
          <w:b/>
          <w:bCs/>
          <w:sz w:val="44"/>
          <w:szCs w:val="44"/>
        </w:rPr>
      </w:pPr>
      <w:r w:rsidRPr="00A13B1C">
        <w:rPr>
          <w:rFonts w:ascii="Aptos" w:hAnsi="Aptos"/>
          <w:b/>
          <w:bCs/>
          <w:sz w:val="44"/>
          <w:szCs w:val="44"/>
        </w:rPr>
        <w:t xml:space="preserve">MITSKI ANUNCIA NUEVO ALBUM </w:t>
      </w:r>
      <w:proofErr w:type="spellStart"/>
      <w:r w:rsidRPr="00A13B1C">
        <w:rPr>
          <w:rFonts w:ascii="Aptos" w:hAnsi="Aptos"/>
          <w:b/>
          <w:bCs/>
          <w:i/>
          <w:iCs/>
          <w:sz w:val="44"/>
          <w:szCs w:val="44"/>
        </w:rPr>
        <w:t>NOTHING</w:t>
      </w:r>
      <w:r w:rsidRPr="00A13B1C">
        <w:rPr>
          <w:rFonts w:ascii="Arial" w:hAnsi="Arial" w:cs="Arial"/>
          <w:b/>
          <w:bCs/>
          <w:i/>
          <w:iCs/>
          <w:sz w:val="44"/>
          <w:szCs w:val="44"/>
        </w:rPr>
        <w:t>ʼ</w:t>
      </w:r>
      <w:r w:rsidRPr="00A13B1C">
        <w:rPr>
          <w:rFonts w:ascii="Aptos" w:hAnsi="Aptos"/>
          <w:b/>
          <w:bCs/>
          <w:i/>
          <w:iCs/>
          <w:sz w:val="44"/>
          <w:szCs w:val="44"/>
        </w:rPr>
        <w:t>S</w:t>
      </w:r>
      <w:proofErr w:type="spellEnd"/>
      <w:r w:rsidRPr="00A13B1C">
        <w:rPr>
          <w:rFonts w:ascii="Aptos" w:hAnsi="Aptos"/>
          <w:b/>
          <w:bCs/>
          <w:i/>
          <w:iCs/>
          <w:sz w:val="44"/>
          <w:szCs w:val="44"/>
        </w:rPr>
        <w:t xml:space="preserve"> ABOUT TO HAPPEN TO ME </w:t>
      </w:r>
      <w:r w:rsidRPr="00250672">
        <w:rPr>
          <w:rFonts w:ascii="Aptos" w:hAnsi="Aptos"/>
          <w:b/>
          <w:bCs/>
          <w:sz w:val="44"/>
          <w:szCs w:val="44"/>
        </w:rPr>
        <w:t>Y UNA FECHA EN CIUDAD DE MÉXICO</w:t>
      </w:r>
    </w:p>
    <w:p w14:paraId="17A8DB0C" w14:textId="1F65FE0F" w:rsidR="001B3955" w:rsidRDefault="001B3955" w:rsidP="001B3955">
      <w:pPr>
        <w:jc w:val="center"/>
        <w:rPr>
          <w:rFonts w:ascii="Aptos" w:hAnsi="Aptos"/>
          <w:b/>
          <w:bCs/>
          <w:sz w:val="32"/>
          <w:szCs w:val="32"/>
        </w:rPr>
      </w:pPr>
      <w:r>
        <w:rPr>
          <w:rFonts w:ascii="Aptos" w:hAnsi="Aptos"/>
          <w:b/>
          <w:bCs/>
          <w:sz w:val="32"/>
          <w:szCs w:val="32"/>
        </w:rPr>
        <w:t xml:space="preserve">23 de </w:t>
      </w:r>
      <w:proofErr w:type="spellStart"/>
      <w:r>
        <w:rPr>
          <w:rFonts w:ascii="Aptos" w:hAnsi="Aptos"/>
          <w:b/>
          <w:bCs/>
          <w:sz w:val="32"/>
          <w:szCs w:val="32"/>
        </w:rPr>
        <w:t>marzo</w:t>
      </w:r>
      <w:proofErr w:type="spellEnd"/>
      <w:r>
        <w:rPr>
          <w:rFonts w:ascii="Aptos" w:hAnsi="Aptos"/>
          <w:b/>
          <w:bCs/>
          <w:sz w:val="32"/>
          <w:szCs w:val="32"/>
        </w:rPr>
        <w:t xml:space="preserve"> – </w:t>
      </w:r>
      <w:proofErr w:type="spellStart"/>
      <w:r>
        <w:rPr>
          <w:rFonts w:ascii="Aptos" w:hAnsi="Aptos"/>
          <w:b/>
          <w:bCs/>
          <w:sz w:val="32"/>
          <w:szCs w:val="32"/>
        </w:rPr>
        <w:t>Auditorio</w:t>
      </w:r>
      <w:proofErr w:type="spellEnd"/>
      <w:r>
        <w:rPr>
          <w:rFonts w:ascii="Aptos" w:hAnsi="Aptos"/>
          <w:b/>
          <w:bCs/>
          <w:sz w:val="32"/>
          <w:szCs w:val="32"/>
        </w:rPr>
        <w:t xml:space="preserve"> Nacional</w:t>
      </w:r>
    </w:p>
    <w:p w14:paraId="368F93D8" w14:textId="3D2788D4" w:rsidR="001B3955" w:rsidRDefault="001B3955" w:rsidP="001B3955">
      <w:pPr>
        <w:jc w:val="center"/>
        <w:rPr>
          <w:rFonts w:ascii="Aptos" w:hAnsi="Aptos"/>
          <w:b/>
          <w:bCs/>
          <w:sz w:val="32"/>
          <w:szCs w:val="32"/>
        </w:rPr>
      </w:pPr>
      <w:proofErr w:type="spellStart"/>
      <w:r>
        <w:rPr>
          <w:rFonts w:ascii="Aptos" w:hAnsi="Aptos"/>
          <w:b/>
          <w:bCs/>
          <w:sz w:val="32"/>
          <w:szCs w:val="32"/>
        </w:rPr>
        <w:t>Preventa</w:t>
      </w:r>
      <w:proofErr w:type="spellEnd"/>
      <w:r>
        <w:rPr>
          <w:rFonts w:ascii="Aptos" w:hAnsi="Aptos"/>
          <w:b/>
          <w:bCs/>
          <w:sz w:val="32"/>
          <w:szCs w:val="32"/>
        </w:rPr>
        <w:t xml:space="preserve"> Banamex: 12 de </w:t>
      </w:r>
      <w:proofErr w:type="spellStart"/>
      <w:r>
        <w:rPr>
          <w:rFonts w:ascii="Aptos" w:hAnsi="Aptos"/>
          <w:b/>
          <w:bCs/>
          <w:sz w:val="32"/>
          <w:szCs w:val="32"/>
        </w:rPr>
        <w:t>febrero</w:t>
      </w:r>
      <w:proofErr w:type="spellEnd"/>
    </w:p>
    <w:p w14:paraId="4BC26671" w14:textId="7A2DEB2E" w:rsidR="00250672" w:rsidRPr="00F96C58" w:rsidRDefault="00250672" w:rsidP="00250672">
      <w:pPr>
        <w:jc w:val="center"/>
        <w:rPr>
          <w:rFonts w:ascii="Aptos" w:hAnsi="Aptos"/>
          <w:b/>
          <w:bCs/>
          <w:sz w:val="24"/>
          <w:szCs w:val="24"/>
        </w:rPr>
      </w:pPr>
      <w:r w:rsidRPr="00F96C58">
        <w:rPr>
          <w:rFonts w:ascii="Aptos" w:hAnsi="Aptos"/>
          <w:b/>
          <w:bCs/>
          <w:sz w:val="24"/>
          <w:szCs w:val="24"/>
        </w:rPr>
        <w:t xml:space="preserve">Nuevo </w:t>
      </w:r>
      <w:proofErr w:type="spellStart"/>
      <w:r w:rsidRPr="00F96C58">
        <w:rPr>
          <w:rFonts w:ascii="Aptos" w:hAnsi="Aptos"/>
          <w:b/>
          <w:bCs/>
          <w:sz w:val="24"/>
          <w:szCs w:val="24"/>
        </w:rPr>
        <w:t>álbum</w:t>
      </w:r>
      <w:proofErr w:type="spellEnd"/>
      <w:r w:rsidRPr="00F96C58">
        <w:rPr>
          <w:rFonts w:ascii="Aptos" w:hAnsi="Aptos"/>
          <w:b/>
          <w:bCs/>
          <w:sz w:val="24"/>
          <w:szCs w:val="24"/>
        </w:rPr>
        <w:t xml:space="preserve"> disponible </w:t>
      </w:r>
      <w:proofErr w:type="spellStart"/>
      <w:r w:rsidRPr="00F96C58">
        <w:rPr>
          <w:rFonts w:ascii="Aptos" w:hAnsi="Aptos"/>
          <w:b/>
          <w:bCs/>
          <w:sz w:val="24"/>
          <w:szCs w:val="24"/>
        </w:rPr>
        <w:t>el</w:t>
      </w:r>
      <w:proofErr w:type="spellEnd"/>
      <w:r w:rsidRPr="00F96C58">
        <w:rPr>
          <w:rFonts w:ascii="Aptos" w:hAnsi="Aptos"/>
          <w:b/>
          <w:bCs/>
          <w:sz w:val="24"/>
          <w:szCs w:val="24"/>
        </w:rPr>
        <w:t xml:space="preserve"> 27 de </w:t>
      </w:r>
      <w:proofErr w:type="spellStart"/>
      <w:r w:rsidRPr="00F96C58">
        <w:rPr>
          <w:rFonts w:ascii="Aptos" w:hAnsi="Aptos"/>
          <w:b/>
          <w:bCs/>
          <w:sz w:val="24"/>
          <w:szCs w:val="24"/>
        </w:rPr>
        <w:t>febrero</w:t>
      </w:r>
      <w:proofErr w:type="spellEnd"/>
      <w:r w:rsidRPr="00F96C58">
        <w:rPr>
          <w:rFonts w:ascii="Aptos" w:hAnsi="Aptos"/>
          <w:b/>
          <w:bCs/>
          <w:sz w:val="24"/>
          <w:szCs w:val="24"/>
        </w:rPr>
        <w:t xml:space="preserve"> a </w:t>
      </w:r>
      <w:proofErr w:type="spellStart"/>
      <w:r w:rsidRPr="00F96C58">
        <w:rPr>
          <w:rFonts w:ascii="Aptos" w:hAnsi="Aptos"/>
          <w:b/>
          <w:bCs/>
          <w:sz w:val="24"/>
          <w:szCs w:val="24"/>
        </w:rPr>
        <w:t>través</w:t>
      </w:r>
      <w:proofErr w:type="spellEnd"/>
      <w:r w:rsidRPr="00F96C58">
        <w:rPr>
          <w:rFonts w:ascii="Aptos" w:hAnsi="Aptos"/>
          <w:b/>
          <w:bCs/>
          <w:sz w:val="24"/>
          <w:szCs w:val="24"/>
        </w:rPr>
        <w:t xml:space="preserve"> de Dead Oceans</w:t>
      </w:r>
    </w:p>
    <w:p w14:paraId="1E7B8464" w14:textId="77777777" w:rsidR="00611CC5" w:rsidRDefault="00611CC5" w:rsidP="001B3955">
      <w:pPr>
        <w:jc w:val="center"/>
        <w:rPr>
          <w:rFonts w:ascii="Aptos" w:hAnsi="Aptos"/>
          <w:b/>
          <w:bCs/>
          <w:i/>
          <w:iCs/>
        </w:rPr>
      </w:pPr>
      <w:proofErr w:type="spellStart"/>
      <w:r>
        <w:rPr>
          <w:rFonts w:ascii="Aptos" w:hAnsi="Aptos"/>
          <w:b/>
          <w:bCs/>
          <w:i/>
          <w:iCs/>
        </w:rPr>
        <w:t>Acto</w:t>
      </w:r>
      <w:proofErr w:type="spellEnd"/>
      <w:r>
        <w:rPr>
          <w:rFonts w:ascii="Aptos" w:hAnsi="Aptos"/>
          <w:b/>
          <w:bCs/>
          <w:i/>
          <w:iCs/>
        </w:rPr>
        <w:t xml:space="preserve"> </w:t>
      </w:r>
      <w:proofErr w:type="spellStart"/>
      <w:r>
        <w:rPr>
          <w:rFonts w:ascii="Aptos" w:hAnsi="Aptos"/>
          <w:b/>
          <w:bCs/>
          <w:i/>
          <w:iCs/>
        </w:rPr>
        <w:t>abridor</w:t>
      </w:r>
      <w:proofErr w:type="spellEnd"/>
      <w:r>
        <w:rPr>
          <w:rFonts w:ascii="Aptos" w:hAnsi="Aptos"/>
          <w:b/>
          <w:bCs/>
          <w:i/>
          <w:iCs/>
        </w:rPr>
        <w:t xml:space="preserve">: La Zorra Zapata </w:t>
      </w:r>
    </w:p>
    <w:p w14:paraId="633C83EE" w14:textId="62B03F5B" w:rsidR="001B3955" w:rsidRPr="001B3955" w:rsidRDefault="001B3955" w:rsidP="001B3955">
      <w:pPr>
        <w:jc w:val="center"/>
        <w:rPr>
          <w:rFonts w:ascii="Aptos" w:hAnsi="Aptos"/>
          <w:b/>
          <w:bCs/>
          <w:sz w:val="32"/>
          <w:szCs w:val="32"/>
        </w:rPr>
      </w:pPr>
      <w:r>
        <w:rPr>
          <w:rFonts w:ascii="Aptos" w:hAnsi="Aptos"/>
          <w:b/>
          <w:bCs/>
          <w:noProof/>
          <w:sz w:val="32"/>
          <w:szCs w:val="32"/>
        </w:rPr>
        <w:drawing>
          <wp:inline distT="0" distB="0" distL="0" distR="0" wp14:anchorId="78EF874F" wp14:editId="14A8AD7D">
            <wp:extent cx="5486400" cy="3657600"/>
            <wp:effectExtent l="0" t="0" r="0" b="0"/>
            <wp:docPr id="1142926385" name="Imagen 2" descr="Mujer sentada en una m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926385" name="Imagen 2" descr="Mujer sentada en una mesa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8407" w14:textId="203B369F" w:rsidR="001B3955" w:rsidRPr="001B3955" w:rsidRDefault="001B3955" w:rsidP="001B3955">
      <w:pPr>
        <w:jc w:val="center"/>
        <w:rPr>
          <w:rFonts w:ascii="Aptos" w:hAnsi="Aptos"/>
          <w:i/>
          <w:iCs/>
          <w:sz w:val="20"/>
          <w:szCs w:val="20"/>
        </w:rPr>
      </w:pPr>
      <w:proofErr w:type="spellStart"/>
      <w:r>
        <w:rPr>
          <w:rFonts w:ascii="Aptos" w:hAnsi="Aptos"/>
          <w:i/>
          <w:iCs/>
          <w:sz w:val="20"/>
          <w:szCs w:val="20"/>
        </w:rPr>
        <w:t>Créditos</w:t>
      </w:r>
      <w:proofErr w:type="spellEnd"/>
      <w:r>
        <w:rPr>
          <w:rFonts w:ascii="Aptos" w:hAnsi="Aptos"/>
          <w:i/>
          <w:iCs/>
          <w:sz w:val="20"/>
          <w:szCs w:val="20"/>
        </w:rPr>
        <w:t xml:space="preserve"> </w:t>
      </w:r>
      <w:r w:rsidRPr="001B3955">
        <w:rPr>
          <w:rFonts w:ascii="Aptos" w:hAnsi="Aptos"/>
          <w:i/>
          <w:iCs/>
          <w:sz w:val="20"/>
          <w:szCs w:val="20"/>
        </w:rPr>
        <w:t>- Lexie Alley</w:t>
      </w:r>
    </w:p>
    <w:p w14:paraId="2A16C99D" w14:textId="25DC7D74" w:rsidR="000E57D8" w:rsidRPr="001B3955" w:rsidRDefault="0032768F" w:rsidP="72CC1DB5">
      <w:pPr>
        <w:rPr>
          <w:rFonts w:ascii="Aptos" w:hAnsi="Aptos"/>
          <w:sz w:val="24"/>
          <w:szCs w:val="24"/>
          <w:lang w:val="es-ES"/>
        </w:rPr>
      </w:pPr>
      <w:r w:rsidRPr="72CC1DB5">
        <w:rPr>
          <w:rFonts w:ascii="Aptos" w:hAnsi="Aptos"/>
          <w:sz w:val="24"/>
          <w:szCs w:val="24"/>
          <w:lang w:val="es-ES"/>
        </w:rPr>
        <w:lastRenderedPageBreak/>
        <w:t xml:space="preserve">Mitski anuncia </w:t>
      </w:r>
      <w:r w:rsidR="006211B8" w:rsidRPr="72CC1DB5">
        <w:rPr>
          <w:rFonts w:ascii="Aptos" w:hAnsi="Aptos"/>
          <w:sz w:val="24"/>
          <w:szCs w:val="24"/>
          <w:lang w:val="es-ES"/>
        </w:rPr>
        <w:t>su regreso a Ciudad de México el próximo 23 de marzo en el Auditorio Nacional</w:t>
      </w:r>
      <w:r w:rsidR="7DE12CAD" w:rsidRPr="72CC1DB5">
        <w:rPr>
          <w:rFonts w:ascii="Aptos" w:hAnsi="Aptos"/>
          <w:sz w:val="24"/>
          <w:szCs w:val="24"/>
          <w:lang w:val="es-ES"/>
        </w:rPr>
        <w:t>,</w:t>
      </w:r>
      <w:r w:rsidR="006211B8" w:rsidRPr="72CC1DB5">
        <w:rPr>
          <w:rFonts w:ascii="Aptos" w:hAnsi="Aptos"/>
          <w:sz w:val="24"/>
          <w:szCs w:val="24"/>
          <w:lang w:val="es-ES"/>
        </w:rPr>
        <w:t xml:space="preserve"> en el marco del lanzamiento de su octavo </w:t>
      </w:r>
      <w:r w:rsidR="7B12DBA0" w:rsidRPr="72CC1DB5">
        <w:rPr>
          <w:rFonts w:ascii="Aptos" w:hAnsi="Aptos"/>
          <w:sz w:val="24"/>
          <w:szCs w:val="24"/>
          <w:lang w:val="es-ES"/>
        </w:rPr>
        <w:t>á</w:t>
      </w:r>
      <w:r w:rsidR="001B3955" w:rsidRPr="72CC1DB5">
        <w:rPr>
          <w:rFonts w:ascii="Aptos" w:hAnsi="Aptos"/>
          <w:sz w:val="24"/>
          <w:szCs w:val="24"/>
          <w:lang w:val="es-ES"/>
        </w:rPr>
        <w:t>lbum</w:t>
      </w:r>
      <w:r w:rsidRPr="72CC1DB5">
        <w:rPr>
          <w:rFonts w:ascii="Aptos" w:hAnsi="Aptos"/>
          <w:sz w:val="24"/>
          <w:szCs w:val="24"/>
          <w:lang w:val="es-ES"/>
        </w:rPr>
        <w:t xml:space="preserve"> de estudio, </w:t>
      </w:r>
      <w:r w:rsidRPr="72CC1DB5">
        <w:rPr>
          <w:rFonts w:ascii="Aptos" w:hAnsi="Aptos"/>
          <w:i/>
          <w:iCs/>
          <w:sz w:val="24"/>
          <w:szCs w:val="24"/>
          <w:lang w:val="es-ES"/>
        </w:rPr>
        <w:t>Nothing</w:t>
      </w:r>
      <w:r w:rsidR="51A90CF1" w:rsidRPr="72CC1DB5">
        <w:rPr>
          <w:rFonts w:ascii="Aptos" w:hAnsi="Aptos"/>
          <w:i/>
          <w:iCs/>
          <w:sz w:val="24"/>
          <w:szCs w:val="24"/>
          <w:lang w:val="es-ES"/>
        </w:rPr>
        <w:t>’</w:t>
      </w:r>
      <w:r w:rsidRPr="72CC1DB5">
        <w:rPr>
          <w:rFonts w:ascii="Aptos" w:hAnsi="Aptos"/>
          <w:i/>
          <w:iCs/>
          <w:sz w:val="24"/>
          <w:szCs w:val="24"/>
          <w:lang w:val="es-ES"/>
        </w:rPr>
        <w:t>s About to Happen to Me</w:t>
      </w:r>
      <w:r w:rsidRPr="72CC1DB5">
        <w:rPr>
          <w:rFonts w:ascii="Aptos" w:hAnsi="Aptos"/>
          <w:sz w:val="24"/>
          <w:szCs w:val="24"/>
          <w:lang w:val="es-ES"/>
        </w:rPr>
        <w:t xml:space="preserve"> — </w:t>
      </w:r>
      <w:r w:rsidR="00A13B1C" w:rsidRPr="72CC1DB5">
        <w:rPr>
          <w:rFonts w:ascii="Aptos" w:hAnsi="Aptos"/>
          <w:sz w:val="24"/>
          <w:szCs w:val="24"/>
          <w:lang w:val="es-ES"/>
        </w:rPr>
        <w:t>disponible a partir d</w:t>
      </w:r>
      <w:r w:rsidRPr="72CC1DB5">
        <w:rPr>
          <w:rFonts w:ascii="Aptos" w:hAnsi="Aptos"/>
          <w:sz w:val="24"/>
          <w:szCs w:val="24"/>
          <w:lang w:val="es-ES"/>
        </w:rPr>
        <w:t xml:space="preserve">el 27 de febrero a través de Dead Oceans — </w:t>
      </w:r>
      <w:r w:rsidR="006211B8" w:rsidRPr="72CC1DB5">
        <w:rPr>
          <w:rFonts w:ascii="Aptos" w:hAnsi="Aptos"/>
          <w:sz w:val="24"/>
          <w:szCs w:val="24"/>
          <w:lang w:val="es-ES"/>
        </w:rPr>
        <w:t xml:space="preserve">y la publicación de </w:t>
      </w:r>
      <w:r w:rsidRPr="72CC1DB5">
        <w:rPr>
          <w:rFonts w:ascii="Aptos" w:hAnsi="Aptos"/>
          <w:sz w:val="24"/>
          <w:szCs w:val="24"/>
          <w:lang w:val="es-ES"/>
        </w:rPr>
        <w:t xml:space="preserve">su sencillo/video principal, “Where’s My Phone?”. </w:t>
      </w:r>
      <w:r w:rsidR="006211B8" w:rsidRPr="72CC1DB5">
        <w:rPr>
          <w:rFonts w:ascii="Aptos" w:hAnsi="Aptos"/>
          <w:sz w:val="24"/>
          <w:szCs w:val="24"/>
          <w:lang w:val="es-ES"/>
        </w:rPr>
        <w:t xml:space="preserve">Con el acompañamiento de </w:t>
      </w:r>
      <w:r w:rsidRPr="72CC1DB5">
        <w:rPr>
          <w:rFonts w:ascii="Aptos" w:hAnsi="Aptos"/>
          <w:sz w:val="24"/>
          <w:szCs w:val="24"/>
          <w:lang w:val="es-ES"/>
        </w:rPr>
        <w:t xml:space="preserve">una banda en vivo y una orquesta, </w:t>
      </w:r>
      <w:r w:rsidRPr="72CC1DB5">
        <w:rPr>
          <w:rFonts w:ascii="Aptos" w:hAnsi="Aptos"/>
          <w:i/>
          <w:iCs/>
          <w:sz w:val="24"/>
          <w:szCs w:val="24"/>
          <w:lang w:val="es-ES"/>
        </w:rPr>
        <w:t>Nothing’s About to Happen to Me</w:t>
      </w:r>
      <w:r w:rsidRPr="72CC1DB5">
        <w:rPr>
          <w:rFonts w:ascii="Aptos" w:hAnsi="Aptos"/>
          <w:sz w:val="24"/>
          <w:szCs w:val="24"/>
          <w:lang w:val="es-ES"/>
        </w:rPr>
        <w:t xml:space="preserve"> muestra a Mitski sumergiéndose en una rica narrativa cuyo personaje principal es una mujer recluida en una casa desordenada. Fuera de su hogar, es </w:t>
      </w:r>
      <w:r w:rsidR="00F55189" w:rsidRPr="72CC1DB5">
        <w:rPr>
          <w:rFonts w:ascii="Aptos" w:hAnsi="Aptos"/>
          <w:sz w:val="24"/>
          <w:szCs w:val="24"/>
          <w:lang w:val="es-ES"/>
        </w:rPr>
        <w:t>marginada</w:t>
      </w:r>
      <w:r w:rsidRPr="72CC1DB5">
        <w:rPr>
          <w:rFonts w:ascii="Aptos" w:hAnsi="Aptos"/>
          <w:sz w:val="24"/>
          <w:szCs w:val="24"/>
          <w:lang w:val="es-ES"/>
        </w:rPr>
        <w:t>; dentro de él, es libre.</w:t>
      </w:r>
    </w:p>
    <w:p w14:paraId="47414CB3" w14:textId="21869E3B" w:rsidR="000E57D8" w:rsidRPr="001B3955" w:rsidRDefault="0032768F" w:rsidP="72CC1DB5">
      <w:pPr>
        <w:rPr>
          <w:rFonts w:ascii="Aptos" w:hAnsi="Aptos"/>
          <w:sz w:val="24"/>
          <w:szCs w:val="24"/>
          <w:lang w:val="es-ES"/>
        </w:rPr>
      </w:pPr>
      <w:r w:rsidRPr="72CC1DB5">
        <w:rPr>
          <w:rFonts w:ascii="Aptos" w:hAnsi="Aptos"/>
          <w:sz w:val="24"/>
          <w:szCs w:val="24"/>
          <w:lang w:val="es-ES"/>
        </w:rPr>
        <w:t xml:space="preserve">“Where’s My Phone?” llega acompañado de un video </w:t>
      </w:r>
      <w:r w:rsidR="003C152B" w:rsidRPr="72CC1DB5">
        <w:rPr>
          <w:rFonts w:ascii="Aptos" w:hAnsi="Aptos"/>
          <w:sz w:val="24"/>
          <w:szCs w:val="24"/>
          <w:lang w:val="es-ES"/>
        </w:rPr>
        <w:t xml:space="preserve">desbordado </w:t>
      </w:r>
      <w:r w:rsidRPr="72CC1DB5">
        <w:rPr>
          <w:rFonts w:ascii="Aptos" w:hAnsi="Aptos"/>
          <w:sz w:val="24"/>
          <w:szCs w:val="24"/>
          <w:lang w:val="es-ES"/>
        </w:rPr>
        <w:t>y emocionalmente caleidoscópico dirigido por Noel Paul. Basado en la novela de Shirley Jackson</w:t>
      </w:r>
      <w:r w:rsidR="26A827BD" w:rsidRPr="72CC1DB5">
        <w:rPr>
          <w:rFonts w:ascii="Aptos" w:hAnsi="Aptos"/>
          <w:sz w:val="24"/>
          <w:szCs w:val="24"/>
          <w:lang w:val="es-ES"/>
        </w:rPr>
        <w:t>,</w:t>
      </w:r>
      <w:r w:rsidRPr="72CC1DB5">
        <w:rPr>
          <w:rFonts w:ascii="Aptos" w:hAnsi="Aptos"/>
          <w:sz w:val="24"/>
          <w:szCs w:val="24"/>
          <w:lang w:val="es-ES"/>
        </w:rPr>
        <w:t xml:space="preserve"> </w:t>
      </w:r>
      <w:r w:rsidRPr="72CC1DB5">
        <w:rPr>
          <w:rFonts w:ascii="Aptos" w:hAnsi="Aptos"/>
          <w:i/>
          <w:iCs/>
          <w:sz w:val="24"/>
          <w:szCs w:val="24"/>
          <w:lang w:val="es-ES"/>
        </w:rPr>
        <w:t>We Have Always Lived in the Castle</w:t>
      </w:r>
      <w:r w:rsidRPr="72CC1DB5">
        <w:rPr>
          <w:rFonts w:ascii="Aptos" w:hAnsi="Aptos"/>
          <w:sz w:val="24"/>
          <w:szCs w:val="24"/>
          <w:lang w:val="es-ES"/>
        </w:rPr>
        <w:t>, y utilizando un estilo de realización fílmica</w:t>
      </w:r>
      <w:r w:rsidR="003C152B" w:rsidRPr="72CC1DB5">
        <w:rPr>
          <w:rFonts w:ascii="Aptos" w:hAnsi="Aptos"/>
          <w:sz w:val="24"/>
          <w:szCs w:val="24"/>
          <w:lang w:val="es-ES"/>
        </w:rPr>
        <w:t xml:space="preserve"> bastante</w:t>
      </w:r>
      <w:r w:rsidRPr="72CC1DB5">
        <w:rPr>
          <w:rFonts w:ascii="Aptos" w:hAnsi="Aptos"/>
          <w:sz w:val="24"/>
          <w:szCs w:val="24"/>
          <w:lang w:val="es-ES"/>
        </w:rPr>
        <w:t xml:space="preserve"> lúdico y primitivo, </w:t>
      </w:r>
      <w:r w:rsidR="003C152B" w:rsidRPr="72CC1DB5">
        <w:rPr>
          <w:rFonts w:ascii="Aptos" w:hAnsi="Aptos"/>
          <w:sz w:val="24"/>
          <w:szCs w:val="24"/>
          <w:lang w:val="es-ES"/>
        </w:rPr>
        <w:t xml:space="preserve">el video </w:t>
      </w:r>
      <w:r w:rsidRPr="72CC1DB5">
        <w:rPr>
          <w:rFonts w:ascii="Aptos" w:hAnsi="Aptos"/>
          <w:sz w:val="24"/>
          <w:szCs w:val="24"/>
          <w:lang w:val="es-ES"/>
        </w:rPr>
        <w:t>presenta a Mitski interpretando a una mujer paran</w:t>
      </w:r>
      <w:r w:rsidR="74A39123" w:rsidRPr="72CC1DB5">
        <w:rPr>
          <w:rFonts w:ascii="Aptos" w:hAnsi="Aptos"/>
          <w:sz w:val="24"/>
          <w:szCs w:val="24"/>
          <w:lang w:val="es-ES"/>
        </w:rPr>
        <w:t>ó</w:t>
      </w:r>
      <w:r w:rsidRPr="72CC1DB5">
        <w:rPr>
          <w:rFonts w:ascii="Aptos" w:hAnsi="Aptos"/>
          <w:sz w:val="24"/>
          <w:szCs w:val="24"/>
          <w:lang w:val="es-ES"/>
        </w:rPr>
        <w:t>ica que intenta proteger a su hermana dentro de una casa gótica mientras enfrenta obstáculos humanos cada vez más absurdos. Creando una compleja paleta psicológica, los intrusos —ya sean amenazantes o amigables—</w:t>
      </w:r>
      <w:r w:rsidR="003C152B" w:rsidRPr="72CC1DB5">
        <w:rPr>
          <w:rFonts w:ascii="Aptos" w:hAnsi="Aptos"/>
          <w:sz w:val="24"/>
          <w:szCs w:val="24"/>
          <w:lang w:val="es-ES"/>
        </w:rPr>
        <w:t xml:space="preserve"> aparecen uno tras </w:t>
      </w:r>
      <w:r w:rsidRPr="72CC1DB5">
        <w:rPr>
          <w:rFonts w:ascii="Aptos" w:hAnsi="Aptos"/>
          <w:sz w:val="24"/>
          <w:szCs w:val="24"/>
          <w:lang w:val="es-ES"/>
        </w:rPr>
        <w:t>otro, construyendo un pandemonio total.</w:t>
      </w:r>
    </w:p>
    <w:p w14:paraId="2F283F80" w14:textId="1F055067" w:rsidR="000E57D8" w:rsidRPr="001B3955" w:rsidRDefault="0032768F" w:rsidP="72CC1DB5">
      <w:pPr>
        <w:rPr>
          <w:rFonts w:ascii="Aptos" w:hAnsi="Aptos"/>
          <w:sz w:val="24"/>
          <w:szCs w:val="24"/>
          <w:lang w:val="es-ES"/>
        </w:rPr>
      </w:pPr>
      <w:r w:rsidRPr="68A9E7B5">
        <w:rPr>
          <w:rFonts w:ascii="Aptos" w:hAnsi="Aptos"/>
          <w:sz w:val="24"/>
          <w:szCs w:val="24"/>
          <w:lang w:val="es-ES"/>
        </w:rPr>
        <w:t xml:space="preserve">Mitski escribió todas las canciones y realizó todas las voces en </w:t>
      </w:r>
      <w:r w:rsidRPr="68A9E7B5">
        <w:rPr>
          <w:rFonts w:ascii="Aptos" w:hAnsi="Aptos"/>
          <w:i/>
          <w:iCs/>
          <w:sz w:val="24"/>
          <w:szCs w:val="24"/>
          <w:lang w:val="es-ES"/>
        </w:rPr>
        <w:t>Nothing’s About to Happen to Me</w:t>
      </w:r>
      <w:r w:rsidRPr="68A9E7B5">
        <w:rPr>
          <w:rFonts w:ascii="Aptos" w:hAnsi="Aptos"/>
          <w:sz w:val="24"/>
          <w:szCs w:val="24"/>
          <w:lang w:val="es-ES"/>
        </w:rPr>
        <w:t xml:space="preserve">. Producido </w:t>
      </w:r>
      <w:r w:rsidR="488AE393" w:rsidRPr="68A9E7B5">
        <w:rPr>
          <w:rFonts w:ascii="Aptos" w:hAnsi="Aptos"/>
          <w:sz w:val="24"/>
          <w:szCs w:val="24"/>
          <w:lang w:val="es-ES"/>
        </w:rPr>
        <w:t xml:space="preserve">y grabado </w:t>
      </w:r>
      <w:r w:rsidRPr="68A9E7B5">
        <w:rPr>
          <w:rFonts w:ascii="Aptos" w:hAnsi="Aptos"/>
          <w:sz w:val="24"/>
          <w:szCs w:val="24"/>
          <w:lang w:val="es-ES"/>
        </w:rPr>
        <w:t>por Patrick Hyland</w:t>
      </w:r>
      <w:r w:rsidR="0793668C" w:rsidRPr="68A9E7B5">
        <w:rPr>
          <w:rFonts w:ascii="Aptos" w:hAnsi="Aptos"/>
          <w:sz w:val="24"/>
          <w:szCs w:val="24"/>
          <w:lang w:val="es-ES"/>
        </w:rPr>
        <w:t>,</w:t>
      </w:r>
      <w:r w:rsidRPr="68A9E7B5">
        <w:rPr>
          <w:rFonts w:ascii="Aptos" w:hAnsi="Aptos"/>
          <w:sz w:val="24"/>
          <w:szCs w:val="24"/>
          <w:lang w:val="es-ES"/>
        </w:rPr>
        <w:t xml:space="preserve"> y masterizado por Bob Weston, el álbum continúa la línea musical establecida con </w:t>
      </w:r>
      <w:r w:rsidRPr="68A9E7B5">
        <w:rPr>
          <w:rFonts w:ascii="Aptos" w:hAnsi="Aptos"/>
          <w:i/>
          <w:iCs/>
          <w:sz w:val="24"/>
          <w:szCs w:val="24"/>
          <w:lang w:val="es-ES"/>
        </w:rPr>
        <w:t>The Land Is Inhospitable and So Are We</w:t>
      </w:r>
      <w:r w:rsidRPr="68A9E7B5">
        <w:rPr>
          <w:rFonts w:ascii="Aptos" w:hAnsi="Aptos"/>
          <w:sz w:val="24"/>
          <w:szCs w:val="24"/>
          <w:lang w:val="es-ES"/>
        </w:rPr>
        <w:t xml:space="preserve"> de 2023</w:t>
      </w:r>
      <w:r w:rsidR="58DCF1AB" w:rsidRPr="68A9E7B5">
        <w:rPr>
          <w:rFonts w:ascii="Aptos" w:hAnsi="Aptos"/>
          <w:sz w:val="24"/>
          <w:szCs w:val="24"/>
          <w:lang w:val="es-ES"/>
        </w:rPr>
        <w:t xml:space="preserve">; </w:t>
      </w:r>
      <w:r w:rsidR="00EC7957" w:rsidRPr="68A9E7B5">
        <w:rPr>
          <w:rFonts w:ascii="Aptos" w:hAnsi="Aptos"/>
          <w:sz w:val="24"/>
          <w:szCs w:val="24"/>
          <w:lang w:val="es-ES"/>
        </w:rPr>
        <w:t xml:space="preserve">asimismo, contiene una </w:t>
      </w:r>
      <w:r w:rsidRPr="68A9E7B5">
        <w:rPr>
          <w:rFonts w:ascii="Aptos" w:hAnsi="Aptos"/>
          <w:sz w:val="24"/>
          <w:szCs w:val="24"/>
          <w:lang w:val="es-ES"/>
        </w:rPr>
        <w:t xml:space="preserve">instrumentación en vivo por la banda de gira de </w:t>
      </w:r>
      <w:r w:rsidRPr="68A9E7B5">
        <w:rPr>
          <w:rFonts w:ascii="Aptos" w:hAnsi="Aptos"/>
          <w:i/>
          <w:iCs/>
          <w:sz w:val="24"/>
          <w:szCs w:val="24"/>
          <w:lang w:val="es-ES"/>
        </w:rPr>
        <w:t>The Land</w:t>
      </w:r>
      <w:r w:rsidRPr="68A9E7B5">
        <w:rPr>
          <w:rFonts w:ascii="Aptos" w:hAnsi="Aptos"/>
          <w:sz w:val="24"/>
          <w:szCs w:val="24"/>
          <w:lang w:val="es-ES"/>
        </w:rPr>
        <w:t xml:space="preserve"> y arreglos </w:t>
      </w:r>
      <w:r w:rsidR="00EC7957" w:rsidRPr="68A9E7B5">
        <w:rPr>
          <w:rFonts w:ascii="Aptos" w:hAnsi="Aptos"/>
          <w:sz w:val="24"/>
          <w:szCs w:val="24"/>
          <w:lang w:val="es-ES"/>
        </w:rPr>
        <w:t xml:space="preserve">en </w:t>
      </w:r>
      <w:r w:rsidRPr="68A9E7B5">
        <w:rPr>
          <w:rFonts w:ascii="Aptos" w:hAnsi="Aptos"/>
          <w:sz w:val="24"/>
          <w:szCs w:val="24"/>
          <w:lang w:val="es-ES"/>
        </w:rPr>
        <w:t xml:space="preserve">conjunto. La orquesta fue grabada en Sunset Sound y TTG Studios, arreglada y dirigida por Drew Erickson, </w:t>
      </w:r>
      <w:r w:rsidR="1BE24D6D" w:rsidRPr="68A9E7B5">
        <w:rPr>
          <w:rFonts w:ascii="Aptos" w:hAnsi="Aptos"/>
          <w:sz w:val="24"/>
          <w:szCs w:val="24"/>
          <w:lang w:val="es-ES"/>
        </w:rPr>
        <w:t>y grabada</w:t>
      </w:r>
      <w:r w:rsidRPr="68A9E7B5">
        <w:rPr>
          <w:rFonts w:ascii="Aptos" w:hAnsi="Aptos"/>
          <w:sz w:val="24"/>
          <w:szCs w:val="24"/>
          <w:lang w:val="es-ES"/>
        </w:rPr>
        <w:t xml:space="preserve"> por Michael Harris.</w:t>
      </w:r>
    </w:p>
    <w:p w14:paraId="3618EE7D" w14:textId="153D8EDF" w:rsidR="000E57D8" w:rsidRPr="001B3955" w:rsidRDefault="0032768F" w:rsidP="00B004E4">
      <w:pPr>
        <w:jc w:val="center"/>
        <w:rPr>
          <w:rFonts w:ascii="Aptos" w:hAnsi="Aptos"/>
          <w:sz w:val="24"/>
          <w:szCs w:val="24"/>
        </w:rPr>
      </w:pPr>
      <w:hyperlink r:id="rId8" w:history="1">
        <w:r w:rsidRPr="00B004E4">
          <w:rPr>
            <w:rStyle w:val="Hipervnculo"/>
            <w:rFonts w:ascii="Aptos" w:hAnsi="Aptos"/>
            <w:sz w:val="24"/>
            <w:szCs w:val="24"/>
          </w:rPr>
          <w:t>Pre-</w:t>
        </w:r>
        <w:proofErr w:type="spellStart"/>
        <w:r w:rsidRPr="00B004E4">
          <w:rPr>
            <w:rStyle w:val="Hipervnculo"/>
            <w:rFonts w:ascii="Aptos" w:hAnsi="Aptos"/>
            <w:sz w:val="24"/>
            <w:szCs w:val="24"/>
          </w:rPr>
          <w:t>orde</w:t>
        </w:r>
        <w:r w:rsidR="00B004E4" w:rsidRPr="00B004E4">
          <w:rPr>
            <w:rStyle w:val="Hipervnculo"/>
            <w:rFonts w:ascii="Aptos" w:hAnsi="Aptos"/>
            <w:sz w:val="24"/>
            <w:szCs w:val="24"/>
          </w:rPr>
          <w:t>na</w:t>
        </w:r>
        <w:proofErr w:type="spellEnd"/>
        <w:r w:rsidR="00B004E4" w:rsidRPr="00B004E4">
          <w:rPr>
            <w:rStyle w:val="Hipervnculo"/>
            <w:rFonts w:ascii="Aptos" w:hAnsi="Aptos"/>
            <w:sz w:val="24"/>
            <w:szCs w:val="24"/>
          </w:rPr>
          <w:t xml:space="preserve"> </w:t>
        </w:r>
        <w:r w:rsidRPr="00B004E4">
          <w:rPr>
            <w:rStyle w:val="Hipervnculo"/>
            <w:rFonts w:ascii="Aptos" w:hAnsi="Aptos"/>
            <w:sz w:val="24"/>
            <w:szCs w:val="24"/>
          </w:rPr>
          <w:t>/Pre-</w:t>
        </w:r>
        <w:proofErr w:type="spellStart"/>
        <w:r w:rsidR="00B004E4" w:rsidRPr="00B004E4">
          <w:rPr>
            <w:rStyle w:val="Hipervnculo"/>
            <w:rFonts w:ascii="Aptos" w:hAnsi="Aptos"/>
            <w:sz w:val="24"/>
            <w:szCs w:val="24"/>
          </w:rPr>
          <w:t>guarda</w:t>
        </w:r>
        <w:proofErr w:type="spellEnd"/>
        <w:r w:rsidR="00B004E4" w:rsidRPr="00B004E4">
          <w:rPr>
            <w:rStyle w:val="Hipervnculo"/>
            <w:rFonts w:ascii="Aptos" w:hAnsi="Aptos"/>
            <w:sz w:val="24"/>
            <w:szCs w:val="24"/>
          </w:rPr>
          <w:t>:</w:t>
        </w:r>
        <w:r w:rsidRPr="00B004E4">
          <w:rPr>
            <w:rStyle w:val="Hipervnculo"/>
            <w:rFonts w:ascii="Aptos" w:hAnsi="Aptos"/>
            <w:sz w:val="24"/>
            <w:szCs w:val="24"/>
          </w:rPr>
          <w:t xml:space="preserve"> Nothing’s About to Happen to Me Nothing’s About to Happen to Me</w:t>
        </w:r>
      </w:hyperlink>
    </w:p>
    <w:p w14:paraId="7581F4D8" w14:textId="5EF6B6CF" w:rsidR="000E57D8" w:rsidRPr="001B3955" w:rsidRDefault="0032768F" w:rsidP="00A13B1C">
      <w:pPr>
        <w:rPr>
          <w:rFonts w:ascii="Aptos" w:hAnsi="Aptos"/>
          <w:sz w:val="24"/>
          <w:szCs w:val="24"/>
        </w:rPr>
      </w:pPr>
      <w:proofErr w:type="spellStart"/>
      <w:r w:rsidRPr="00A13B1C">
        <w:rPr>
          <w:rFonts w:ascii="Aptos" w:hAnsi="Aptos"/>
          <w:b/>
          <w:bCs/>
          <w:sz w:val="24"/>
          <w:szCs w:val="24"/>
        </w:rPr>
        <w:t>Tracklist</w:t>
      </w:r>
      <w:proofErr w:type="spellEnd"/>
      <w:r w:rsidR="00B004E4" w:rsidRPr="00A13B1C">
        <w:rPr>
          <w:rFonts w:ascii="Aptos" w:hAnsi="Aptos"/>
          <w:sz w:val="24"/>
          <w:szCs w:val="24"/>
        </w:rPr>
        <w:t>: 1. In a Lake 2. Where's My Phone? 3. Cats 4. If I Leave 5. Dead Women 6. Instead of Here 7. I'll Change for You 8. Rules 9. That White Cat 10. Charon's Obol 11. Lightning</w:t>
      </w:r>
    </w:p>
    <w:p w14:paraId="159AEE98" w14:textId="3D1061D0" w:rsidR="000E57D8" w:rsidRPr="001B3955" w:rsidRDefault="0032768F" w:rsidP="68A9E7B5">
      <w:pPr>
        <w:rPr>
          <w:rFonts w:ascii="Aptos" w:hAnsi="Aptos"/>
          <w:sz w:val="24"/>
          <w:szCs w:val="24"/>
          <w:lang w:val="es-ES"/>
        </w:rPr>
      </w:pPr>
      <w:r w:rsidRPr="68A9E7B5">
        <w:rPr>
          <w:rFonts w:ascii="Aptos" w:hAnsi="Aptos"/>
          <w:sz w:val="24"/>
          <w:szCs w:val="24"/>
          <w:lang w:val="es-ES"/>
        </w:rPr>
        <w:t xml:space="preserve">Mitski </w:t>
      </w:r>
      <w:r w:rsidR="00A13B1C" w:rsidRPr="68A9E7B5">
        <w:rPr>
          <w:rFonts w:ascii="Aptos" w:hAnsi="Aptos"/>
          <w:sz w:val="24"/>
          <w:szCs w:val="24"/>
          <w:lang w:val="es-ES"/>
        </w:rPr>
        <w:t xml:space="preserve">hace </w:t>
      </w:r>
      <w:r w:rsidRPr="68A9E7B5">
        <w:rPr>
          <w:rFonts w:ascii="Aptos" w:hAnsi="Aptos"/>
          <w:sz w:val="24"/>
          <w:szCs w:val="24"/>
          <w:lang w:val="es-ES"/>
        </w:rPr>
        <w:t>“la música más seductora y enigmática del indie rock” (</w:t>
      </w:r>
      <w:r w:rsidRPr="68A9E7B5">
        <w:rPr>
          <w:rFonts w:ascii="Aptos" w:hAnsi="Aptos"/>
          <w:i/>
          <w:iCs/>
          <w:sz w:val="24"/>
          <w:szCs w:val="24"/>
          <w:lang w:val="es-ES"/>
        </w:rPr>
        <w:t>Rolling Stone</w:t>
      </w:r>
      <w:r w:rsidRPr="68A9E7B5">
        <w:rPr>
          <w:rFonts w:ascii="Aptos" w:hAnsi="Aptos"/>
          <w:sz w:val="24"/>
          <w:szCs w:val="24"/>
          <w:lang w:val="es-ES"/>
        </w:rPr>
        <w:t>) que “sigue transformándose de maneras realmente brillantes y maravillosas” (</w:t>
      </w:r>
      <w:r w:rsidRPr="68A9E7B5">
        <w:rPr>
          <w:rFonts w:ascii="Aptos" w:hAnsi="Aptos"/>
          <w:i/>
          <w:iCs/>
          <w:sz w:val="24"/>
          <w:szCs w:val="24"/>
          <w:lang w:val="es-ES"/>
        </w:rPr>
        <w:t>NPR Music</w:t>
      </w:r>
      <w:r w:rsidRPr="68A9E7B5">
        <w:rPr>
          <w:rFonts w:ascii="Aptos" w:hAnsi="Aptos"/>
          <w:sz w:val="24"/>
          <w:szCs w:val="24"/>
          <w:lang w:val="es-ES"/>
        </w:rPr>
        <w:t xml:space="preserve">). A lo largo de su carrera, ha lanzado siete álbumes, cuatro de los cuales </w:t>
      </w:r>
      <w:r w:rsidR="00A13B1C" w:rsidRPr="68A9E7B5">
        <w:rPr>
          <w:rFonts w:ascii="Aptos" w:hAnsi="Aptos"/>
          <w:sz w:val="24"/>
          <w:szCs w:val="24"/>
          <w:lang w:val="es-ES"/>
        </w:rPr>
        <w:t xml:space="preserve">cuentan con </w:t>
      </w:r>
      <w:r w:rsidRPr="68A9E7B5">
        <w:rPr>
          <w:rFonts w:ascii="Aptos" w:hAnsi="Aptos"/>
          <w:sz w:val="24"/>
          <w:szCs w:val="24"/>
          <w:lang w:val="es-ES"/>
        </w:rPr>
        <w:t xml:space="preserve">certificados </w:t>
      </w:r>
      <w:r w:rsidR="49819804" w:rsidRPr="68A9E7B5">
        <w:rPr>
          <w:rFonts w:ascii="Aptos" w:hAnsi="Aptos"/>
          <w:sz w:val="24"/>
          <w:szCs w:val="24"/>
          <w:lang w:val="es-ES"/>
        </w:rPr>
        <w:t>O</w:t>
      </w:r>
      <w:r w:rsidRPr="68A9E7B5">
        <w:rPr>
          <w:rFonts w:ascii="Aptos" w:hAnsi="Aptos"/>
          <w:sz w:val="24"/>
          <w:szCs w:val="24"/>
          <w:lang w:val="es-ES"/>
        </w:rPr>
        <w:t>ro.</w:t>
      </w:r>
    </w:p>
    <w:p w14:paraId="73BFF4E3" w14:textId="0824F3E1" w:rsidR="000E57D8" w:rsidRDefault="0032768F" w:rsidP="68A9E7B5">
      <w:pPr>
        <w:rPr>
          <w:rFonts w:ascii="Aptos" w:hAnsi="Aptos"/>
          <w:sz w:val="24"/>
          <w:szCs w:val="24"/>
          <w:lang w:val="es-ES"/>
        </w:rPr>
      </w:pPr>
      <w:r w:rsidRPr="68A9E7B5">
        <w:rPr>
          <w:rFonts w:ascii="Aptos" w:hAnsi="Aptos"/>
          <w:sz w:val="24"/>
          <w:szCs w:val="24"/>
          <w:lang w:val="es-ES"/>
        </w:rPr>
        <w:t xml:space="preserve">Su canción “My Love Mine All Mine” fue una sensación global y cuenta con cuatro certificaciones de </w:t>
      </w:r>
      <w:r w:rsidR="671FA29A" w:rsidRPr="68A9E7B5">
        <w:rPr>
          <w:rFonts w:ascii="Aptos" w:hAnsi="Aptos"/>
          <w:sz w:val="24"/>
          <w:szCs w:val="24"/>
          <w:lang w:val="es-ES"/>
        </w:rPr>
        <w:t>P</w:t>
      </w:r>
      <w:r w:rsidRPr="68A9E7B5">
        <w:rPr>
          <w:rFonts w:ascii="Aptos" w:hAnsi="Aptos"/>
          <w:sz w:val="24"/>
          <w:szCs w:val="24"/>
          <w:lang w:val="es-ES"/>
        </w:rPr>
        <w:t xml:space="preserve">latino. Las variadas colaboraciones de Mitski con otros artistas incluyen dos </w:t>
      </w:r>
      <w:r w:rsidR="00EC7957" w:rsidRPr="68A9E7B5">
        <w:rPr>
          <w:rFonts w:ascii="Aptos" w:hAnsi="Aptos"/>
          <w:sz w:val="24"/>
          <w:szCs w:val="24"/>
          <w:lang w:val="es-ES"/>
        </w:rPr>
        <w:t>coescrit</w:t>
      </w:r>
      <w:r w:rsidR="4B5B5190" w:rsidRPr="68A9E7B5">
        <w:rPr>
          <w:rFonts w:ascii="Aptos" w:hAnsi="Aptos"/>
          <w:sz w:val="24"/>
          <w:szCs w:val="24"/>
          <w:lang w:val="es-ES"/>
        </w:rPr>
        <w:t>as</w:t>
      </w:r>
      <w:r w:rsidR="00EC7957" w:rsidRPr="68A9E7B5">
        <w:rPr>
          <w:rFonts w:ascii="Aptos" w:hAnsi="Aptos"/>
          <w:sz w:val="24"/>
          <w:szCs w:val="24"/>
          <w:lang w:val="es-ES"/>
        </w:rPr>
        <w:t xml:space="preserve"> </w:t>
      </w:r>
      <w:r w:rsidRPr="68A9E7B5">
        <w:rPr>
          <w:rFonts w:ascii="Aptos" w:hAnsi="Aptos"/>
          <w:sz w:val="24"/>
          <w:szCs w:val="24"/>
          <w:lang w:val="es-ES"/>
        </w:rPr>
        <w:t xml:space="preserve">en el álbum más reciente de Florence </w:t>
      </w:r>
      <w:r w:rsidR="3B9156B9" w:rsidRPr="68A9E7B5">
        <w:rPr>
          <w:rFonts w:ascii="Aptos" w:hAnsi="Aptos"/>
          <w:sz w:val="24"/>
          <w:szCs w:val="24"/>
          <w:lang w:val="es-ES"/>
        </w:rPr>
        <w:t>A</w:t>
      </w:r>
      <w:r w:rsidRPr="68A9E7B5">
        <w:rPr>
          <w:rFonts w:ascii="Aptos" w:hAnsi="Aptos"/>
          <w:sz w:val="24"/>
          <w:szCs w:val="24"/>
          <w:lang w:val="es-ES"/>
        </w:rPr>
        <w:t xml:space="preserve">nd </w:t>
      </w:r>
      <w:r w:rsidR="6DE19331" w:rsidRPr="68A9E7B5">
        <w:rPr>
          <w:rFonts w:ascii="Aptos" w:hAnsi="Aptos"/>
          <w:sz w:val="24"/>
          <w:szCs w:val="24"/>
          <w:lang w:val="es-ES"/>
        </w:rPr>
        <w:t>T</w:t>
      </w:r>
      <w:r w:rsidRPr="68A9E7B5">
        <w:rPr>
          <w:rFonts w:ascii="Aptos" w:hAnsi="Aptos"/>
          <w:sz w:val="24"/>
          <w:szCs w:val="24"/>
          <w:lang w:val="es-ES"/>
        </w:rPr>
        <w:t xml:space="preserve">he Machine, </w:t>
      </w:r>
      <w:r w:rsidRPr="68A9E7B5">
        <w:rPr>
          <w:rFonts w:ascii="Aptos" w:hAnsi="Aptos"/>
          <w:i/>
          <w:iCs/>
          <w:sz w:val="24"/>
          <w:szCs w:val="24"/>
          <w:lang w:val="es-ES"/>
        </w:rPr>
        <w:lastRenderedPageBreak/>
        <w:t>Everybody Scream</w:t>
      </w:r>
      <w:r w:rsidRPr="68A9E7B5">
        <w:rPr>
          <w:rFonts w:ascii="Aptos" w:hAnsi="Aptos"/>
          <w:sz w:val="24"/>
          <w:szCs w:val="24"/>
          <w:lang w:val="es-ES"/>
        </w:rPr>
        <w:t>, y el trabajo junto a David Byrne y Son Lux para la nominada al Oscar</w:t>
      </w:r>
      <w:r w:rsidR="342A21AC" w:rsidRPr="68A9E7B5">
        <w:rPr>
          <w:rFonts w:ascii="Aptos" w:hAnsi="Aptos"/>
          <w:sz w:val="24"/>
          <w:szCs w:val="24"/>
          <w:lang w:val="es-ES"/>
        </w:rPr>
        <w:t>,</w:t>
      </w:r>
      <w:r w:rsidRPr="68A9E7B5">
        <w:rPr>
          <w:rFonts w:ascii="Aptos" w:hAnsi="Aptos"/>
          <w:sz w:val="24"/>
          <w:szCs w:val="24"/>
          <w:lang w:val="es-ES"/>
        </w:rPr>
        <w:t xml:space="preserve"> “</w:t>
      </w:r>
      <w:r w:rsidRPr="68A9E7B5">
        <w:rPr>
          <w:rFonts w:ascii="Aptos" w:hAnsi="Aptos"/>
          <w:i/>
          <w:iCs/>
          <w:sz w:val="24"/>
          <w:szCs w:val="24"/>
          <w:lang w:val="es-ES"/>
        </w:rPr>
        <w:t>This Is A Life</w:t>
      </w:r>
      <w:r w:rsidRPr="68A9E7B5">
        <w:rPr>
          <w:rFonts w:ascii="Aptos" w:hAnsi="Aptos"/>
          <w:sz w:val="24"/>
          <w:szCs w:val="24"/>
          <w:lang w:val="es-ES"/>
        </w:rPr>
        <w:t>”. Actualmente</w:t>
      </w:r>
      <w:r w:rsidR="00EC7957" w:rsidRPr="68A9E7B5">
        <w:rPr>
          <w:rFonts w:ascii="Aptos" w:hAnsi="Aptos"/>
          <w:sz w:val="24"/>
          <w:szCs w:val="24"/>
          <w:lang w:val="es-ES"/>
        </w:rPr>
        <w:t>, Mitski</w:t>
      </w:r>
      <w:r w:rsidRPr="68A9E7B5">
        <w:rPr>
          <w:rFonts w:ascii="Aptos" w:hAnsi="Aptos"/>
          <w:sz w:val="24"/>
          <w:szCs w:val="24"/>
          <w:lang w:val="es-ES"/>
        </w:rPr>
        <w:t xml:space="preserve"> está escribiendo la música y las letras para la adaptación musical de </w:t>
      </w:r>
      <w:r w:rsidRPr="68A9E7B5">
        <w:rPr>
          <w:rFonts w:ascii="Aptos" w:hAnsi="Aptos"/>
          <w:i/>
          <w:iCs/>
          <w:sz w:val="24"/>
          <w:szCs w:val="24"/>
          <w:lang w:val="es-ES"/>
        </w:rPr>
        <w:t>The Queen’s Gambit</w:t>
      </w:r>
      <w:r w:rsidRPr="68A9E7B5">
        <w:rPr>
          <w:rFonts w:ascii="Aptos" w:hAnsi="Aptos"/>
          <w:sz w:val="24"/>
          <w:szCs w:val="24"/>
          <w:lang w:val="es-ES"/>
        </w:rPr>
        <w:t xml:space="preserve">. “Un estudio hipnotizante </w:t>
      </w:r>
      <w:r w:rsidR="00EC7957" w:rsidRPr="68A9E7B5">
        <w:rPr>
          <w:rFonts w:ascii="Aptos" w:hAnsi="Aptos"/>
          <w:sz w:val="24"/>
          <w:szCs w:val="24"/>
          <w:lang w:val="es-ES"/>
        </w:rPr>
        <w:t xml:space="preserve">sobre </w:t>
      </w:r>
      <w:r w:rsidRPr="68A9E7B5">
        <w:rPr>
          <w:rFonts w:ascii="Aptos" w:hAnsi="Aptos"/>
          <w:sz w:val="24"/>
          <w:szCs w:val="24"/>
          <w:lang w:val="es-ES"/>
        </w:rPr>
        <w:t>movimiento” (</w:t>
      </w:r>
      <w:r w:rsidRPr="68A9E7B5">
        <w:rPr>
          <w:rFonts w:ascii="Aptos" w:hAnsi="Aptos"/>
          <w:i/>
          <w:iCs/>
          <w:sz w:val="24"/>
          <w:szCs w:val="24"/>
          <w:lang w:val="es-ES"/>
        </w:rPr>
        <w:t>Variety</w:t>
      </w:r>
      <w:r w:rsidRPr="68A9E7B5">
        <w:rPr>
          <w:rFonts w:ascii="Aptos" w:hAnsi="Aptos"/>
          <w:sz w:val="24"/>
          <w:szCs w:val="24"/>
          <w:lang w:val="es-ES"/>
        </w:rPr>
        <w:t>), el show en vivo de Mitski también ha sido descrito como “altamente estilizado, brillantemente realizado</w:t>
      </w:r>
      <w:r w:rsidR="00EC7957" w:rsidRPr="68A9E7B5">
        <w:rPr>
          <w:rFonts w:ascii="Aptos" w:hAnsi="Aptos"/>
          <w:sz w:val="24"/>
          <w:szCs w:val="24"/>
          <w:lang w:val="es-ES"/>
        </w:rPr>
        <w:t xml:space="preserve"> y </w:t>
      </w:r>
      <w:r w:rsidRPr="68A9E7B5">
        <w:rPr>
          <w:rFonts w:ascii="Aptos" w:hAnsi="Aptos"/>
          <w:sz w:val="24"/>
          <w:szCs w:val="24"/>
          <w:lang w:val="es-ES"/>
        </w:rPr>
        <w:t>súper cool” (</w:t>
      </w:r>
      <w:r w:rsidRPr="68A9E7B5">
        <w:rPr>
          <w:rFonts w:ascii="Aptos" w:hAnsi="Aptos"/>
          <w:i/>
          <w:iCs/>
          <w:sz w:val="24"/>
          <w:szCs w:val="24"/>
          <w:lang w:val="es-ES"/>
        </w:rPr>
        <w:t>Philadelphia Inquirer</w:t>
      </w:r>
      <w:r w:rsidRPr="68A9E7B5">
        <w:rPr>
          <w:rFonts w:ascii="Aptos" w:hAnsi="Aptos"/>
          <w:sz w:val="24"/>
          <w:szCs w:val="24"/>
          <w:lang w:val="es-ES"/>
        </w:rPr>
        <w:t>)</w:t>
      </w:r>
      <w:r w:rsidR="00EC7957" w:rsidRPr="68A9E7B5">
        <w:rPr>
          <w:rFonts w:ascii="Aptos" w:hAnsi="Aptos"/>
          <w:sz w:val="24"/>
          <w:szCs w:val="24"/>
          <w:lang w:val="es-ES"/>
        </w:rPr>
        <w:t xml:space="preserve">, así como </w:t>
      </w:r>
      <w:r w:rsidRPr="68A9E7B5">
        <w:rPr>
          <w:rFonts w:ascii="Aptos" w:hAnsi="Aptos"/>
          <w:sz w:val="24"/>
          <w:szCs w:val="24"/>
          <w:lang w:val="es-ES"/>
        </w:rPr>
        <w:t>“inusual, enigmático y completamente fascinante” (</w:t>
      </w:r>
      <w:r w:rsidRPr="68A9E7B5">
        <w:rPr>
          <w:rFonts w:ascii="Aptos" w:hAnsi="Aptos"/>
          <w:i/>
          <w:iCs/>
          <w:sz w:val="24"/>
          <w:szCs w:val="24"/>
          <w:lang w:val="es-ES"/>
        </w:rPr>
        <w:t>The Guardian</w:t>
      </w:r>
      <w:r w:rsidRPr="68A9E7B5">
        <w:rPr>
          <w:rFonts w:ascii="Aptos" w:hAnsi="Aptos"/>
          <w:sz w:val="24"/>
          <w:szCs w:val="24"/>
          <w:lang w:val="es-ES"/>
        </w:rPr>
        <w:t xml:space="preserve">). </w:t>
      </w:r>
      <w:r w:rsidR="00EC7957" w:rsidRPr="68A9E7B5">
        <w:rPr>
          <w:rFonts w:ascii="Aptos" w:hAnsi="Aptos"/>
          <w:sz w:val="24"/>
          <w:szCs w:val="24"/>
          <w:lang w:val="es-ES"/>
        </w:rPr>
        <w:t xml:space="preserve">El primer filme de su concierto </w:t>
      </w:r>
      <w:r w:rsidRPr="68A9E7B5">
        <w:rPr>
          <w:rFonts w:ascii="Aptos" w:hAnsi="Aptos"/>
          <w:i/>
          <w:iCs/>
          <w:sz w:val="24"/>
          <w:szCs w:val="24"/>
          <w:lang w:val="es-ES"/>
        </w:rPr>
        <w:t>Mitski: The Land</w:t>
      </w:r>
      <w:r w:rsidRPr="68A9E7B5">
        <w:rPr>
          <w:rFonts w:ascii="Aptos" w:hAnsi="Aptos"/>
          <w:sz w:val="24"/>
          <w:szCs w:val="24"/>
          <w:lang w:val="es-ES"/>
        </w:rPr>
        <w:t>, se proyectó en más de 600 cines en 30 países en octubre de 2025, consolidándola como “la rara estrella indie que ha merecido el tratamiento cinematográfico” (</w:t>
      </w:r>
      <w:r w:rsidRPr="68A9E7B5">
        <w:rPr>
          <w:rFonts w:ascii="Aptos" w:hAnsi="Aptos"/>
          <w:i/>
          <w:iCs/>
          <w:sz w:val="24"/>
          <w:szCs w:val="24"/>
          <w:lang w:val="es-ES"/>
        </w:rPr>
        <w:t>Uproxx</w:t>
      </w:r>
      <w:r w:rsidRPr="68A9E7B5">
        <w:rPr>
          <w:rFonts w:ascii="Aptos" w:hAnsi="Aptos"/>
          <w:sz w:val="24"/>
          <w:szCs w:val="24"/>
          <w:lang w:val="es-ES"/>
        </w:rPr>
        <w:t xml:space="preserve">). </w:t>
      </w:r>
      <w:r w:rsidR="00EC7957" w:rsidRPr="68A9E7B5">
        <w:rPr>
          <w:rFonts w:ascii="Aptos" w:hAnsi="Aptos"/>
          <w:sz w:val="24"/>
          <w:szCs w:val="24"/>
          <w:lang w:val="es-ES"/>
        </w:rPr>
        <w:t>Este material s</w:t>
      </w:r>
      <w:r w:rsidRPr="68A9E7B5">
        <w:rPr>
          <w:rFonts w:ascii="Aptos" w:hAnsi="Aptos"/>
          <w:sz w:val="24"/>
          <w:szCs w:val="24"/>
          <w:lang w:val="es-ES"/>
        </w:rPr>
        <w:t xml:space="preserve">e lanzó en conjunto con </w:t>
      </w:r>
      <w:r w:rsidRPr="68A9E7B5">
        <w:rPr>
          <w:rFonts w:ascii="Aptos" w:hAnsi="Aptos"/>
          <w:i/>
          <w:iCs/>
          <w:sz w:val="24"/>
          <w:szCs w:val="24"/>
          <w:lang w:val="es-ES"/>
        </w:rPr>
        <w:t>The Land: The Live Album</w:t>
      </w:r>
      <w:r w:rsidRPr="68A9E7B5">
        <w:rPr>
          <w:rFonts w:ascii="Aptos" w:hAnsi="Aptos"/>
          <w:sz w:val="24"/>
          <w:szCs w:val="24"/>
          <w:lang w:val="es-ES"/>
        </w:rPr>
        <w:t>.</w:t>
      </w:r>
    </w:p>
    <w:p w14:paraId="3ABF5084" w14:textId="21446D56" w:rsidR="00EC7957" w:rsidRDefault="00EC7957">
      <w:pPr>
        <w:rPr>
          <w:rFonts w:ascii="Aptos" w:hAnsi="Aptos"/>
          <w:sz w:val="24"/>
          <w:szCs w:val="24"/>
        </w:rPr>
      </w:pPr>
      <w:proofErr w:type="spellStart"/>
      <w:r>
        <w:rPr>
          <w:rFonts w:ascii="Aptos" w:hAnsi="Aptos"/>
          <w:sz w:val="24"/>
          <w:szCs w:val="24"/>
        </w:rPr>
        <w:t>Asegura</w:t>
      </w:r>
      <w:proofErr w:type="spellEnd"/>
      <w:r>
        <w:rPr>
          <w:rFonts w:ascii="Aptos" w:hAnsi="Aptos"/>
          <w:sz w:val="24"/>
          <w:szCs w:val="24"/>
        </w:rPr>
        <w:t xml:space="preserve"> </w:t>
      </w:r>
      <w:proofErr w:type="spellStart"/>
      <w:r>
        <w:rPr>
          <w:rFonts w:ascii="Aptos" w:hAnsi="Aptos"/>
          <w:sz w:val="24"/>
          <w:szCs w:val="24"/>
        </w:rPr>
        <w:t>tus</w:t>
      </w:r>
      <w:proofErr w:type="spellEnd"/>
      <w:r>
        <w:rPr>
          <w:rFonts w:ascii="Aptos" w:hAnsi="Aptos"/>
          <w:sz w:val="24"/>
          <w:szCs w:val="24"/>
        </w:rPr>
        <w:t xml:space="preserve"> </w:t>
      </w:r>
      <w:proofErr w:type="spellStart"/>
      <w:r>
        <w:rPr>
          <w:rFonts w:ascii="Aptos" w:hAnsi="Aptos"/>
          <w:sz w:val="24"/>
          <w:szCs w:val="24"/>
        </w:rPr>
        <w:t>boletos</w:t>
      </w:r>
      <w:proofErr w:type="spellEnd"/>
      <w:r>
        <w:rPr>
          <w:rFonts w:ascii="Aptos" w:hAnsi="Aptos"/>
          <w:sz w:val="24"/>
          <w:szCs w:val="24"/>
        </w:rPr>
        <w:t xml:space="preserve"> </w:t>
      </w:r>
      <w:proofErr w:type="spellStart"/>
      <w:r>
        <w:rPr>
          <w:rFonts w:ascii="Aptos" w:hAnsi="Aptos"/>
          <w:sz w:val="24"/>
          <w:szCs w:val="24"/>
        </w:rPr>
        <w:t>durante</w:t>
      </w:r>
      <w:proofErr w:type="spellEnd"/>
      <w:r>
        <w:rPr>
          <w:rFonts w:ascii="Aptos" w:hAnsi="Aptos"/>
          <w:sz w:val="24"/>
          <w:szCs w:val="24"/>
        </w:rPr>
        <w:t xml:space="preserve"> la </w:t>
      </w:r>
      <w:proofErr w:type="spellStart"/>
      <w:r>
        <w:rPr>
          <w:rFonts w:ascii="Aptos" w:hAnsi="Aptos"/>
          <w:sz w:val="24"/>
          <w:szCs w:val="24"/>
        </w:rPr>
        <w:t>Preventa</w:t>
      </w:r>
      <w:proofErr w:type="spellEnd"/>
      <w:r>
        <w:rPr>
          <w:rFonts w:ascii="Aptos" w:hAnsi="Aptos"/>
          <w:sz w:val="24"/>
          <w:szCs w:val="24"/>
        </w:rPr>
        <w:t xml:space="preserve"> Banamex </w:t>
      </w:r>
      <w:proofErr w:type="spellStart"/>
      <w:r>
        <w:rPr>
          <w:rFonts w:ascii="Aptos" w:hAnsi="Aptos"/>
          <w:sz w:val="24"/>
          <w:szCs w:val="24"/>
        </w:rPr>
        <w:t>el</w:t>
      </w:r>
      <w:proofErr w:type="spellEnd"/>
      <w:r>
        <w:rPr>
          <w:rFonts w:ascii="Aptos" w:hAnsi="Aptos"/>
          <w:sz w:val="24"/>
          <w:szCs w:val="24"/>
        </w:rPr>
        <w:t xml:space="preserve"> </w:t>
      </w:r>
      <w:proofErr w:type="spellStart"/>
      <w:r>
        <w:rPr>
          <w:rFonts w:ascii="Aptos" w:hAnsi="Aptos"/>
          <w:sz w:val="24"/>
          <w:szCs w:val="24"/>
        </w:rPr>
        <w:t>próximo</w:t>
      </w:r>
      <w:proofErr w:type="spellEnd"/>
      <w:r>
        <w:rPr>
          <w:rFonts w:ascii="Aptos" w:hAnsi="Aptos"/>
          <w:sz w:val="24"/>
          <w:szCs w:val="24"/>
        </w:rPr>
        <w:t xml:space="preserve"> </w:t>
      </w:r>
      <w:r w:rsidR="00B004E4">
        <w:rPr>
          <w:rFonts w:ascii="Aptos" w:hAnsi="Aptos"/>
          <w:sz w:val="24"/>
          <w:szCs w:val="24"/>
        </w:rPr>
        <w:t xml:space="preserve">12 de </w:t>
      </w:r>
      <w:proofErr w:type="spellStart"/>
      <w:r w:rsidR="00B004E4">
        <w:rPr>
          <w:rFonts w:ascii="Aptos" w:hAnsi="Aptos"/>
          <w:sz w:val="24"/>
          <w:szCs w:val="24"/>
        </w:rPr>
        <w:t>febrero</w:t>
      </w:r>
      <w:proofErr w:type="spellEnd"/>
      <w:r w:rsidR="00B004E4">
        <w:rPr>
          <w:rFonts w:ascii="Aptos" w:hAnsi="Aptos"/>
          <w:sz w:val="24"/>
          <w:szCs w:val="24"/>
        </w:rPr>
        <w:t xml:space="preserve"> </w:t>
      </w:r>
      <w:r>
        <w:rPr>
          <w:rFonts w:ascii="Aptos" w:hAnsi="Aptos"/>
          <w:sz w:val="24"/>
          <w:szCs w:val="24"/>
        </w:rPr>
        <w:t xml:space="preserve">o bien, </w:t>
      </w:r>
      <w:proofErr w:type="spellStart"/>
      <w:r>
        <w:rPr>
          <w:rFonts w:ascii="Aptos" w:hAnsi="Aptos"/>
          <w:sz w:val="24"/>
          <w:szCs w:val="24"/>
        </w:rPr>
        <w:t>en</w:t>
      </w:r>
      <w:proofErr w:type="spellEnd"/>
      <w:r>
        <w:rPr>
          <w:rFonts w:ascii="Aptos" w:hAnsi="Aptos"/>
          <w:sz w:val="24"/>
          <w:szCs w:val="24"/>
        </w:rPr>
        <w:t xml:space="preserve"> la </w:t>
      </w:r>
      <w:proofErr w:type="spellStart"/>
      <w:r>
        <w:rPr>
          <w:rFonts w:ascii="Aptos" w:hAnsi="Aptos"/>
          <w:sz w:val="24"/>
          <w:szCs w:val="24"/>
        </w:rPr>
        <w:t>venta</w:t>
      </w:r>
      <w:proofErr w:type="spellEnd"/>
      <w:r>
        <w:rPr>
          <w:rFonts w:ascii="Aptos" w:hAnsi="Aptos"/>
          <w:sz w:val="24"/>
          <w:szCs w:val="24"/>
        </w:rPr>
        <w:t xml:space="preserve"> general </w:t>
      </w:r>
      <w:proofErr w:type="spellStart"/>
      <w:r w:rsidR="00B004E4">
        <w:rPr>
          <w:rFonts w:ascii="Aptos" w:hAnsi="Aptos"/>
          <w:sz w:val="24"/>
          <w:szCs w:val="24"/>
        </w:rPr>
        <w:t>que</w:t>
      </w:r>
      <w:proofErr w:type="spellEnd"/>
      <w:r w:rsidR="00B004E4">
        <w:rPr>
          <w:rFonts w:ascii="Aptos" w:hAnsi="Aptos"/>
          <w:sz w:val="24"/>
          <w:szCs w:val="24"/>
        </w:rPr>
        <w:t xml:space="preserve"> se </w:t>
      </w:r>
      <w:proofErr w:type="spellStart"/>
      <w:r w:rsidR="00B004E4">
        <w:rPr>
          <w:rFonts w:ascii="Aptos" w:hAnsi="Aptos"/>
          <w:sz w:val="24"/>
          <w:szCs w:val="24"/>
        </w:rPr>
        <w:t>liberará</w:t>
      </w:r>
      <w:proofErr w:type="spellEnd"/>
      <w:r w:rsidR="00B004E4">
        <w:rPr>
          <w:rFonts w:ascii="Aptos" w:hAnsi="Aptos"/>
          <w:sz w:val="24"/>
          <w:szCs w:val="24"/>
        </w:rPr>
        <w:t xml:space="preserve"> un día </w:t>
      </w:r>
      <w:proofErr w:type="spellStart"/>
      <w:r w:rsidR="00B004E4">
        <w:rPr>
          <w:rFonts w:ascii="Aptos" w:hAnsi="Aptos"/>
          <w:sz w:val="24"/>
          <w:szCs w:val="24"/>
        </w:rPr>
        <w:t>después</w:t>
      </w:r>
      <w:proofErr w:type="spellEnd"/>
      <w:r w:rsidR="00B004E4">
        <w:rPr>
          <w:rFonts w:ascii="Aptos" w:hAnsi="Aptos"/>
          <w:sz w:val="24"/>
          <w:szCs w:val="24"/>
        </w:rPr>
        <w:t xml:space="preserve">, </w:t>
      </w:r>
      <w:proofErr w:type="spellStart"/>
      <w:r w:rsidR="00B004E4">
        <w:rPr>
          <w:rFonts w:ascii="Aptos" w:hAnsi="Aptos"/>
          <w:sz w:val="24"/>
          <w:szCs w:val="24"/>
        </w:rPr>
        <w:t>el</w:t>
      </w:r>
      <w:proofErr w:type="spellEnd"/>
      <w:r w:rsidR="00B004E4">
        <w:rPr>
          <w:rFonts w:ascii="Aptos" w:hAnsi="Aptos"/>
          <w:sz w:val="24"/>
          <w:szCs w:val="24"/>
        </w:rPr>
        <w:t xml:space="preserve"> 13 </w:t>
      </w:r>
      <w:r>
        <w:rPr>
          <w:rFonts w:ascii="Aptos" w:hAnsi="Aptos"/>
          <w:sz w:val="24"/>
          <w:szCs w:val="24"/>
        </w:rPr>
        <w:t xml:space="preserve">de </w:t>
      </w:r>
      <w:proofErr w:type="spellStart"/>
      <w:r w:rsidR="00B004E4">
        <w:rPr>
          <w:rFonts w:ascii="Aptos" w:hAnsi="Aptos"/>
          <w:sz w:val="24"/>
          <w:szCs w:val="24"/>
        </w:rPr>
        <w:t>febrero</w:t>
      </w:r>
      <w:proofErr w:type="spellEnd"/>
      <w:r w:rsidR="00B004E4">
        <w:rPr>
          <w:rFonts w:ascii="Aptos" w:hAnsi="Aptos"/>
          <w:sz w:val="24"/>
          <w:szCs w:val="24"/>
        </w:rPr>
        <w:t xml:space="preserve"> a </w:t>
      </w:r>
      <w:proofErr w:type="spellStart"/>
      <w:r w:rsidR="00B004E4">
        <w:rPr>
          <w:rFonts w:ascii="Aptos" w:hAnsi="Aptos"/>
          <w:sz w:val="24"/>
          <w:szCs w:val="24"/>
        </w:rPr>
        <w:t>través</w:t>
      </w:r>
      <w:proofErr w:type="spellEnd"/>
      <w:r w:rsidR="00B004E4">
        <w:rPr>
          <w:rFonts w:ascii="Aptos" w:hAnsi="Aptos"/>
          <w:sz w:val="24"/>
          <w:szCs w:val="24"/>
        </w:rPr>
        <w:t xml:space="preserve"> de Ticketmaster o </w:t>
      </w:r>
      <w:proofErr w:type="spellStart"/>
      <w:r w:rsidR="00B004E4">
        <w:rPr>
          <w:rFonts w:ascii="Aptos" w:hAnsi="Aptos"/>
          <w:sz w:val="24"/>
          <w:szCs w:val="24"/>
        </w:rPr>
        <w:t>en</w:t>
      </w:r>
      <w:proofErr w:type="spellEnd"/>
      <w:r w:rsidR="00B004E4">
        <w:rPr>
          <w:rFonts w:ascii="Aptos" w:hAnsi="Aptos"/>
          <w:sz w:val="24"/>
          <w:szCs w:val="24"/>
        </w:rPr>
        <w:t xml:space="preserve"> la </w:t>
      </w:r>
      <w:proofErr w:type="spellStart"/>
      <w:r w:rsidR="00B004E4">
        <w:rPr>
          <w:rFonts w:ascii="Aptos" w:hAnsi="Aptos"/>
          <w:sz w:val="24"/>
          <w:szCs w:val="24"/>
        </w:rPr>
        <w:t>taquilla</w:t>
      </w:r>
      <w:proofErr w:type="spellEnd"/>
      <w:r w:rsidR="00B004E4">
        <w:rPr>
          <w:rFonts w:ascii="Aptos" w:hAnsi="Aptos"/>
          <w:sz w:val="24"/>
          <w:szCs w:val="24"/>
        </w:rPr>
        <w:t xml:space="preserve"> del </w:t>
      </w:r>
      <w:proofErr w:type="spellStart"/>
      <w:r w:rsidR="00B004E4">
        <w:rPr>
          <w:rFonts w:ascii="Aptos" w:hAnsi="Aptos"/>
          <w:sz w:val="24"/>
          <w:szCs w:val="24"/>
        </w:rPr>
        <w:t>inmueble</w:t>
      </w:r>
      <w:proofErr w:type="spellEnd"/>
      <w:r w:rsidR="00B004E4">
        <w:rPr>
          <w:rFonts w:ascii="Aptos" w:hAnsi="Aptos"/>
          <w:sz w:val="24"/>
          <w:szCs w:val="24"/>
        </w:rPr>
        <w:t xml:space="preserve">. </w:t>
      </w:r>
    </w:p>
    <w:p w14:paraId="735845D5" w14:textId="57AAF067" w:rsidR="004F65C4" w:rsidRPr="004F65C4" w:rsidRDefault="004C4F23">
      <w:pPr>
        <w:rPr>
          <w:rFonts w:ascii="Aptos" w:hAnsi="Aptos"/>
          <w:b/>
          <w:bCs/>
          <w:sz w:val="24"/>
          <w:szCs w:val="24"/>
        </w:rPr>
      </w:pPr>
      <w:proofErr w:type="spellStart"/>
      <w:r>
        <w:rPr>
          <w:rFonts w:ascii="Aptos" w:hAnsi="Aptos"/>
          <w:b/>
          <w:bCs/>
          <w:sz w:val="24"/>
          <w:szCs w:val="24"/>
        </w:rPr>
        <w:t>Sobre</w:t>
      </w:r>
      <w:proofErr w:type="spellEnd"/>
      <w:r>
        <w:rPr>
          <w:rFonts w:ascii="Aptos" w:hAnsi="Aptos"/>
          <w:b/>
          <w:bCs/>
          <w:sz w:val="24"/>
          <w:szCs w:val="24"/>
        </w:rPr>
        <w:t xml:space="preserve"> </w:t>
      </w:r>
      <w:r w:rsidR="004F65C4" w:rsidRPr="004F65C4">
        <w:rPr>
          <w:rFonts w:ascii="Aptos" w:hAnsi="Aptos"/>
          <w:b/>
          <w:bCs/>
          <w:sz w:val="24"/>
          <w:szCs w:val="24"/>
        </w:rPr>
        <w:t>La Zorra Zapata:</w:t>
      </w:r>
    </w:p>
    <w:p w14:paraId="1B246B93" w14:textId="05FF84A0" w:rsidR="004F65C4" w:rsidRPr="004F65C4" w:rsidRDefault="004F65C4" w:rsidP="004F65C4">
      <w:pPr>
        <w:rPr>
          <w:rFonts w:ascii="Aptos" w:hAnsi="Aptos"/>
          <w:sz w:val="24"/>
          <w:szCs w:val="24"/>
          <w:lang w:val="es-MX"/>
        </w:rPr>
      </w:pPr>
      <w:r w:rsidRPr="004F65C4">
        <w:rPr>
          <w:rFonts w:ascii="Aptos" w:hAnsi="Aptos"/>
          <w:sz w:val="24"/>
          <w:szCs w:val="24"/>
          <w:lang w:val="es-MX"/>
        </w:rPr>
        <w:t xml:space="preserve">La Zorra Zapata es el proyecto musical de la artista peruana Nuria Zapata, actualmente radicada en México. Su música se mueve entre el pop experimental y las influencias latinas, construida desde el ritmo, la textura y la emoción. A través de </w:t>
      </w:r>
      <w:proofErr w:type="spellStart"/>
      <w:r w:rsidRPr="004F65C4">
        <w:rPr>
          <w:rFonts w:ascii="Aptos" w:hAnsi="Aptos"/>
          <w:sz w:val="24"/>
          <w:szCs w:val="24"/>
          <w:lang w:val="es-MX"/>
        </w:rPr>
        <w:t>loop</w:t>
      </w:r>
      <w:proofErr w:type="spellEnd"/>
      <w:r w:rsidRPr="004F65C4">
        <w:rPr>
          <w:rFonts w:ascii="Aptos" w:hAnsi="Aptos"/>
          <w:sz w:val="24"/>
          <w:szCs w:val="24"/>
          <w:lang w:val="es-MX"/>
        </w:rPr>
        <w:t xml:space="preserve"> </w:t>
      </w:r>
      <w:proofErr w:type="spellStart"/>
      <w:r w:rsidRPr="004F65C4">
        <w:rPr>
          <w:rFonts w:ascii="Aptos" w:hAnsi="Aptos"/>
          <w:sz w:val="24"/>
          <w:szCs w:val="24"/>
          <w:lang w:val="es-MX"/>
        </w:rPr>
        <w:t>stations</w:t>
      </w:r>
      <w:proofErr w:type="spellEnd"/>
      <w:r w:rsidRPr="004F65C4">
        <w:rPr>
          <w:rFonts w:ascii="Aptos" w:hAnsi="Aptos"/>
          <w:sz w:val="24"/>
          <w:szCs w:val="24"/>
          <w:lang w:val="es-MX"/>
        </w:rPr>
        <w:t>, voz y repetición, sus canciones generan una atmósfera íntima que se transforma gradualmente en una experiencia envolvente.</w:t>
      </w:r>
    </w:p>
    <w:p w14:paraId="059514EA" w14:textId="3667A67D" w:rsidR="00250672" w:rsidRPr="009321C3" w:rsidRDefault="004F65C4">
      <w:pPr>
        <w:rPr>
          <w:rFonts w:ascii="Aptos" w:hAnsi="Aptos"/>
          <w:sz w:val="24"/>
          <w:szCs w:val="24"/>
          <w:lang w:val="es-MX"/>
        </w:rPr>
      </w:pPr>
      <w:r w:rsidRPr="004F65C4">
        <w:rPr>
          <w:rFonts w:ascii="Aptos" w:hAnsi="Aptos"/>
          <w:sz w:val="24"/>
          <w:szCs w:val="24"/>
          <w:lang w:val="es-MX"/>
        </w:rPr>
        <w:t>Lejos de las estructuras tradicionales, el sonido de La Zorra Zapata explora la tensión y el pulso, equilibrando delicadeza y fuerza. El resultado es una propuesta en vivo clara y expresiva: sutil, rítmica y expansiva</w:t>
      </w:r>
      <w:r w:rsidR="009321C3">
        <w:rPr>
          <w:rFonts w:ascii="Aptos" w:hAnsi="Aptos"/>
          <w:sz w:val="24"/>
          <w:szCs w:val="24"/>
          <w:lang w:val="es-MX"/>
        </w:rPr>
        <w:t>.</w:t>
      </w:r>
    </w:p>
    <w:p w14:paraId="48962658" w14:textId="5D457457" w:rsidR="00B004E4" w:rsidRPr="00250672" w:rsidRDefault="00B004E4" w:rsidP="00B004E4">
      <w:pPr>
        <w:jc w:val="center"/>
        <w:rPr>
          <w:rFonts w:ascii="Aptos" w:hAnsi="Aptos"/>
          <w:b/>
          <w:bCs/>
          <w:sz w:val="24"/>
          <w:szCs w:val="24"/>
        </w:rPr>
      </w:pPr>
      <w:proofErr w:type="spellStart"/>
      <w:r w:rsidRPr="00250672">
        <w:rPr>
          <w:rFonts w:ascii="Aptos" w:hAnsi="Aptos"/>
          <w:b/>
          <w:bCs/>
          <w:sz w:val="24"/>
          <w:szCs w:val="24"/>
        </w:rPr>
        <w:t>Conecta</w:t>
      </w:r>
      <w:proofErr w:type="spellEnd"/>
      <w:r w:rsidRPr="00250672">
        <w:rPr>
          <w:rFonts w:ascii="Aptos" w:hAnsi="Aptos"/>
          <w:b/>
          <w:bCs/>
          <w:sz w:val="24"/>
          <w:szCs w:val="24"/>
        </w:rPr>
        <w:t xml:space="preserve"> con Mitski</w:t>
      </w:r>
    </w:p>
    <w:p w14:paraId="5B3DBCBF" w14:textId="4CFD477B" w:rsidR="00B004E4" w:rsidRPr="00250672" w:rsidRDefault="00250672" w:rsidP="00250672">
      <w:pPr>
        <w:jc w:val="center"/>
        <w:rPr>
          <w:rFonts w:ascii="Aptos" w:hAnsi="Aptos"/>
          <w:b/>
          <w:bCs/>
          <w:sz w:val="24"/>
          <w:szCs w:val="24"/>
        </w:rPr>
      </w:pPr>
      <w:hyperlink r:id="rId9" w:history="1">
        <w:r w:rsidRPr="00250672">
          <w:rPr>
            <w:rStyle w:val="Hipervnculo"/>
            <w:rFonts w:ascii="Aptos" w:hAnsi="Aptos"/>
            <w:b/>
            <w:bCs/>
            <w:sz w:val="24"/>
            <w:szCs w:val="24"/>
          </w:rPr>
          <w:t>Website</w:t>
        </w:r>
      </w:hyperlink>
      <w:r w:rsidRPr="00250672">
        <w:rPr>
          <w:rFonts w:ascii="Aptos" w:hAnsi="Aptos"/>
          <w:b/>
          <w:bCs/>
          <w:sz w:val="24"/>
          <w:szCs w:val="24"/>
        </w:rPr>
        <w:t xml:space="preserve"> | </w:t>
      </w:r>
      <w:hyperlink r:id="rId10" w:history="1">
        <w:r w:rsidRPr="00250672">
          <w:rPr>
            <w:rStyle w:val="Hipervnculo"/>
            <w:rFonts w:ascii="Aptos" w:hAnsi="Aptos"/>
            <w:b/>
            <w:bCs/>
            <w:sz w:val="24"/>
            <w:szCs w:val="24"/>
          </w:rPr>
          <w:t>Facebook</w:t>
        </w:r>
      </w:hyperlink>
      <w:r w:rsidRPr="00250672">
        <w:rPr>
          <w:rFonts w:ascii="Aptos" w:hAnsi="Aptos"/>
          <w:b/>
          <w:bCs/>
          <w:sz w:val="24"/>
          <w:szCs w:val="24"/>
        </w:rPr>
        <w:t xml:space="preserve"> | </w:t>
      </w:r>
      <w:hyperlink r:id="rId11" w:history="1">
        <w:r w:rsidRPr="00250672">
          <w:rPr>
            <w:rStyle w:val="Hipervnculo"/>
            <w:rFonts w:ascii="Aptos" w:hAnsi="Aptos"/>
            <w:b/>
            <w:bCs/>
            <w:sz w:val="24"/>
            <w:szCs w:val="24"/>
          </w:rPr>
          <w:t>X</w:t>
        </w:r>
      </w:hyperlink>
      <w:r w:rsidRPr="00250672">
        <w:rPr>
          <w:rFonts w:ascii="Aptos" w:hAnsi="Aptos"/>
          <w:b/>
          <w:bCs/>
          <w:sz w:val="24"/>
          <w:szCs w:val="24"/>
        </w:rPr>
        <w:t xml:space="preserve"> | </w:t>
      </w:r>
      <w:hyperlink r:id="rId12" w:history="1">
        <w:r w:rsidRPr="00250672">
          <w:rPr>
            <w:rStyle w:val="Hipervnculo"/>
            <w:rFonts w:ascii="Aptos" w:hAnsi="Aptos"/>
            <w:b/>
            <w:bCs/>
            <w:sz w:val="24"/>
            <w:szCs w:val="24"/>
          </w:rPr>
          <w:t>Instagram</w:t>
        </w:r>
      </w:hyperlink>
      <w:r w:rsidRPr="00250672">
        <w:rPr>
          <w:rFonts w:ascii="Aptos" w:hAnsi="Aptos"/>
          <w:b/>
          <w:bCs/>
          <w:sz w:val="24"/>
          <w:szCs w:val="24"/>
        </w:rPr>
        <w:t xml:space="preserve"> | </w:t>
      </w:r>
      <w:hyperlink r:id="rId13" w:history="1">
        <w:r w:rsidRPr="00250672">
          <w:rPr>
            <w:rStyle w:val="Hipervnculo"/>
            <w:rFonts w:ascii="Aptos" w:hAnsi="Aptos"/>
            <w:b/>
            <w:bCs/>
            <w:sz w:val="24"/>
            <w:szCs w:val="24"/>
          </w:rPr>
          <w:t>YouTube</w:t>
        </w:r>
      </w:hyperlink>
      <w:r w:rsidRPr="00250672">
        <w:rPr>
          <w:rFonts w:ascii="Aptos" w:hAnsi="Aptos"/>
          <w:b/>
          <w:bCs/>
          <w:sz w:val="24"/>
          <w:szCs w:val="24"/>
        </w:rPr>
        <w:t xml:space="preserve"> | </w:t>
      </w:r>
      <w:hyperlink r:id="rId14" w:history="1">
        <w:r w:rsidRPr="00250672">
          <w:rPr>
            <w:rStyle w:val="Hipervnculo"/>
            <w:rFonts w:ascii="Aptos" w:hAnsi="Aptos"/>
            <w:b/>
            <w:bCs/>
            <w:sz w:val="24"/>
            <w:szCs w:val="24"/>
          </w:rPr>
          <w:t>TikTok</w:t>
        </w:r>
      </w:hyperlink>
    </w:p>
    <w:p w14:paraId="1DE52249" w14:textId="36245D2C" w:rsidR="00B004E4" w:rsidRPr="00250672" w:rsidRDefault="00B004E4" w:rsidP="00B004E4">
      <w:pPr>
        <w:jc w:val="center"/>
        <w:rPr>
          <w:rFonts w:ascii="Aptos" w:hAnsi="Aptos"/>
          <w:b/>
          <w:bCs/>
          <w:sz w:val="24"/>
          <w:szCs w:val="24"/>
        </w:rPr>
      </w:pPr>
      <w:proofErr w:type="spellStart"/>
      <w:r w:rsidRPr="00250672">
        <w:rPr>
          <w:rFonts w:ascii="Aptos" w:hAnsi="Aptos"/>
          <w:b/>
          <w:bCs/>
          <w:sz w:val="24"/>
          <w:szCs w:val="24"/>
        </w:rPr>
        <w:t>Conoce</w:t>
      </w:r>
      <w:proofErr w:type="spellEnd"/>
      <w:r w:rsidRPr="00250672">
        <w:rPr>
          <w:rFonts w:ascii="Aptos" w:hAnsi="Aptos"/>
          <w:b/>
          <w:bCs/>
          <w:sz w:val="24"/>
          <w:szCs w:val="24"/>
        </w:rPr>
        <w:t xml:space="preserve"> </w:t>
      </w:r>
      <w:proofErr w:type="spellStart"/>
      <w:r w:rsidRPr="00250672">
        <w:rPr>
          <w:rFonts w:ascii="Aptos" w:hAnsi="Aptos"/>
          <w:b/>
          <w:bCs/>
          <w:sz w:val="24"/>
          <w:szCs w:val="24"/>
        </w:rPr>
        <w:t>más</w:t>
      </w:r>
      <w:proofErr w:type="spellEnd"/>
      <w:r w:rsidRPr="00250672">
        <w:rPr>
          <w:rFonts w:ascii="Aptos" w:hAnsi="Aptos"/>
          <w:b/>
          <w:bCs/>
          <w:sz w:val="24"/>
          <w:szCs w:val="24"/>
        </w:rPr>
        <w:t xml:space="preserve"> de </w:t>
      </w:r>
      <w:proofErr w:type="spellStart"/>
      <w:r w:rsidRPr="00250672">
        <w:rPr>
          <w:rFonts w:ascii="Aptos" w:hAnsi="Aptos"/>
          <w:b/>
          <w:bCs/>
          <w:sz w:val="24"/>
          <w:szCs w:val="24"/>
        </w:rPr>
        <w:t>este</w:t>
      </w:r>
      <w:proofErr w:type="spellEnd"/>
      <w:r w:rsidRPr="00250672">
        <w:rPr>
          <w:rFonts w:ascii="Aptos" w:hAnsi="Aptos"/>
          <w:b/>
          <w:bCs/>
          <w:sz w:val="24"/>
          <w:szCs w:val="24"/>
        </w:rPr>
        <w:t xml:space="preserve"> y </w:t>
      </w:r>
      <w:proofErr w:type="spellStart"/>
      <w:r w:rsidRPr="00250672">
        <w:rPr>
          <w:rFonts w:ascii="Aptos" w:hAnsi="Aptos"/>
          <w:b/>
          <w:bCs/>
          <w:sz w:val="24"/>
          <w:szCs w:val="24"/>
        </w:rPr>
        <w:t>otros</w:t>
      </w:r>
      <w:proofErr w:type="spellEnd"/>
      <w:r w:rsidRPr="00250672">
        <w:rPr>
          <w:rFonts w:ascii="Aptos" w:hAnsi="Aptos"/>
          <w:b/>
          <w:bCs/>
          <w:sz w:val="24"/>
          <w:szCs w:val="24"/>
        </w:rPr>
        <w:t xml:space="preserve"> </w:t>
      </w:r>
      <w:proofErr w:type="spellStart"/>
      <w:r w:rsidRPr="00250672">
        <w:rPr>
          <w:rFonts w:ascii="Aptos" w:hAnsi="Aptos"/>
          <w:b/>
          <w:bCs/>
          <w:sz w:val="24"/>
          <w:szCs w:val="24"/>
        </w:rPr>
        <w:t>conciertos</w:t>
      </w:r>
      <w:proofErr w:type="spellEnd"/>
      <w:r w:rsidRPr="00250672">
        <w:rPr>
          <w:rFonts w:ascii="Aptos" w:hAnsi="Aptos"/>
          <w:b/>
          <w:bCs/>
          <w:sz w:val="24"/>
          <w:szCs w:val="24"/>
        </w:rPr>
        <w:t xml:space="preserve"> </w:t>
      </w:r>
      <w:proofErr w:type="spellStart"/>
      <w:r w:rsidRPr="00250672">
        <w:rPr>
          <w:rFonts w:ascii="Aptos" w:hAnsi="Aptos"/>
          <w:b/>
          <w:bCs/>
          <w:sz w:val="24"/>
          <w:szCs w:val="24"/>
        </w:rPr>
        <w:t>en</w:t>
      </w:r>
      <w:proofErr w:type="spellEnd"/>
      <w:r w:rsidR="00250672" w:rsidRPr="00250672">
        <w:rPr>
          <w:rFonts w:ascii="Aptos" w:hAnsi="Aptos"/>
          <w:b/>
          <w:bCs/>
          <w:sz w:val="24"/>
          <w:szCs w:val="24"/>
        </w:rPr>
        <w:t>:</w:t>
      </w:r>
    </w:p>
    <w:p w14:paraId="7C1AEA06" w14:textId="77777777" w:rsidR="00250672" w:rsidRPr="00250672" w:rsidRDefault="00250672" w:rsidP="00250672">
      <w:pPr>
        <w:jc w:val="center"/>
        <w:rPr>
          <w:rFonts w:ascii="Aptos" w:hAnsi="Aptos"/>
          <w:b/>
          <w:bCs/>
          <w:sz w:val="24"/>
          <w:szCs w:val="24"/>
        </w:rPr>
      </w:pPr>
      <w:hyperlink r:id="rId15" w:history="1">
        <w:r w:rsidRPr="00250672">
          <w:rPr>
            <w:rStyle w:val="Hipervnculo"/>
            <w:rFonts w:ascii="Aptos" w:hAnsi="Aptos"/>
            <w:b/>
            <w:bCs/>
            <w:sz w:val="24"/>
            <w:szCs w:val="24"/>
          </w:rPr>
          <w:t>www.ocesa.com.mx</w:t>
        </w:r>
      </w:hyperlink>
    </w:p>
    <w:p w14:paraId="2F90F259" w14:textId="77777777" w:rsidR="00250672" w:rsidRPr="00250672" w:rsidRDefault="00250672" w:rsidP="00250672">
      <w:pPr>
        <w:jc w:val="center"/>
        <w:rPr>
          <w:rFonts w:ascii="Aptos" w:hAnsi="Aptos"/>
          <w:b/>
          <w:bCs/>
          <w:sz w:val="24"/>
          <w:szCs w:val="24"/>
        </w:rPr>
      </w:pPr>
      <w:hyperlink r:id="rId16" w:history="1">
        <w:r w:rsidRPr="00250672">
          <w:rPr>
            <w:rStyle w:val="Hipervnculo"/>
            <w:rFonts w:ascii="Aptos" w:hAnsi="Aptos"/>
            <w:b/>
            <w:bCs/>
            <w:sz w:val="24"/>
            <w:szCs w:val="24"/>
          </w:rPr>
          <w:t>www.facebook.com/ocesamx</w:t>
        </w:r>
      </w:hyperlink>
    </w:p>
    <w:p w14:paraId="66AE1812" w14:textId="77777777" w:rsidR="00250672" w:rsidRPr="00250672" w:rsidRDefault="00250672" w:rsidP="00250672">
      <w:pPr>
        <w:jc w:val="center"/>
        <w:rPr>
          <w:rFonts w:ascii="Aptos" w:hAnsi="Aptos"/>
          <w:b/>
          <w:bCs/>
          <w:sz w:val="24"/>
          <w:szCs w:val="24"/>
        </w:rPr>
      </w:pPr>
      <w:hyperlink r:id="rId17" w:history="1">
        <w:r w:rsidRPr="00250672">
          <w:rPr>
            <w:rStyle w:val="Hipervnculo"/>
            <w:rFonts w:ascii="Aptos" w:hAnsi="Aptos"/>
            <w:b/>
            <w:bCs/>
            <w:sz w:val="24"/>
            <w:szCs w:val="24"/>
          </w:rPr>
          <w:t>www.twitter.com/ocesa_total</w:t>
        </w:r>
      </w:hyperlink>
    </w:p>
    <w:p w14:paraId="3FDE5F47" w14:textId="77777777" w:rsidR="00250672" w:rsidRPr="00250672" w:rsidRDefault="00250672" w:rsidP="00250672">
      <w:pPr>
        <w:jc w:val="center"/>
        <w:rPr>
          <w:rFonts w:ascii="Aptos" w:hAnsi="Aptos"/>
          <w:b/>
          <w:bCs/>
          <w:sz w:val="24"/>
          <w:szCs w:val="24"/>
        </w:rPr>
      </w:pPr>
      <w:hyperlink r:id="rId18" w:history="1">
        <w:r w:rsidRPr="00250672">
          <w:rPr>
            <w:rStyle w:val="Hipervnculo"/>
            <w:rFonts w:ascii="Aptos" w:hAnsi="Aptos"/>
            <w:b/>
            <w:bCs/>
            <w:sz w:val="24"/>
            <w:szCs w:val="24"/>
          </w:rPr>
          <w:t>www.instagram.com/ocesa</w:t>
        </w:r>
      </w:hyperlink>
    </w:p>
    <w:p w14:paraId="35F5F700" w14:textId="3B9E4028" w:rsidR="00B004E4" w:rsidRPr="009321C3" w:rsidRDefault="00250672" w:rsidP="009321C3">
      <w:pPr>
        <w:jc w:val="center"/>
        <w:rPr>
          <w:rFonts w:ascii="Aptos" w:hAnsi="Aptos"/>
          <w:b/>
          <w:bCs/>
          <w:sz w:val="24"/>
          <w:szCs w:val="24"/>
        </w:rPr>
      </w:pPr>
      <w:hyperlink r:id="rId19" w:history="1">
        <w:r w:rsidRPr="00250672">
          <w:rPr>
            <w:rStyle w:val="Hipervnculo"/>
            <w:rFonts w:ascii="Aptos" w:hAnsi="Aptos"/>
            <w:b/>
            <w:bCs/>
            <w:sz w:val="24"/>
            <w:szCs w:val="24"/>
          </w:rPr>
          <w:t>www.tiktok.com/@ocesamx</w:t>
        </w:r>
      </w:hyperlink>
      <w:r w:rsidR="009321C3">
        <w:rPr>
          <w:rFonts w:ascii="Aptos" w:hAnsi="Aptos"/>
          <w:b/>
          <w:bCs/>
          <w:sz w:val="24"/>
          <w:szCs w:val="24"/>
        </w:rPr>
        <w:t xml:space="preserve"> </w:t>
      </w:r>
    </w:p>
    <w:sectPr w:rsidR="00B004E4" w:rsidRPr="009321C3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84538364">
    <w:abstractNumId w:val="8"/>
  </w:num>
  <w:num w:numId="2" w16cid:durableId="1313413774">
    <w:abstractNumId w:val="6"/>
  </w:num>
  <w:num w:numId="3" w16cid:durableId="153643103">
    <w:abstractNumId w:val="5"/>
  </w:num>
  <w:num w:numId="4" w16cid:durableId="1433891998">
    <w:abstractNumId w:val="4"/>
  </w:num>
  <w:num w:numId="5" w16cid:durableId="1192720970">
    <w:abstractNumId w:val="7"/>
  </w:num>
  <w:num w:numId="6" w16cid:durableId="865287341">
    <w:abstractNumId w:val="3"/>
  </w:num>
  <w:num w:numId="7" w16cid:durableId="220679099">
    <w:abstractNumId w:val="2"/>
  </w:num>
  <w:num w:numId="8" w16cid:durableId="1541480241">
    <w:abstractNumId w:val="1"/>
  </w:num>
  <w:num w:numId="9" w16cid:durableId="3246315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D7571"/>
    <w:rsid w:val="000E57D8"/>
    <w:rsid w:val="0015074B"/>
    <w:rsid w:val="001B3955"/>
    <w:rsid w:val="00250672"/>
    <w:rsid w:val="002937F0"/>
    <w:rsid w:val="0029639D"/>
    <w:rsid w:val="002969C2"/>
    <w:rsid w:val="00326F90"/>
    <w:rsid w:val="0032768F"/>
    <w:rsid w:val="003C152B"/>
    <w:rsid w:val="00476279"/>
    <w:rsid w:val="004C4F23"/>
    <w:rsid w:val="004F65C4"/>
    <w:rsid w:val="00611CC5"/>
    <w:rsid w:val="006211B8"/>
    <w:rsid w:val="00634FDB"/>
    <w:rsid w:val="00696AAB"/>
    <w:rsid w:val="007C0F2D"/>
    <w:rsid w:val="008B3A0D"/>
    <w:rsid w:val="009321C3"/>
    <w:rsid w:val="00A13B1C"/>
    <w:rsid w:val="00AA1D8D"/>
    <w:rsid w:val="00B004E4"/>
    <w:rsid w:val="00B47730"/>
    <w:rsid w:val="00CB0664"/>
    <w:rsid w:val="00DC7C5D"/>
    <w:rsid w:val="00EC7957"/>
    <w:rsid w:val="00EE6A39"/>
    <w:rsid w:val="00F11E6D"/>
    <w:rsid w:val="00F55189"/>
    <w:rsid w:val="00F96C58"/>
    <w:rsid w:val="00FC693F"/>
    <w:rsid w:val="0793668C"/>
    <w:rsid w:val="1B5C64F8"/>
    <w:rsid w:val="1BE24D6D"/>
    <w:rsid w:val="26A827BD"/>
    <w:rsid w:val="342A21AC"/>
    <w:rsid w:val="3B9156B9"/>
    <w:rsid w:val="4191D89B"/>
    <w:rsid w:val="488AE393"/>
    <w:rsid w:val="49819804"/>
    <w:rsid w:val="4B5B5190"/>
    <w:rsid w:val="51A90CF1"/>
    <w:rsid w:val="58DCF1AB"/>
    <w:rsid w:val="671FA29A"/>
    <w:rsid w:val="68A9E7B5"/>
    <w:rsid w:val="6DE19331"/>
    <w:rsid w:val="72CC1DB5"/>
    <w:rsid w:val="74A39123"/>
    <w:rsid w:val="7B12DBA0"/>
    <w:rsid w:val="7DE12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DB5E77"/>
  <w14:defaultImageDpi w14:val="300"/>
  <w15:docId w15:val="{6620CAE7-921F-4EB2-AB26-8CF70F046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ipervnculo">
    <w:name w:val="Hyperlink"/>
    <w:basedOn w:val="Fuentedeprrafopredeter"/>
    <w:uiPriority w:val="99"/>
    <w:unhideWhenUsed/>
    <w:rsid w:val="00B004E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004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tski.lnk.to/NATHTM" TargetMode="External"/><Relationship Id="rId13" Type="http://schemas.openxmlformats.org/officeDocument/2006/relationships/hyperlink" Target="https://www.youtube.com/@mitskileaks" TargetMode="External"/><Relationship Id="rId18" Type="http://schemas.openxmlformats.org/officeDocument/2006/relationships/hyperlink" Target="http://www.instagram.com/ocesa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hyperlink" Target="https://www.instagram.com/mitskileaks/" TargetMode="External"/><Relationship Id="rId17" Type="http://schemas.openxmlformats.org/officeDocument/2006/relationships/hyperlink" Target="http://www.twitter.com/ocesa_tota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acebook.com/ocesam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x.com/mitskileak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ocesa.com.mx/" TargetMode="External"/><Relationship Id="rId10" Type="http://schemas.openxmlformats.org/officeDocument/2006/relationships/hyperlink" Target="https://www.facebook.com/MitskiLeaks" TargetMode="External"/><Relationship Id="rId19" Type="http://schemas.openxmlformats.org/officeDocument/2006/relationships/hyperlink" Target="http://www.tiktok.com/@ocesam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itski.com/" TargetMode="External"/><Relationship Id="rId14" Type="http://schemas.openxmlformats.org/officeDocument/2006/relationships/hyperlink" Target="https://www.tiktok.com/@mitskileak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832</Words>
  <Characters>4320</Characters>
  <Application>Microsoft Office Word</Application>
  <DocSecurity>0</DocSecurity>
  <Lines>93</Lines>
  <Paragraphs>41</Paragraphs>
  <ScaleCrop>false</ScaleCrop>
  <Manager/>
  <Company/>
  <LinksUpToDate>false</LinksUpToDate>
  <CharactersWithSpaces>5111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Arantza Diaz Ramirez</cp:lastModifiedBy>
  <cp:revision>15</cp:revision>
  <dcterms:created xsi:type="dcterms:W3CDTF">2026-01-28T18:26:00Z</dcterms:created>
  <dcterms:modified xsi:type="dcterms:W3CDTF">2026-01-29T16:50:00Z</dcterms:modified>
  <cp:category/>
</cp:coreProperties>
</file>