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26F6" w14:textId="46374301" w:rsidR="00FE6033" w:rsidRPr="00FE6033" w:rsidRDefault="00FE6033" w:rsidP="00FE6033">
      <w:pPr>
        <w:pStyle w:val="Ttulo1"/>
        <w:spacing w:before="0" w:after="120"/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FE6033">
        <w:rPr>
          <w:b/>
          <w:bCs/>
          <w:color w:val="000000" w:themeColor="text1"/>
          <w:sz w:val="20"/>
          <w:szCs w:val="20"/>
          <w:lang w:val="pt-PT"/>
        </w:rPr>
        <w:t>COMUNICADO DE IMPRENSA</w:t>
      </w:r>
    </w:p>
    <w:p w14:paraId="3D74F96D" w14:textId="6048C97B" w:rsidR="00251E2A" w:rsidRPr="00FE6033" w:rsidRDefault="00F9310B" w:rsidP="00FE6033">
      <w:pPr>
        <w:pStyle w:val="Ttulo1"/>
        <w:spacing w:before="0" w:after="240" w:line="264" w:lineRule="auto"/>
        <w:jc w:val="both"/>
        <w:rPr>
          <w:sz w:val="36"/>
          <w:szCs w:val="36"/>
          <w:lang w:val="pt-PT"/>
        </w:rPr>
      </w:pPr>
      <w:r>
        <w:rPr>
          <w:sz w:val="36"/>
          <w:szCs w:val="36"/>
          <w:lang w:val="pt-PT"/>
        </w:rPr>
        <w:t xml:space="preserve">Investigadores e académicos portugueses preparam-se </w:t>
      </w:r>
      <w:r w:rsidR="00D276A2">
        <w:rPr>
          <w:sz w:val="36"/>
          <w:szCs w:val="36"/>
          <w:lang w:val="pt-PT"/>
        </w:rPr>
        <w:t>para a implementação do</w:t>
      </w:r>
      <w:r w:rsidR="00344412">
        <w:rPr>
          <w:sz w:val="36"/>
          <w:szCs w:val="36"/>
          <w:lang w:val="pt-PT"/>
        </w:rPr>
        <w:t xml:space="preserve"> Espaço Europeu de Dados de Saúde</w:t>
      </w:r>
    </w:p>
    <w:p w14:paraId="76EDF2C6" w14:textId="034E9471" w:rsidR="006136F5" w:rsidRDefault="0004708F" w:rsidP="0031103F">
      <w:pPr>
        <w:spacing w:after="200" w:line="312" w:lineRule="auto"/>
        <w:jc w:val="both"/>
        <w:rPr>
          <w:lang w:val="pt-PT"/>
        </w:rPr>
      </w:pPr>
      <w:r w:rsidRPr="00FE6033">
        <w:rPr>
          <w:b/>
          <w:bCs/>
          <w:lang w:val="pt-PT"/>
        </w:rPr>
        <w:t>Lisboa,</w:t>
      </w:r>
      <w:r w:rsidR="00251E2A" w:rsidRPr="00FE6033">
        <w:rPr>
          <w:b/>
          <w:bCs/>
          <w:lang w:val="pt-PT"/>
        </w:rPr>
        <w:t xml:space="preserve"> </w:t>
      </w:r>
      <w:r w:rsidR="00284497">
        <w:rPr>
          <w:b/>
          <w:bCs/>
          <w:lang w:val="pt-PT"/>
        </w:rPr>
        <w:t>4</w:t>
      </w:r>
      <w:r w:rsidR="00251E2A" w:rsidRPr="00FE6033">
        <w:rPr>
          <w:b/>
          <w:bCs/>
          <w:lang w:val="pt-PT"/>
        </w:rPr>
        <w:t xml:space="preserve"> </w:t>
      </w:r>
      <w:r w:rsidRPr="00FE6033">
        <w:rPr>
          <w:b/>
          <w:bCs/>
          <w:lang w:val="pt-PT"/>
        </w:rPr>
        <w:t xml:space="preserve">de </w:t>
      </w:r>
      <w:r w:rsidR="00284497">
        <w:rPr>
          <w:b/>
          <w:bCs/>
          <w:lang w:val="pt-PT"/>
        </w:rPr>
        <w:t>fevereiro</w:t>
      </w:r>
      <w:r w:rsidRPr="00FE6033">
        <w:rPr>
          <w:b/>
          <w:bCs/>
          <w:lang w:val="pt-PT"/>
        </w:rPr>
        <w:t xml:space="preserve"> de 2026</w:t>
      </w:r>
      <w:r w:rsidR="00251E2A" w:rsidRPr="00FE6033">
        <w:rPr>
          <w:b/>
          <w:bCs/>
          <w:lang w:val="pt-PT"/>
        </w:rPr>
        <w:t xml:space="preserve"> </w:t>
      </w:r>
      <w:r w:rsidR="00FE6033">
        <w:rPr>
          <w:b/>
          <w:bCs/>
          <w:lang w:val="pt-PT"/>
        </w:rPr>
        <w:t xml:space="preserve">– </w:t>
      </w:r>
      <w:r w:rsidR="006136F5" w:rsidRPr="006136F5">
        <w:rPr>
          <w:lang w:val="pt-PT"/>
        </w:rPr>
        <w:t xml:space="preserve">A comunidade científica e académica </w:t>
      </w:r>
      <w:r w:rsidR="006136F5">
        <w:rPr>
          <w:lang w:val="pt-PT"/>
        </w:rPr>
        <w:t>em Portugal</w:t>
      </w:r>
      <w:r w:rsidR="006136F5" w:rsidRPr="006136F5">
        <w:rPr>
          <w:lang w:val="pt-PT"/>
        </w:rPr>
        <w:t xml:space="preserve"> prepara-se para entrar numa nova era de inovação </w:t>
      </w:r>
      <w:r w:rsidR="00A73C0E">
        <w:rPr>
          <w:lang w:val="pt-PT"/>
        </w:rPr>
        <w:t>orientada para</w:t>
      </w:r>
      <w:r w:rsidR="006136F5" w:rsidRPr="006136F5">
        <w:rPr>
          <w:lang w:val="pt-PT"/>
        </w:rPr>
        <w:t xml:space="preserve"> dados</w:t>
      </w:r>
      <w:r w:rsidR="00C817A7">
        <w:rPr>
          <w:lang w:val="pt-PT"/>
        </w:rPr>
        <w:t xml:space="preserve">, </w:t>
      </w:r>
      <w:r w:rsidR="00417A0C">
        <w:rPr>
          <w:lang w:val="pt-PT"/>
        </w:rPr>
        <w:t xml:space="preserve">com </w:t>
      </w:r>
      <w:r w:rsidR="00C817A7">
        <w:rPr>
          <w:lang w:val="pt-PT"/>
        </w:rPr>
        <w:t>a</w:t>
      </w:r>
      <w:r w:rsidR="006136F5" w:rsidRPr="006136F5">
        <w:rPr>
          <w:lang w:val="pt-PT"/>
        </w:rPr>
        <w:t xml:space="preserve"> implementação do Espaço Europeu de Dados de Saúde (</w:t>
      </w:r>
      <w:r w:rsidR="00C817A7">
        <w:rPr>
          <w:lang w:val="pt-PT"/>
        </w:rPr>
        <w:t>EEDS</w:t>
      </w:r>
      <w:r w:rsidR="006136F5" w:rsidRPr="006136F5">
        <w:rPr>
          <w:lang w:val="pt-PT"/>
        </w:rPr>
        <w:t xml:space="preserve">). Este </w:t>
      </w:r>
      <w:r w:rsidR="009C59FD">
        <w:rPr>
          <w:lang w:val="pt-PT"/>
        </w:rPr>
        <w:t xml:space="preserve">importante </w:t>
      </w:r>
      <w:r w:rsidR="006136F5" w:rsidRPr="006136F5">
        <w:rPr>
          <w:lang w:val="pt-PT"/>
        </w:rPr>
        <w:t xml:space="preserve">regulamento da União Europeia </w:t>
      </w:r>
      <w:r w:rsidR="009A084E">
        <w:rPr>
          <w:lang w:val="pt-PT"/>
        </w:rPr>
        <w:t xml:space="preserve">(UE) </w:t>
      </w:r>
      <w:r w:rsidR="00B26EF7">
        <w:rPr>
          <w:lang w:val="pt-PT"/>
        </w:rPr>
        <w:t xml:space="preserve">vem estabelecer o </w:t>
      </w:r>
      <w:r w:rsidR="00B26EF7" w:rsidRPr="00B26EF7">
        <w:rPr>
          <w:lang w:val="pt-PT"/>
        </w:rPr>
        <w:t xml:space="preserve">primeiro espaço comum de dados </w:t>
      </w:r>
      <w:r w:rsidR="009945BE">
        <w:rPr>
          <w:lang w:val="pt-PT"/>
        </w:rPr>
        <w:t>europeu</w:t>
      </w:r>
      <w:r w:rsidR="00DC4F3E">
        <w:rPr>
          <w:lang w:val="pt-PT"/>
        </w:rPr>
        <w:t>, responsável por</w:t>
      </w:r>
      <w:r w:rsidR="002936AB">
        <w:rPr>
          <w:lang w:val="pt-PT"/>
        </w:rPr>
        <w:t xml:space="preserve"> garantir </w:t>
      </w:r>
      <w:r w:rsidR="006136F5" w:rsidRPr="006136F5">
        <w:rPr>
          <w:lang w:val="pt-PT"/>
        </w:rPr>
        <w:t xml:space="preserve">um acesso seguro e simplificado a dados de saúde provenientes de toda a Europa, com o objetivo de acelerar a investigação </w:t>
      </w:r>
      <w:r w:rsidR="00C41BD0">
        <w:rPr>
          <w:lang w:val="pt-PT"/>
        </w:rPr>
        <w:t>clínica</w:t>
      </w:r>
      <w:r w:rsidR="006136F5" w:rsidRPr="006136F5">
        <w:rPr>
          <w:lang w:val="pt-PT"/>
        </w:rPr>
        <w:t xml:space="preserve">, a </w:t>
      </w:r>
      <w:r w:rsidR="001D39BE">
        <w:rPr>
          <w:lang w:val="pt-PT"/>
        </w:rPr>
        <w:t>criação</w:t>
      </w:r>
      <w:r w:rsidR="006136F5" w:rsidRPr="006136F5">
        <w:rPr>
          <w:lang w:val="pt-PT"/>
        </w:rPr>
        <w:t xml:space="preserve"> de políticas públicas e a inovação no setor da saúde.</w:t>
      </w:r>
    </w:p>
    <w:p w14:paraId="0763E8BB" w14:textId="6015E402" w:rsidR="00FF6967" w:rsidRDefault="00AC4361" w:rsidP="0031103F">
      <w:pPr>
        <w:spacing w:after="200" w:line="312" w:lineRule="auto"/>
        <w:jc w:val="both"/>
        <w:rPr>
          <w:lang w:val="pt-PT"/>
        </w:rPr>
      </w:pPr>
      <w:r>
        <w:rPr>
          <w:lang w:val="pt-PT"/>
        </w:rPr>
        <w:t>Na sua génese, o</w:t>
      </w:r>
      <w:r w:rsidR="00547D11" w:rsidRPr="00547D11">
        <w:rPr>
          <w:lang w:val="pt-PT"/>
        </w:rPr>
        <w:t xml:space="preserve"> </w:t>
      </w:r>
      <w:r w:rsidR="00547D11">
        <w:rPr>
          <w:lang w:val="pt-PT"/>
        </w:rPr>
        <w:t xml:space="preserve">EEDS </w:t>
      </w:r>
      <w:r>
        <w:rPr>
          <w:lang w:val="pt-PT"/>
        </w:rPr>
        <w:t>assenta</w:t>
      </w:r>
      <w:r w:rsidR="00547D11" w:rsidRPr="00547D11">
        <w:rPr>
          <w:lang w:val="pt-PT"/>
        </w:rPr>
        <w:t xml:space="preserve"> em dois pilares fundamentais:</w:t>
      </w:r>
      <w:r w:rsidR="00B3332C">
        <w:rPr>
          <w:lang w:val="pt-PT"/>
        </w:rPr>
        <w:t xml:space="preserve"> </w:t>
      </w:r>
      <w:r w:rsidR="00547D11" w:rsidRPr="00547D11">
        <w:rPr>
          <w:lang w:val="pt-PT"/>
        </w:rPr>
        <w:t xml:space="preserve">a </w:t>
      </w:r>
      <w:r w:rsidR="00B3332C">
        <w:rPr>
          <w:lang w:val="pt-PT"/>
        </w:rPr>
        <w:t xml:space="preserve">sua </w:t>
      </w:r>
      <w:r w:rsidR="00547D11" w:rsidRPr="00547D11">
        <w:rPr>
          <w:lang w:val="pt-PT"/>
        </w:rPr>
        <w:t xml:space="preserve">utilização primária, destinada à </w:t>
      </w:r>
      <w:r w:rsidR="00547D11" w:rsidRPr="00CE16DD">
        <w:rPr>
          <w:lang w:val="pt-PT"/>
        </w:rPr>
        <w:t>prestação de cuidados de saúde aos doentes</w:t>
      </w:r>
      <w:r w:rsidR="00FB596E">
        <w:rPr>
          <w:lang w:val="pt-PT"/>
        </w:rPr>
        <w:t>, e onde cada cidadão poderá aceder aos seus dados de saúde</w:t>
      </w:r>
      <w:r w:rsidR="00692309">
        <w:rPr>
          <w:lang w:val="pt-PT"/>
        </w:rPr>
        <w:t xml:space="preserve">, controlá-los e partilhá-los além-fronteiras com o propósito de contribuir para </w:t>
      </w:r>
      <w:r w:rsidR="00FA2780">
        <w:rPr>
          <w:lang w:val="pt-PT"/>
        </w:rPr>
        <w:t>a melhoria de cuidados de saúde na UE</w:t>
      </w:r>
      <w:r w:rsidR="00547D11" w:rsidRPr="00CE16DD">
        <w:rPr>
          <w:lang w:val="pt-PT"/>
        </w:rPr>
        <w:t>;</w:t>
      </w:r>
      <w:r w:rsidR="00B3332C" w:rsidRPr="00CE16DD">
        <w:rPr>
          <w:lang w:val="pt-PT"/>
        </w:rPr>
        <w:t xml:space="preserve"> e a su</w:t>
      </w:r>
      <w:r w:rsidR="00547D11" w:rsidRPr="00CE16DD">
        <w:rPr>
          <w:lang w:val="pt-PT"/>
        </w:rPr>
        <w:t xml:space="preserve">a utilização secundária, orientada para a </w:t>
      </w:r>
      <w:r w:rsidR="009479D3" w:rsidRPr="009479D3">
        <w:rPr>
          <w:lang w:val="pt-PT"/>
        </w:rPr>
        <w:t>reutilização segura e fiável de dados de saúde</w:t>
      </w:r>
      <w:r w:rsidR="009479D3">
        <w:rPr>
          <w:lang w:val="pt-PT"/>
        </w:rPr>
        <w:t xml:space="preserve"> para fins de </w:t>
      </w:r>
      <w:r w:rsidR="00547D11" w:rsidRPr="00CE16DD">
        <w:rPr>
          <w:lang w:val="pt-PT"/>
        </w:rPr>
        <w:t>investigação</w:t>
      </w:r>
      <w:r w:rsidR="0080213A" w:rsidRPr="00CE16DD">
        <w:rPr>
          <w:lang w:val="pt-PT"/>
        </w:rPr>
        <w:t xml:space="preserve"> e</w:t>
      </w:r>
      <w:r w:rsidR="00547D11" w:rsidRPr="00CE16DD">
        <w:rPr>
          <w:lang w:val="pt-PT"/>
        </w:rPr>
        <w:t xml:space="preserve"> inovação</w:t>
      </w:r>
      <w:r w:rsidR="00636442">
        <w:rPr>
          <w:lang w:val="pt-PT"/>
        </w:rPr>
        <w:t>, bem como para o desenho de políticas e regulamentações</w:t>
      </w:r>
      <w:r w:rsidR="00547D11" w:rsidRPr="00CE16DD">
        <w:rPr>
          <w:lang w:val="pt-PT"/>
        </w:rPr>
        <w:t>.</w:t>
      </w:r>
      <w:r w:rsidR="00DE34B1" w:rsidRPr="00CE16DD">
        <w:rPr>
          <w:lang w:val="pt-PT"/>
        </w:rPr>
        <w:t xml:space="preserve"> No âmbito deste </w:t>
      </w:r>
      <w:r w:rsidR="000623D9">
        <w:rPr>
          <w:lang w:val="pt-PT"/>
        </w:rPr>
        <w:t>segundo</w:t>
      </w:r>
      <w:r w:rsidR="00DE34B1" w:rsidRPr="00CE16DD">
        <w:rPr>
          <w:lang w:val="pt-PT"/>
        </w:rPr>
        <w:t xml:space="preserve"> pilar, </w:t>
      </w:r>
      <w:r w:rsidR="000A3CC0" w:rsidRPr="00CE16DD">
        <w:rPr>
          <w:lang w:val="pt-PT"/>
        </w:rPr>
        <w:t>o novo regulamento</w:t>
      </w:r>
      <w:r w:rsidR="00AA1BA4">
        <w:rPr>
          <w:lang w:val="pt-PT"/>
        </w:rPr>
        <w:t xml:space="preserve"> estabelece </w:t>
      </w:r>
      <w:r w:rsidR="00AA1BA4" w:rsidRPr="00CE16DD">
        <w:rPr>
          <w:lang w:val="pt-PT"/>
        </w:rPr>
        <w:t xml:space="preserve">um </w:t>
      </w:r>
      <w:r w:rsidR="00AA1BA4">
        <w:rPr>
          <w:lang w:val="pt-PT"/>
        </w:rPr>
        <w:t>enquadramento</w:t>
      </w:r>
      <w:r w:rsidR="00AA1BA4" w:rsidRPr="00CE16DD">
        <w:rPr>
          <w:lang w:val="pt-PT"/>
        </w:rPr>
        <w:t xml:space="preserve"> jurídico claro e seguro </w:t>
      </w:r>
      <w:r w:rsidR="00AA1BA4">
        <w:rPr>
          <w:lang w:val="pt-PT"/>
        </w:rPr>
        <w:t xml:space="preserve">que </w:t>
      </w:r>
      <w:r w:rsidR="000A3CC0" w:rsidRPr="00CE16DD">
        <w:rPr>
          <w:lang w:val="pt-PT"/>
        </w:rPr>
        <w:t xml:space="preserve">irá </w:t>
      </w:r>
      <w:r w:rsidR="00AA1BA4">
        <w:rPr>
          <w:lang w:val="pt-PT"/>
        </w:rPr>
        <w:t xml:space="preserve">dar a possibilidade </w:t>
      </w:r>
      <w:r w:rsidR="000A3CC0" w:rsidRPr="00CE16DD">
        <w:rPr>
          <w:lang w:val="pt-PT"/>
        </w:rPr>
        <w:t xml:space="preserve">à comunidade científica </w:t>
      </w:r>
      <w:r w:rsidR="00AA1BA4">
        <w:rPr>
          <w:lang w:val="pt-PT"/>
        </w:rPr>
        <w:t>de</w:t>
      </w:r>
      <w:r w:rsidR="0080213A" w:rsidRPr="00CE16DD">
        <w:rPr>
          <w:lang w:val="pt-PT"/>
        </w:rPr>
        <w:t xml:space="preserve"> aceder e analisar dados de saúde anonimizados e pseudonimizados, abrangendo</w:t>
      </w:r>
      <w:r w:rsidR="001F5DE3">
        <w:rPr>
          <w:lang w:val="pt-PT"/>
        </w:rPr>
        <w:t xml:space="preserve"> um conjunto alargado</w:t>
      </w:r>
      <w:r w:rsidR="0080213A" w:rsidRPr="00CE16DD">
        <w:rPr>
          <w:lang w:val="pt-PT"/>
        </w:rPr>
        <w:t xml:space="preserve"> </w:t>
      </w:r>
      <w:r w:rsidR="001F5DE3">
        <w:rPr>
          <w:lang w:val="pt-PT"/>
        </w:rPr>
        <w:t xml:space="preserve">de </w:t>
      </w:r>
      <w:r w:rsidR="0080213A" w:rsidRPr="00CE16DD">
        <w:rPr>
          <w:lang w:val="pt-PT"/>
        </w:rPr>
        <w:t>categorias de dados relacionados com saúde (</w:t>
      </w:r>
      <w:r w:rsidR="001F5DE3">
        <w:rPr>
          <w:lang w:val="pt-PT"/>
        </w:rPr>
        <w:t xml:space="preserve">tais </w:t>
      </w:r>
      <w:r w:rsidR="0080213A" w:rsidRPr="00CE16DD">
        <w:rPr>
          <w:lang w:val="pt-PT"/>
        </w:rPr>
        <w:t>como dados de registos clínicos</w:t>
      </w:r>
      <w:r w:rsidR="0080213A" w:rsidRPr="0080213A">
        <w:rPr>
          <w:lang w:val="pt-PT"/>
        </w:rPr>
        <w:t xml:space="preserve"> eletrónicos</w:t>
      </w:r>
      <w:r w:rsidR="0080213A" w:rsidRPr="00AB5C83">
        <w:rPr>
          <w:lang w:val="pt-PT"/>
        </w:rPr>
        <w:t>, biobancos, dispositivos</w:t>
      </w:r>
      <w:r w:rsidR="0080213A" w:rsidRPr="0080213A">
        <w:rPr>
          <w:lang w:val="pt-PT"/>
        </w:rPr>
        <w:t xml:space="preserve"> médicos, entre outros), em total conformidade com o </w:t>
      </w:r>
      <w:r w:rsidR="00AC2969" w:rsidRPr="00AC2969">
        <w:rPr>
          <w:lang w:val="pt-PT"/>
        </w:rPr>
        <w:t>Regulamento Geral sobre a Proteção de Dados</w:t>
      </w:r>
      <w:r w:rsidR="0080213A" w:rsidRPr="0080213A">
        <w:rPr>
          <w:lang w:val="pt-PT"/>
        </w:rPr>
        <w:t xml:space="preserve"> (RGPD) e com a legislação nacional </w:t>
      </w:r>
      <w:r w:rsidR="00B343ED">
        <w:rPr>
          <w:lang w:val="pt-PT"/>
        </w:rPr>
        <w:t>aplicável</w:t>
      </w:r>
      <w:r w:rsidR="00AC2969">
        <w:rPr>
          <w:lang w:val="pt-PT"/>
        </w:rPr>
        <w:t xml:space="preserve"> </w:t>
      </w:r>
      <w:r w:rsidR="0080213A" w:rsidRPr="0080213A">
        <w:rPr>
          <w:lang w:val="pt-PT"/>
        </w:rPr>
        <w:t>em matéria de privacidade.</w:t>
      </w:r>
    </w:p>
    <w:p w14:paraId="5BFF0591" w14:textId="479A594D" w:rsidR="00E979EB" w:rsidRPr="00E979EB" w:rsidRDefault="00966561" w:rsidP="0031103F">
      <w:pPr>
        <w:spacing w:after="200" w:line="312" w:lineRule="auto"/>
        <w:jc w:val="both"/>
        <w:rPr>
          <w:lang w:val="pt-PT"/>
        </w:rPr>
      </w:pPr>
      <w:r>
        <w:rPr>
          <w:lang w:val="pt-PT"/>
        </w:rPr>
        <w:t>Com a aplicação</w:t>
      </w:r>
      <w:r w:rsidR="00BC6DD7">
        <w:rPr>
          <w:lang w:val="pt-PT"/>
        </w:rPr>
        <w:t xml:space="preserve"> deste novo regulamento</w:t>
      </w:r>
      <w:r>
        <w:rPr>
          <w:lang w:val="pt-PT"/>
        </w:rPr>
        <w:t xml:space="preserve">, </w:t>
      </w:r>
      <w:r w:rsidR="00BC6DD7">
        <w:rPr>
          <w:lang w:val="pt-PT"/>
        </w:rPr>
        <w:t xml:space="preserve">que atualmente se encontra em fase </w:t>
      </w:r>
      <w:r w:rsidR="008C5FC6">
        <w:rPr>
          <w:lang w:val="pt-PT"/>
        </w:rPr>
        <w:t xml:space="preserve">de transição </w:t>
      </w:r>
      <w:r w:rsidR="00EE438E">
        <w:rPr>
          <w:lang w:val="pt-PT"/>
        </w:rPr>
        <w:t xml:space="preserve">entre a sua publicação em março de 2025 até ao início da sua </w:t>
      </w:r>
      <w:r w:rsidR="005F3413">
        <w:rPr>
          <w:lang w:val="pt-PT"/>
        </w:rPr>
        <w:t>implementação</w:t>
      </w:r>
      <w:r w:rsidR="008C5FC6" w:rsidRPr="008C5FC6">
        <w:rPr>
          <w:lang w:val="pt-PT"/>
        </w:rPr>
        <w:t xml:space="preserve"> </w:t>
      </w:r>
      <w:r w:rsidR="00EE438E">
        <w:rPr>
          <w:lang w:val="pt-PT"/>
        </w:rPr>
        <w:t xml:space="preserve">formal, </w:t>
      </w:r>
      <w:r w:rsidR="004A69BC">
        <w:rPr>
          <w:lang w:val="pt-PT"/>
        </w:rPr>
        <w:t xml:space="preserve">a UE </w:t>
      </w:r>
      <w:r w:rsidR="009A084E">
        <w:rPr>
          <w:lang w:val="pt-PT"/>
        </w:rPr>
        <w:t>objetiva</w:t>
      </w:r>
      <w:r w:rsidR="004A69BC">
        <w:rPr>
          <w:lang w:val="pt-PT"/>
        </w:rPr>
        <w:t xml:space="preserve"> uma maior</w:t>
      </w:r>
      <w:r w:rsidR="0080213A" w:rsidRPr="0080213A">
        <w:rPr>
          <w:lang w:val="pt-PT"/>
        </w:rPr>
        <w:t xml:space="preserve"> promoção d</w:t>
      </w:r>
      <w:r w:rsidR="00AC2969">
        <w:rPr>
          <w:lang w:val="pt-PT"/>
        </w:rPr>
        <w:t xml:space="preserve">e </w:t>
      </w:r>
      <w:r w:rsidR="0080213A" w:rsidRPr="0080213A">
        <w:rPr>
          <w:lang w:val="pt-PT"/>
        </w:rPr>
        <w:t xml:space="preserve">princípios </w:t>
      </w:r>
      <w:r w:rsidR="004A69BC">
        <w:rPr>
          <w:lang w:val="pt-PT"/>
        </w:rPr>
        <w:t xml:space="preserve">essenciais </w:t>
      </w:r>
      <w:r w:rsidR="0080213A" w:rsidRPr="0080213A">
        <w:rPr>
          <w:lang w:val="pt-PT"/>
        </w:rPr>
        <w:t>d</w:t>
      </w:r>
      <w:r w:rsidR="004A69BC">
        <w:rPr>
          <w:lang w:val="pt-PT"/>
        </w:rPr>
        <w:t>e</w:t>
      </w:r>
      <w:r w:rsidR="0080213A" w:rsidRPr="0080213A">
        <w:rPr>
          <w:lang w:val="pt-PT"/>
        </w:rPr>
        <w:t xml:space="preserve"> transparência, qualidade dos dados, segurança e proteção da privacidade dos cidadãos.</w:t>
      </w:r>
      <w:r w:rsidR="00DD1C37">
        <w:rPr>
          <w:lang w:val="pt-PT"/>
        </w:rPr>
        <w:t xml:space="preserve"> Em concreto, a</w:t>
      </w:r>
      <w:r w:rsidR="00E979EB" w:rsidRPr="00E979EB">
        <w:rPr>
          <w:lang w:val="pt-PT"/>
        </w:rPr>
        <w:t xml:space="preserve">té 2029, universidades, hospitais, </w:t>
      </w:r>
      <w:r w:rsidR="00E979EB">
        <w:rPr>
          <w:lang w:val="pt-PT"/>
        </w:rPr>
        <w:t>centros</w:t>
      </w:r>
      <w:r w:rsidR="00E979EB" w:rsidRPr="00E979EB">
        <w:rPr>
          <w:lang w:val="pt-PT"/>
        </w:rPr>
        <w:t xml:space="preserve"> de investigação e cientistas portugueses poderão beneficiar de um ecossistema de dados harmonizado e interoperável, que </w:t>
      </w:r>
      <w:r w:rsidR="00541EB0">
        <w:rPr>
          <w:lang w:val="pt-PT"/>
        </w:rPr>
        <w:t>irá possibilitar</w:t>
      </w:r>
      <w:r w:rsidR="00E979EB" w:rsidRPr="00E979EB">
        <w:rPr>
          <w:lang w:val="pt-PT"/>
        </w:rPr>
        <w:t>:</w:t>
      </w:r>
    </w:p>
    <w:p w14:paraId="34F497FA" w14:textId="66E7C662" w:rsidR="004260B2" w:rsidRPr="008C7843" w:rsidRDefault="004260B2" w:rsidP="0031103F">
      <w:pPr>
        <w:numPr>
          <w:ilvl w:val="0"/>
          <w:numId w:val="4"/>
        </w:numPr>
        <w:spacing w:after="200" w:line="312" w:lineRule="auto"/>
        <w:jc w:val="both"/>
        <w:rPr>
          <w:lang w:val="pt-PT"/>
        </w:rPr>
      </w:pPr>
      <w:r w:rsidRPr="008C7843">
        <w:rPr>
          <w:b/>
          <w:bCs/>
          <w:lang w:val="pt-PT"/>
        </w:rPr>
        <w:t>Acelerar a investigação clínica e o desenvolvimento de medicamentos:</w:t>
      </w:r>
      <w:r w:rsidR="008C7843" w:rsidRPr="008C7843">
        <w:rPr>
          <w:lang w:val="pt-PT"/>
        </w:rPr>
        <w:t xml:space="preserve"> </w:t>
      </w:r>
      <w:r w:rsidRPr="008C7843">
        <w:rPr>
          <w:lang w:val="pt-PT"/>
        </w:rPr>
        <w:t xml:space="preserve">Os investigadores terão acesso a dados que </w:t>
      </w:r>
      <w:r w:rsidR="00541EB0">
        <w:rPr>
          <w:lang w:val="pt-PT"/>
        </w:rPr>
        <w:t>permit</w:t>
      </w:r>
      <w:r w:rsidR="009D423A">
        <w:rPr>
          <w:lang w:val="pt-PT"/>
        </w:rPr>
        <w:t>irão</w:t>
      </w:r>
      <w:r w:rsidR="006635C5">
        <w:rPr>
          <w:lang w:val="pt-PT"/>
        </w:rPr>
        <w:t xml:space="preserve"> </w:t>
      </w:r>
      <w:r w:rsidRPr="008C7843">
        <w:rPr>
          <w:lang w:val="pt-PT"/>
        </w:rPr>
        <w:t>melhora</w:t>
      </w:r>
      <w:r w:rsidR="006635C5">
        <w:rPr>
          <w:lang w:val="pt-PT"/>
        </w:rPr>
        <w:t>r</w:t>
      </w:r>
      <w:r w:rsidRPr="008C7843">
        <w:rPr>
          <w:lang w:val="pt-PT"/>
        </w:rPr>
        <w:t xml:space="preserve"> o </w:t>
      </w:r>
      <w:r w:rsidR="00613AED">
        <w:rPr>
          <w:lang w:val="pt-PT"/>
        </w:rPr>
        <w:t>planeamento</w:t>
      </w:r>
      <w:r w:rsidRPr="008C7843">
        <w:rPr>
          <w:lang w:val="pt-PT"/>
        </w:rPr>
        <w:t xml:space="preserve"> dos estudos, a recolha de informação e a avaliação de resultados, </w:t>
      </w:r>
      <w:r w:rsidR="00A92782">
        <w:rPr>
          <w:lang w:val="pt-PT"/>
        </w:rPr>
        <w:t xml:space="preserve">de modo a promover </w:t>
      </w:r>
      <w:r w:rsidRPr="008C7843">
        <w:rPr>
          <w:lang w:val="pt-PT"/>
        </w:rPr>
        <w:t>investigação clínica e desenvolvimento de medicamentos mais eficiente</w:t>
      </w:r>
      <w:r w:rsidR="00AF0257">
        <w:rPr>
          <w:lang w:val="pt-PT"/>
        </w:rPr>
        <w:t>s</w:t>
      </w:r>
      <w:r w:rsidRPr="008C7843">
        <w:rPr>
          <w:lang w:val="pt-PT"/>
        </w:rPr>
        <w:t xml:space="preserve"> e com maior impacto.</w:t>
      </w:r>
    </w:p>
    <w:p w14:paraId="72B64FE0" w14:textId="13FA6ADB" w:rsidR="00B76CF1" w:rsidRPr="00B76CF1" w:rsidRDefault="00B76CF1" w:rsidP="0031103F">
      <w:pPr>
        <w:numPr>
          <w:ilvl w:val="0"/>
          <w:numId w:val="5"/>
        </w:numPr>
        <w:spacing w:after="200" w:line="312" w:lineRule="auto"/>
        <w:jc w:val="both"/>
        <w:rPr>
          <w:lang w:val="pt-PT"/>
        </w:rPr>
      </w:pPr>
      <w:r w:rsidRPr="00B76CF1">
        <w:rPr>
          <w:b/>
          <w:bCs/>
          <w:lang w:val="pt-PT"/>
        </w:rPr>
        <w:t xml:space="preserve">Impulsionar a inovação em áreas </w:t>
      </w:r>
      <w:r>
        <w:rPr>
          <w:b/>
          <w:bCs/>
          <w:lang w:val="pt-PT"/>
        </w:rPr>
        <w:t>terapêuticas</w:t>
      </w:r>
      <w:r w:rsidRPr="00B76CF1">
        <w:rPr>
          <w:b/>
          <w:bCs/>
          <w:lang w:val="pt-PT"/>
        </w:rPr>
        <w:t xml:space="preserve"> críticas:</w:t>
      </w:r>
      <w:r>
        <w:rPr>
          <w:lang w:val="pt-PT"/>
        </w:rPr>
        <w:t xml:space="preserve"> </w:t>
      </w:r>
      <w:r w:rsidRPr="00B76CF1">
        <w:rPr>
          <w:lang w:val="pt-PT"/>
        </w:rPr>
        <w:t>Ao agregar dados provenientes de diferentes Estados-Membros, o E</w:t>
      </w:r>
      <w:r w:rsidR="00643A8D">
        <w:rPr>
          <w:lang w:val="pt-PT"/>
        </w:rPr>
        <w:t>E</w:t>
      </w:r>
      <w:r w:rsidRPr="00B76CF1">
        <w:rPr>
          <w:lang w:val="pt-PT"/>
        </w:rPr>
        <w:t xml:space="preserve">DS </w:t>
      </w:r>
      <w:r w:rsidR="00643A8D">
        <w:rPr>
          <w:lang w:val="pt-PT"/>
        </w:rPr>
        <w:t xml:space="preserve">irá </w:t>
      </w:r>
      <w:r w:rsidRPr="00B76CF1">
        <w:rPr>
          <w:lang w:val="pt-PT"/>
        </w:rPr>
        <w:t xml:space="preserve">facilitar a investigação em áreas onde a escassez e fragmentação de dados têm historicamente limitado o progresso, como </w:t>
      </w:r>
      <w:r w:rsidR="00E27D4E">
        <w:rPr>
          <w:lang w:val="pt-PT"/>
        </w:rPr>
        <w:t xml:space="preserve">é </w:t>
      </w:r>
      <w:r w:rsidRPr="00B76CF1">
        <w:rPr>
          <w:lang w:val="pt-PT"/>
        </w:rPr>
        <w:t xml:space="preserve">o </w:t>
      </w:r>
      <w:r w:rsidR="00033333">
        <w:rPr>
          <w:lang w:val="pt-PT"/>
        </w:rPr>
        <w:t xml:space="preserve">caso do </w:t>
      </w:r>
      <w:r w:rsidRPr="00B76CF1">
        <w:rPr>
          <w:lang w:val="pt-PT"/>
        </w:rPr>
        <w:t xml:space="preserve">cancro ou </w:t>
      </w:r>
      <w:r w:rsidR="00033333">
        <w:rPr>
          <w:lang w:val="pt-PT"/>
        </w:rPr>
        <w:t>d</w:t>
      </w:r>
      <w:r w:rsidRPr="00B76CF1">
        <w:rPr>
          <w:lang w:val="pt-PT"/>
        </w:rPr>
        <w:t>a doença de Alzheimer.</w:t>
      </w:r>
    </w:p>
    <w:p w14:paraId="455B4459" w14:textId="0609AC30" w:rsidR="00033333" w:rsidRDefault="00033333" w:rsidP="0031103F">
      <w:pPr>
        <w:numPr>
          <w:ilvl w:val="0"/>
          <w:numId w:val="6"/>
        </w:numPr>
        <w:spacing w:after="200" w:line="312" w:lineRule="auto"/>
        <w:jc w:val="both"/>
        <w:rPr>
          <w:lang w:val="pt-PT"/>
        </w:rPr>
      </w:pPr>
      <w:r w:rsidRPr="00033333">
        <w:rPr>
          <w:b/>
          <w:bCs/>
          <w:lang w:val="pt-PT"/>
        </w:rPr>
        <w:t>Promover a medicina personalizada:</w:t>
      </w:r>
      <w:r>
        <w:rPr>
          <w:lang w:val="pt-PT"/>
        </w:rPr>
        <w:t xml:space="preserve"> </w:t>
      </w:r>
      <w:r w:rsidRPr="00033333">
        <w:rPr>
          <w:lang w:val="pt-PT"/>
        </w:rPr>
        <w:t xml:space="preserve">O acesso a conjuntos de dados de saúde diversificados </w:t>
      </w:r>
      <w:r w:rsidR="00DB35B9">
        <w:rPr>
          <w:lang w:val="pt-PT"/>
        </w:rPr>
        <w:t>impulsionará</w:t>
      </w:r>
      <w:r w:rsidRPr="00033333">
        <w:rPr>
          <w:lang w:val="pt-PT"/>
        </w:rPr>
        <w:t xml:space="preserve"> o desenvolvimento de terapias mais direcionadas e</w:t>
      </w:r>
      <w:r w:rsidR="00DB35B9">
        <w:rPr>
          <w:lang w:val="pt-PT"/>
        </w:rPr>
        <w:t xml:space="preserve"> de</w:t>
      </w:r>
      <w:r w:rsidRPr="00033333">
        <w:rPr>
          <w:lang w:val="pt-PT"/>
        </w:rPr>
        <w:t xml:space="preserve"> </w:t>
      </w:r>
      <w:r w:rsidRPr="00033333">
        <w:rPr>
          <w:lang w:val="pt-PT"/>
        </w:rPr>
        <w:lastRenderedPageBreak/>
        <w:t>opções de tratamento personalizadas, contribuindo para melhores resultados em saúde para os doentes em toda a Europa.</w:t>
      </w:r>
    </w:p>
    <w:p w14:paraId="7EADFFE2" w14:textId="036BFE28" w:rsidR="000A41B8" w:rsidRPr="000A41B8" w:rsidRDefault="000A41B8" w:rsidP="0031103F">
      <w:pPr>
        <w:numPr>
          <w:ilvl w:val="0"/>
          <w:numId w:val="6"/>
        </w:numPr>
        <w:spacing w:after="200" w:line="312" w:lineRule="auto"/>
        <w:jc w:val="both"/>
        <w:rPr>
          <w:lang w:val="pt-PT"/>
        </w:rPr>
      </w:pPr>
      <w:r w:rsidRPr="000A41B8">
        <w:rPr>
          <w:b/>
          <w:bCs/>
          <w:lang w:val="pt-PT"/>
        </w:rPr>
        <w:t xml:space="preserve">Apoiar a definição de políticas públicas </w:t>
      </w:r>
      <w:r w:rsidR="00182B1F" w:rsidRPr="000A41B8">
        <w:rPr>
          <w:b/>
          <w:bCs/>
          <w:lang w:val="pt-PT"/>
        </w:rPr>
        <w:t xml:space="preserve">e intervenções de saúde pública </w:t>
      </w:r>
      <w:r w:rsidRPr="000A41B8">
        <w:rPr>
          <w:b/>
          <w:bCs/>
          <w:lang w:val="pt-PT"/>
        </w:rPr>
        <w:t>baseadas em evidência:</w:t>
      </w:r>
      <w:r w:rsidR="00182B1F">
        <w:rPr>
          <w:b/>
          <w:bCs/>
          <w:lang w:val="pt-PT"/>
        </w:rPr>
        <w:t xml:space="preserve"> </w:t>
      </w:r>
      <w:r w:rsidRPr="000A41B8">
        <w:rPr>
          <w:lang w:val="pt-PT"/>
        </w:rPr>
        <w:t>Dados fiáveis e de elevada qualidade permit</w:t>
      </w:r>
      <w:r w:rsidR="00026CE5">
        <w:rPr>
          <w:lang w:val="pt-PT"/>
        </w:rPr>
        <w:t>irão</w:t>
      </w:r>
      <w:r w:rsidRPr="000A41B8">
        <w:rPr>
          <w:lang w:val="pt-PT"/>
        </w:rPr>
        <w:t xml:space="preserve"> monitorizar tendências em saúde e </w:t>
      </w:r>
      <w:r w:rsidR="00CE2D29">
        <w:rPr>
          <w:lang w:val="pt-PT"/>
        </w:rPr>
        <w:t>desenvolver</w:t>
      </w:r>
      <w:r w:rsidRPr="000A41B8">
        <w:rPr>
          <w:lang w:val="pt-PT"/>
        </w:rPr>
        <w:t xml:space="preserve"> programas de prevenção e promoção da saúde mais eficazes e ajustados às necessidades específicas d</w:t>
      </w:r>
      <w:r w:rsidR="00DB35B9">
        <w:rPr>
          <w:lang w:val="pt-PT"/>
        </w:rPr>
        <w:t>e diferentes grupos populacionais</w:t>
      </w:r>
      <w:r w:rsidRPr="000A41B8">
        <w:rPr>
          <w:lang w:val="pt-PT"/>
        </w:rPr>
        <w:t>.</w:t>
      </w:r>
    </w:p>
    <w:p w14:paraId="5DF5A1B2" w14:textId="1AA3B198" w:rsidR="007C3C74" w:rsidRPr="007C3C74" w:rsidRDefault="007C3C74" w:rsidP="0031103F">
      <w:pPr>
        <w:numPr>
          <w:ilvl w:val="0"/>
          <w:numId w:val="6"/>
        </w:numPr>
        <w:spacing w:after="200" w:line="312" w:lineRule="auto"/>
        <w:jc w:val="both"/>
        <w:rPr>
          <w:lang w:val="pt-PT"/>
        </w:rPr>
      </w:pPr>
      <w:r w:rsidRPr="007C3C74">
        <w:rPr>
          <w:b/>
          <w:bCs/>
          <w:lang w:val="pt-PT"/>
        </w:rPr>
        <w:t>Garantir igualdade de oportunidades:</w:t>
      </w:r>
      <w:r w:rsidRPr="007C3C74">
        <w:rPr>
          <w:lang w:val="pt-PT"/>
        </w:rPr>
        <w:t xml:space="preserve"> O E</w:t>
      </w:r>
      <w:r>
        <w:rPr>
          <w:lang w:val="pt-PT"/>
        </w:rPr>
        <w:t>E</w:t>
      </w:r>
      <w:r w:rsidRPr="007C3C74">
        <w:rPr>
          <w:lang w:val="pt-PT"/>
        </w:rPr>
        <w:t xml:space="preserve">DS </w:t>
      </w:r>
      <w:r w:rsidR="00146943">
        <w:rPr>
          <w:lang w:val="pt-PT"/>
        </w:rPr>
        <w:t xml:space="preserve">irá </w:t>
      </w:r>
      <w:r w:rsidRPr="007C3C74">
        <w:rPr>
          <w:lang w:val="pt-PT"/>
        </w:rPr>
        <w:t xml:space="preserve">assegurar que investigadores de todos os países da União Europeia e de diferentes centros </w:t>
      </w:r>
      <w:r w:rsidR="00146943">
        <w:rPr>
          <w:lang w:val="pt-PT"/>
        </w:rPr>
        <w:t>de investigação</w:t>
      </w:r>
      <w:r w:rsidRPr="007C3C74">
        <w:rPr>
          <w:lang w:val="pt-PT"/>
        </w:rPr>
        <w:t xml:space="preserve">, independentemente da sua localização geográfica, possam participar em estudos baseados em dados, promovendo </w:t>
      </w:r>
      <w:r w:rsidR="006B4469">
        <w:rPr>
          <w:lang w:val="pt-PT"/>
        </w:rPr>
        <w:t xml:space="preserve">assim </w:t>
      </w:r>
      <w:r w:rsidRPr="007C3C74">
        <w:rPr>
          <w:lang w:val="pt-PT"/>
        </w:rPr>
        <w:t>a colaboração e a partilha de conhecimento além-fronteiras.</w:t>
      </w:r>
    </w:p>
    <w:p w14:paraId="67CDCB3C" w14:textId="5DB44472" w:rsidR="006B4469" w:rsidRPr="006B4469" w:rsidRDefault="006B4469" w:rsidP="0031103F">
      <w:pPr>
        <w:numPr>
          <w:ilvl w:val="0"/>
          <w:numId w:val="6"/>
        </w:numPr>
        <w:spacing w:after="200" w:line="312" w:lineRule="auto"/>
        <w:jc w:val="both"/>
        <w:rPr>
          <w:lang w:val="pt-PT"/>
        </w:rPr>
      </w:pPr>
      <w:r w:rsidRPr="006B4469">
        <w:rPr>
          <w:b/>
          <w:bCs/>
          <w:lang w:val="pt-PT"/>
        </w:rPr>
        <w:t xml:space="preserve">Promover a partilha de dados para fins </w:t>
      </w:r>
      <w:r w:rsidR="004D792F">
        <w:rPr>
          <w:b/>
          <w:bCs/>
          <w:lang w:val="pt-PT"/>
        </w:rPr>
        <w:t>clínicos</w:t>
      </w:r>
      <w:r w:rsidRPr="006B4469">
        <w:rPr>
          <w:b/>
          <w:bCs/>
          <w:lang w:val="pt-PT"/>
        </w:rPr>
        <w:t xml:space="preserve">, </w:t>
      </w:r>
      <w:r w:rsidR="004D792F">
        <w:rPr>
          <w:b/>
          <w:bCs/>
          <w:lang w:val="pt-PT"/>
        </w:rPr>
        <w:t xml:space="preserve">de </w:t>
      </w:r>
      <w:r w:rsidRPr="006B4469">
        <w:rPr>
          <w:b/>
          <w:bCs/>
          <w:lang w:val="pt-PT"/>
        </w:rPr>
        <w:t xml:space="preserve">prevenção da doença e </w:t>
      </w:r>
      <w:r w:rsidR="004D792F">
        <w:rPr>
          <w:b/>
          <w:bCs/>
          <w:lang w:val="pt-PT"/>
        </w:rPr>
        <w:t xml:space="preserve">de </w:t>
      </w:r>
      <w:r w:rsidRPr="006B4469">
        <w:rPr>
          <w:b/>
          <w:bCs/>
          <w:lang w:val="pt-PT"/>
        </w:rPr>
        <w:t>bem-estar:</w:t>
      </w:r>
      <w:r>
        <w:rPr>
          <w:lang w:val="pt-PT"/>
        </w:rPr>
        <w:t xml:space="preserve"> </w:t>
      </w:r>
      <w:r w:rsidRPr="006B4469">
        <w:rPr>
          <w:lang w:val="pt-PT"/>
        </w:rPr>
        <w:t>A ciência beneficiar</w:t>
      </w:r>
      <w:r w:rsidR="00BA362B">
        <w:rPr>
          <w:lang w:val="pt-PT"/>
        </w:rPr>
        <w:t>á</w:t>
      </w:r>
      <w:r w:rsidRPr="006B4469">
        <w:rPr>
          <w:lang w:val="pt-PT"/>
        </w:rPr>
        <w:t xml:space="preserve"> de dados de elevada qualidade recolhidos na Europa, </w:t>
      </w:r>
      <w:r w:rsidR="001A2187">
        <w:rPr>
          <w:lang w:val="pt-PT"/>
        </w:rPr>
        <w:t xml:space="preserve">e que no seu conjunto irão </w:t>
      </w:r>
      <w:r w:rsidRPr="006B4469">
        <w:rPr>
          <w:lang w:val="pt-PT"/>
        </w:rPr>
        <w:t>contribui</w:t>
      </w:r>
      <w:r w:rsidR="001A2187">
        <w:rPr>
          <w:lang w:val="pt-PT"/>
        </w:rPr>
        <w:t>r</w:t>
      </w:r>
      <w:r w:rsidRPr="006B4469">
        <w:rPr>
          <w:lang w:val="pt-PT"/>
        </w:rPr>
        <w:t xml:space="preserve"> para a redução de assimetrias geográficas, </w:t>
      </w:r>
      <w:r w:rsidR="00A05D01">
        <w:rPr>
          <w:lang w:val="pt-PT"/>
        </w:rPr>
        <w:t xml:space="preserve">para </w:t>
      </w:r>
      <w:r w:rsidRPr="006B4469">
        <w:rPr>
          <w:lang w:val="pt-PT"/>
        </w:rPr>
        <w:t xml:space="preserve">o reforço da soberania dos dados e </w:t>
      </w:r>
      <w:r w:rsidR="00CA120B">
        <w:rPr>
          <w:lang w:val="pt-PT"/>
        </w:rPr>
        <w:t xml:space="preserve">para </w:t>
      </w:r>
      <w:r w:rsidRPr="006B4469">
        <w:rPr>
          <w:lang w:val="pt-PT"/>
        </w:rPr>
        <w:t xml:space="preserve">o </w:t>
      </w:r>
      <w:r w:rsidR="00BC38F0">
        <w:rPr>
          <w:lang w:val="pt-PT"/>
        </w:rPr>
        <w:t>desenvolvimento</w:t>
      </w:r>
      <w:r w:rsidRPr="006B4469">
        <w:rPr>
          <w:lang w:val="pt-PT"/>
        </w:rPr>
        <w:t xml:space="preserve"> de parcerias público-privadas no setor das tecnologias médicas.</w:t>
      </w:r>
    </w:p>
    <w:p w14:paraId="0B49C635" w14:textId="0C7D8EFE" w:rsidR="005A6BF9" w:rsidRPr="005A6BF9" w:rsidRDefault="00FF2FD4" w:rsidP="0031103F">
      <w:pPr>
        <w:spacing w:after="200" w:line="312" w:lineRule="auto"/>
        <w:jc w:val="both"/>
        <w:rPr>
          <w:lang w:val="pt-PT"/>
        </w:rPr>
      </w:pPr>
      <w:r>
        <w:rPr>
          <w:lang w:val="pt-PT"/>
        </w:rPr>
        <w:t>Mais do que o</w:t>
      </w:r>
      <w:r w:rsidR="005A6BF9" w:rsidRPr="005A6BF9">
        <w:rPr>
          <w:lang w:val="pt-PT"/>
        </w:rPr>
        <w:t xml:space="preserve"> simples acesso aos dados</w:t>
      </w:r>
      <w:r w:rsidR="009E0053">
        <w:rPr>
          <w:lang w:val="pt-PT"/>
        </w:rPr>
        <w:t xml:space="preserve">, </w:t>
      </w:r>
      <w:r w:rsidR="00813978">
        <w:rPr>
          <w:lang w:val="pt-PT"/>
        </w:rPr>
        <w:t xml:space="preserve">o </w:t>
      </w:r>
      <w:r w:rsidR="00813978" w:rsidRPr="00813978">
        <w:rPr>
          <w:lang w:val="pt-PT"/>
        </w:rPr>
        <w:t xml:space="preserve">Espaço Europeu de Dados de Saúde </w:t>
      </w:r>
      <w:r w:rsidR="00813978">
        <w:rPr>
          <w:lang w:val="pt-PT"/>
        </w:rPr>
        <w:t>vem contribuir para a</w:t>
      </w:r>
      <w:r w:rsidR="005A6BF9" w:rsidRPr="005A6BF9">
        <w:rPr>
          <w:lang w:val="pt-PT"/>
        </w:rPr>
        <w:t xml:space="preserve"> cria</w:t>
      </w:r>
      <w:r w:rsidR="009E0053">
        <w:rPr>
          <w:lang w:val="pt-PT"/>
        </w:rPr>
        <w:t>ção de</w:t>
      </w:r>
      <w:r w:rsidR="005A6BF9" w:rsidRPr="005A6BF9">
        <w:rPr>
          <w:lang w:val="pt-PT"/>
        </w:rPr>
        <w:t xml:space="preserve"> um ecossistema europeu de investigação que promove inclusão, transparência e confiança. </w:t>
      </w:r>
      <w:r w:rsidR="003329A9">
        <w:rPr>
          <w:lang w:val="pt-PT"/>
        </w:rPr>
        <w:t>As previsões da UE apontam mesmo para um impacto significativo par</w:t>
      </w:r>
      <w:r w:rsidR="00493E55">
        <w:rPr>
          <w:lang w:val="pt-PT"/>
        </w:rPr>
        <w:t>a</w:t>
      </w:r>
      <w:r w:rsidR="003329A9">
        <w:rPr>
          <w:lang w:val="pt-PT"/>
        </w:rPr>
        <w:t xml:space="preserve"> o setor da saúde</w:t>
      </w:r>
      <w:r w:rsidR="00493E55">
        <w:rPr>
          <w:lang w:val="pt-PT"/>
        </w:rPr>
        <w:t xml:space="preserve">, que </w:t>
      </w:r>
      <w:r w:rsidR="005F0FA2">
        <w:rPr>
          <w:lang w:val="pt-PT"/>
        </w:rPr>
        <w:t>irá</w:t>
      </w:r>
      <w:r w:rsidR="00493E55">
        <w:rPr>
          <w:lang w:val="pt-PT"/>
        </w:rPr>
        <w:t xml:space="preserve"> desde a gera</w:t>
      </w:r>
      <w:r w:rsidR="005F0FA2">
        <w:rPr>
          <w:lang w:val="pt-PT"/>
        </w:rPr>
        <w:t xml:space="preserve">ção </w:t>
      </w:r>
      <w:r w:rsidR="002468EF">
        <w:rPr>
          <w:lang w:val="pt-PT"/>
        </w:rPr>
        <w:t xml:space="preserve">de </w:t>
      </w:r>
      <w:r w:rsidR="005F0FA2" w:rsidRPr="005F0FA2">
        <w:rPr>
          <w:lang w:val="pt-PT"/>
        </w:rPr>
        <w:t xml:space="preserve">poupanças </w:t>
      </w:r>
      <w:r w:rsidR="002468EF">
        <w:rPr>
          <w:lang w:val="pt-PT"/>
        </w:rPr>
        <w:t>na ordem dos</w:t>
      </w:r>
      <w:r w:rsidR="005F0FA2" w:rsidRPr="005F0FA2">
        <w:rPr>
          <w:lang w:val="pt-PT"/>
        </w:rPr>
        <w:t xml:space="preserve"> 11 mil milhões de </w:t>
      </w:r>
      <w:r w:rsidR="002468EF">
        <w:rPr>
          <w:lang w:val="pt-PT"/>
        </w:rPr>
        <w:t>euros</w:t>
      </w:r>
      <w:r w:rsidR="005F0FA2" w:rsidRPr="005F0FA2">
        <w:rPr>
          <w:lang w:val="pt-PT"/>
        </w:rPr>
        <w:t xml:space="preserve"> ao longo da próxima décad</w:t>
      </w:r>
      <w:r w:rsidR="002468EF">
        <w:rPr>
          <w:lang w:val="pt-PT"/>
        </w:rPr>
        <w:t>a</w:t>
      </w:r>
      <w:r w:rsidR="005C3642">
        <w:rPr>
          <w:lang w:val="pt-PT"/>
        </w:rPr>
        <w:t xml:space="preserve"> e</w:t>
      </w:r>
      <w:r w:rsidR="002468EF">
        <w:rPr>
          <w:lang w:val="pt-PT"/>
        </w:rPr>
        <w:t xml:space="preserve"> </w:t>
      </w:r>
      <w:r w:rsidR="005C3642">
        <w:rPr>
          <w:lang w:val="pt-PT"/>
        </w:rPr>
        <w:t>d</w:t>
      </w:r>
      <w:r w:rsidR="002468EF">
        <w:rPr>
          <w:lang w:val="pt-PT"/>
        </w:rPr>
        <w:t>o crescimento entre 20% a 30% do setor da saúde digital, at</w:t>
      </w:r>
      <w:r w:rsidR="005C3642">
        <w:rPr>
          <w:lang w:val="pt-PT"/>
        </w:rPr>
        <w:t>é ao reforço do desenvolvimento de investigação clínica e de políticas de saúde na Europa.</w:t>
      </w:r>
      <w:r w:rsidR="003329A9">
        <w:rPr>
          <w:lang w:val="pt-PT"/>
        </w:rPr>
        <w:t xml:space="preserve"> </w:t>
      </w:r>
      <w:r w:rsidR="005A6BF9" w:rsidRPr="005A6BF9">
        <w:rPr>
          <w:lang w:val="pt-PT"/>
        </w:rPr>
        <w:t xml:space="preserve">Os investigadores portugueses poderão, </w:t>
      </w:r>
      <w:r w:rsidR="00E73264">
        <w:rPr>
          <w:lang w:val="pt-PT"/>
        </w:rPr>
        <w:t>concretamente</w:t>
      </w:r>
      <w:r w:rsidR="005A6BF9" w:rsidRPr="005A6BF9">
        <w:rPr>
          <w:lang w:val="pt-PT"/>
        </w:rPr>
        <w:t>, elevar a excelência científica e os resultados centrados no doente a um novo patamar.</w:t>
      </w:r>
    </w:p>
    <w:p w14:paraId="61311DE5" w14:textId="781BA610" w:rsidR="00457D06" w:rsidRDefault="00457D06" w:rsidP="0031103F">
      <w:pPr>
        <w:spacing w:after="200" w:line="312" w:lineRule="auto"/>
        <w:jc w:val="both"/>
        <w:rPr>
          <w:lang w:val="pt-PT"/>
        </w:rPr>
      </w:pPr>
      <w:r w:rsidRPr="00457D06">
        <w:rPr>
          <w:lang w:val="pt-PT"/>
        </w:rPr>
        <w:t>O E</w:t>
      </w:r>
      <w:r w:rsidR="00E17054">
        <w:rPr>
          <w:lang w:val="pt-PT"/>
        </w:rPr>
        <w:t>E</w:t>
      </w:r>
      <w:r w:rsidRPr="00457D06">
        <w:rPr>
          <w:lang w:val="pt-PT"/>
        </w:rPr>
        <w:t xml:space="preserve">DS será implementado de forma faseada, </w:t>
      </w:r>
      <w:r w:rsidR="00E73264">
        <w:rPr>
          <w:lang w:val="pt-PT"/>
        </w:rPr>
        <w:t>garantindo</w:t>
      </w:r>
      <w:r w:rsidR="00E73264" w:rsidRPr="00457D06">
        <w:rPr>
          <w:lang w:val="pt-PT"/>
        </w:rPr>
        <w:t xml:space="preserve"> </w:t>
      </w:r>
      <w:r w:rsidRPr="00457D06">
        <w:rPr>
          <w:lang w:val="pt-PT"/>
        </w:rPr>
        <w:t xml:space="preserve">o acesso seguro a um conjunto progressivamente mais alargado de categorias de dados de saúde até </w:t>
      </w:r>
      <w:r w:rsidR="001A2479">
        <w:rPr>
          <w:lang w:val="pt-PT"/>
        </w:rPr>
        <w:t xml:space="preserve">março de </w:t>
      </w:r>
      <w:r w:rsidRPr="00457D06">
        <w:rPr>
          <w:lang w:val="pt-PT"/>
        </w:rPr>
        <w:t>2031</w:t>
      </w:r>
      <w:r w:rsidR="00411753">
        <w:rPr>
          <w:lang w:val="pt-PT"/>
        </w:rPr>
        <w:t>, período em que a</w:t>
      </w:r>
      <w:r w:rsidR="00411753" w:rsidRPr="00411753">
        <w:rPr>
          <w:lang w:val="pt-PT"/>
        </w:rPr>
        <w:t xml:space="preserve"> utilização secundária </w:t>
      </w:r>
      <w:r w:rsidR="00411753">
        <w:rPr>
          <w:lang w:val="pt-PT"/>
        </w:rPr>
        <w:t xml:space="preserve">de dados de saúde via EEDS </w:t>
      </w:r>
      <w:r w:rsidR="00411753" w:rsidRPr="00411753">
        <w:rPr>
          <w:lang w:val="pt-PT"/>
        </w:rPr>
        <w:t xml:space="preserve">passará a abranger </w:t>
      </w:r>
      <w:r w:rsidR="00411753">
        <w:rPr>
          <w:lang w:val="pt-PT"/>
        </w:rPr>
        <w:t>todas as</w:t>
      </w:r>
      <w:r w:rsidR="00411753" w:rsidRPr="00411753">
        <w:rPr>
          <w:lang w:val="pt-PT"/>
        </w:rPr>
        <w:t xml:space="preserve"> categorias de dados (como dados genómicos e dados de ensaios clínicos)</w:t>
      </w:r>
      <w:r w:rsidRPr="00457D06">
        <w:rPr>
          <w:lang w:val="pt-PT"/>
        </w:rPr>
        <w:t xml:space="preserve">. </w:t>
      </w:r>
      <w:r w:rsidR="00411753">
        <w:rPr>
          <w:lang w:val="pt-PT"/>
        </w:rPr>
        <w:t>Antes disso, a partir de março de 2029</w:t>
      </w:r>
      <w:r w:rsidR="00971035">
        <w:rPr>
          <w:lang w:val="pt-PT"/>
        </w:rPr>
        <w:t>, a</w:t>
      </w:r>
      <w:r w:rsidR="00971035" w:rsidRPr="00971035">
        <w:rPr>
          <w:lang w:val="pt-PT"/>
        </w:rPr>
        <w:t>s principais disposições do Regulamento do EEDS relativas à utilização secundária começarão a aplicar-se à maioria das categorias de dados (como os dados provenientes de registos clínicos eletrónicos).</w:t>
      </w:r>
      <w:r w:rsidR="00971035">
        <w:rPr>
          <w:lang w:val="pt-PT"/>
        </w:rPr>
        <w:t xml:space="preserve"> </w:t>
      </w:r>
      <w:r w:rsidRPr="00457D06">
        <w:rPr>
          <w:lang w:val="pt-PT"/>
        </w:rPr>
        <w:t xml:space="preserve">Investigadores e académicos </w:t>
      </w:r>
      <w:r w:rsidR="00E17054">
        <w:rPr>
          <w:lang w:val="pt-PT"/>
        </w:rPr>
        <w:t>por</w:t>
      </w:r>
      <w:r w:rsidRPr="00457D06">
        <w:rPr>
          <w:lang w:val="pt-PT"/>
        </w:rPr>
        <w:t xml:space="preserve"> toda a Europa beneficiarão de um ecossistema de dados normalizado e interoperável, </w:t>
      </w:r>
      <w:r w:rsidR="00E17054">
        <w:rPr>
          <w:lang w:val="pt-PT"/>
        </w:rPr>
        <w:t xml:space="preserve">que irá </w:t>
      </w:r>
      <w:r w:rsidR="00B712FA">
        <w:rPr>
          <w:lang w:val="pt-PT"/>
        </w:rPr>
        <w:t>d</w:t>
      </w:r>
      <w:r w:rsidR="00E17054">
        <w:rPr>
          <w:lang w:val="pt-PT"/>
        </w:rPr>
        <w:t xml:space="preserve">espoletar </w:t>
      </w:r>
      <w:r w:rsidRPr="00457D06">
        <w:rPr>
          <w:lang w:val="pt-PT"/>
        </w:rPr>
        <w:t xml:space="preserve">novas possibilidades de colaboração, inovação e avanços significativos </w:t>
      </w:r>
      <w:r w:rsidR="00AB5C83">
        <w:rPr>
          <w:lang w:val="pt-PT"/>
        </w:rPr>
        <w:t>no setor da</w:t>
      </w:r>
      <w:r w:rsidRPr="00457D06">
        <w:rPr>
          <w:lang w:val="pt-PT"/>
        </w:rPr>
        <w:t xml:space="preserve"> saúde.</w:t>
      </w:r>
    </w:p>
    <w:p w14:paraId="1DF6A270" w14:textId="77777777" w:rsidR="0031103F" w:rsidRDefault="0031103F" w:rsidP="0031103F">
      <w:pPr>
        <w:spacing w:after="120" w:line="312" w:lineRule="auto"/>
        <w:jc w:val="both"/>
        <w:rPr>
          <w:sz w:val="20"/>
          <w:szCs w:val="20"/>
          <w:lang w:val="pt-PT"/>
        </w:rPr>
      </w:pPr>
    </w:p>
    <w:p w14:paraId="3C8BE619" w14:textId="410CAA86" w:rsidR="005C0308" w:rsidRPr="0031103F" w:rsidRDefault="005C0308" w:rsidP="0031103F">
      <w:pPr>
        <w:spacing w:after="120" w:line="312" w:lineRule="auto"/>
        <w:jc w:val="both"/>
        <w:rPr>
          <w:b/>
          <w:bCs/>
          <w:sz w:val="20"/>
          <w:szCs w:val="20"/>
          <w:lang w:val="pt-PT"/>
        </w:rPr>
      </w:pPr>
      <w:r w:rsidRPr="0031103F">
        <w:rPr>
          <w:b/>
          <w:bCs/>
          <w:sz w:val="20"/>
          <w:szCs w:val="20"/>
          <w:lang w:val="pt-PT"/>
        </w:rPr>
        <w:t>Para mais informações</w:t>
      </w:r>
      <w:r w:rsidR="0031103F" w:rsidRPr="0031103F">
        <w:rPr>
          <w:b/>
          <w:bCs/>
          <w:sz w:val="20"/>
          <w:szCs w:val="20"/>
          <w:lang w:val="pt-PT"/>
        </w:rPr>
        <w:t>, por favor contacte:</w:t>
      </w:r>
    </w:p>
    <w:p w14:paraId="4BB2419D" w14:textId="77777777" w:rsidR="0031103F" w:rsidRPr="0031103F" w:rsidRDefault="0031103F" w:rsidP="0031103F">
      <w:pPr>
        <w:spacing w:after="0" w:line="312" w:lineRule="auto"/>
        <w:jc w:val="both"/>
        <w:rPr>
          <w:sz w:val="20"/>
          <w:szCs w:val="20"/>
          <w:u w:val="single"/>
          <w:lang w:val="pt-PT"/>
        </w:rPr>
      </w:pPr>
      <w:r w:rsidRPr="0031103F">
        <w:rPr>
          <w:sz w:val="20"/>
          <w:szCs w:val="20"/>
          <w:u w:val="single"/>
          <w:lang w:val="pt-PT"/>
        </w:rPr>
        <w:t>Lift Consulting</w:t>
      </w:r>
    </w:p>
    <w:p w14:paraId="2DEE6C6D" w14:textId="5C9D9C75" w:rsidR="0031103F" w:rsidRPr="0031103F" w:rsidRDefault="0031103F" w:rsidP="0031103F">
      <w:pPr>
        <w:spacing w:after="120" w:line="312" w:lineRule="auto"/>
        <w:jc w:val="both"/>
        <w:rPr>
          <w:sz w:val="20"/>
          <w:szCs w:val="20"/>
          <w:lang w:val="pt-PT"/>
        </w:rPr>
      </w:pPr>
      <w:r w:rsidRPr="0031103F">
        <w:rPr>
          <w:sz w:val="20"/>
          <w:szCs w:val="20"/>
          <w:lang w:val="pt-PT"/>
        </w:rPr>
        <w:t xml:space="preserve">Fábio Duarte | </w:t>
      </w:r>
      <w:hyperlink r:id="rId10" w:history="1">
        <w:r w:rsidRPr="00EB3945">
          <w:rPr>
            <w:rStyle w:val="Hiperligao"/>
            <w:sz w:val="20"/>
            <w:szCs w:val="20"/>
            <w:lang w:val="pt-PT"/>
          </w:rPr>
          <w:t>fabio.duarte@lift.com.pt</w:t>
        </w:r>
      </w:hyperlink>
      <w:r w:rsidRPr="0031103F">
        <w:rPr>
          <w:sz w:val="20"/>
          <w:szCs w:val="20"/>
          <w:lang w:val="pt-PT"/>
        </w:rPr>
        <w:t xml:space="preserve"> | 911 774 428</w:t>
      </w:r>
    </w:p>
    <w:sectPr w:rsidR="0031103F" w:rsidRPr="0031103F" w:rsidSect="0016473A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B8E0" w14:textId="77777777" w:rsidR="00F80976" w:rsidRDefault="00F80976">
      <w:pPr>
        <w:spacing w:after="0" w:line="240" w:lineRule="auto"/>
      </w:pPr>
      <w:r>
        <w:separator/>
      </w:r>
    </w:p>
  </w:endnote>
  <w:endnote w:type="continuationSeparator" w:id="0">
    <w:p w14:paraId="0DEB0A5A" w14:textId="77777777" w:rsidR="00F80976" w:rsidRDefault="00F8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EB39" w14:textId="77777777" w:rsidR="00F80976" w:rsidRDefault="00F80976">
      <w:pPr>
        <w:spacing w:after="0" w:line="240" w:lineRule="auto"/>
      </w:pPr>
      <w:r>
        <w:separator/>
      </w:r>
    </w:p>
  </w:footnote>
  <w:footnote w:type="continuationSeparator" w:id="0">
    <w:p w14:paraId="17AAEF1E" w14:textId="77777777" w:rsidR="00F80976" w:rsidRDefault="00F8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D2F"/>
    <w:multiLevelType w:val="multilevel"/>
    <w:tmpl w:val="91B6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790A"/>
    <w:multiLevelType w:val="multilevel"/>
    <w:tmpl w:val="AD36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ECF0"/>
    <w:multiLevelType w:val="hybridMultilevel"/>
    <w:tmpl w:val="2D4657C8"/>
    <w:lvl w:ilvl="0" w:tplc="12E66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AA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E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6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81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28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09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E8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01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501"/>
    <w:multiLevelType w:val="multilevel"/>
    <w:tmpl w:val="E39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611EA3"/>
    <w:multiLevelType w:val="multilevel"/>
    <w:tmpl w:val="19F4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563F2"/>
    <w:multiLevelType w:val="multilevel"/>
    <w:tmpl w:val="3250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A05AE7"/>
    <w:multiLevelType w:val="multilevel"/>
    <w:tmpl w:val="25FE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9238985">
    <w:abstractNumId w:val="2"/>
  </w:num>
  <w:num w:numId="2" w16cid:durableId="750007466">
    <w:abstractNumId w:val="0"/>
  </w:num>
  <w:num w:numId="3" w16cid:durableId="1578399772">
    <w:abstractNumId w:val="1"/>
  </w:num>
  <w:num w:numId="4" w16cid:durableId="266886887">
    <w:abstractNumId w:val="5"/>
  </w:num>
  <w:num w:numId="5" w16cid:durableId="286282246">
    <w:abstractNumId w:val="3"/>
  </w:num>
  <w:num w:numId="6" w16cid:durableId="1954900390">
    <w:abstractNumId w:val="6"/>
  </w:num>
  <w:num w:numId="7" w16cid:durableId="505248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2A"/>
    <w:rsid w:val="000016BA"/>
    <w:rsid w:val="000112BA"/>
    <w:rsid w:val="000215AC"/>
    <w:rsid w:val="00026CE5"/>
    <w:rsid w:val="00033333"/>
    <w:rsid w:val="0004708F"/>
    <w:rsid w:val="000623D9"/>
    <w:rsid w:val="000737DC"/>
    <w:rsid w:val="00090C9A"/>
    <w:rsid w:val="000A2216"/>
    <w:rsid w:val="000A3CC0"/>
    <w:rsid w:val="000A41B8"/>
    <w:rsid w:val="000D493B"/>
    <w:rsid w:val="000E59D7"/>
    <w:rsid w:val="000E7A8E"/>
    <w:rsid w:val="000F230E"/>
    <w:rsid w:val="000F271F"/>
    <w:rsid w:val="000F7AAC"/>
    <w:rsid w:val="0011645D"/>
    <w:rsid w:val="001216D9"/>
    <w:rsid w:val="00123CC1"/>
    <w:rsid w:val="00131069"/>
    <w:rsid w:val="00144C90"/>
    <w:rsid w:val="00146943"/>
    <w:rsid w:val="00154F80"/>
    <w:rsid w:val="0016473A"/>
    <w:rsid w:val="00167458"/>
    <w:rsid w:val="00182B1F"/>
    <w:rsid w:val="00185A09"/>
    <w:rsid w:val="0019220A"/>
    <w:rsid w:val="0019392B"/>
    <w:rsid w:val="00193A69"/>
    <w:rsid w:val="001940CC"/>
    <w:rsid w:val="00195EA6"/>
    <w:rsid w:val="001A2187"/>
    <w:rsid w:val="001A2479"/>
    <w:rsid w:val="001C0AD2"/>
    <w:rsid w:val="001C55C5"/>
    <w:rsid w:val="001D39BE"/>
    <w:rsid w:val="001F3DFB"/>
    <w:rsid w:val="001F5DE3"/>
    <w:rsid w:val="002044F1"/>
    <w:rsid w:val="00210B2B"/>
    <w:rsid w:val="00212AFB"/>
    <w:rsid w:val="00226D02"/>
    <w:rsid w:val="0024410D"/>
    <w:rsid w:val="002468EF"/>
    <w:rsid w:val="00251E2A"/>
    <w:rsid w:val="00251FAA"/>
    <w:rsid w:val="00271D1A"/>
    <w:rsid w:val="00281C35"/>
    <w:rsid w:val="0028228B"/>
    <w:rsid w:val="002841FD"/>
    <w:rsid w:val="00284497"/>
    <w:rsid w:val="002936AB"/>
    <w:rsid w:val="002B1CB9"/>
    <w:rsid w:val="002C4C9B"/>
    <w:rsid w:val="002D0989"/>
    <w:rsid w:val="002F23E9"/>
    <w:rsid w:val="002F7C30"/>
    <w:rsid w:val="003003BA"/>
    <w:rsid w:val="0031103F"/>
    <w:rsid w:val="0031379E"/>
    <w:rsid w:val="003329A9"/>
    <w:rsid w:val="00340980"/>
    <w:rsid w:val="00344412"/>
    <w:rsid w:val="00366551"/>
    <w:rsid w:val="0037E669"/>
    <w:rsid w:val="00393DAD"/>
    <w:rsid w:val="003B1074"/>
    <w:rsid w:val="00411753"/>
    <w:rsid w:val="00417A0C"/>
    <w:rsid w:val="004260B2"/>
    <w:rsid w:val="004304BF"/>
    <w:rsid w:val="00444E5A"/>
    <w:rsid w:val="00444EC3"/>
    <w:rsid w:val="00457D06"/>
    <w:rsid w:val="00464EFA"/>
    <w:rsid w:val="004650AF"/>
    <w:rsid w:val="004654DF"/>
    <w:rsid w:val="00474BB6"/>
    <w:rsid w:val="00484820"/>
    <w:rsid w:val="00493E55"/>
    <w:rsid w:val="004A69BC"/>
    <w:rsid w:val="004C078A"/>
    <w:rsid w:val="004C329D"/>
    <w:rsid w:val="004C4D06"/>
    <w:rsid w:val="004C5947"/>
    <w:rsid w:val="004D705D"/>
    <w:rsid w:val="004D792F"/>
    <w:rsid w:val="004F1C54"/>
    <w:rsid w:val="00502ADF"/>
    <w:rsid w:val="00510BA5"/>
    <w:rsid w:val="00512C56"/>
    <w:rsid w:val="005328A3"/>
    <w:rsid w:val="00533973"/>
    <w:rsid w:val="00541EB0"/>
    <w:rsid w:val="0054793A"/>
    <w:rsid w:val="00547D11"/>
    <w:rsid w:val="00574D88"/>
    <w:rsid w:val="005904C5"/>
    <w:rsid w:val="00591A44"/>
    <w:rsid w:val="005949DD"/>
    <w:rsid w:val="0059676D"/>
    <w:rsid w:val="005A6248"/>
    <w:rsid w:val="005A6BF9"/>
    <w:rsid w:val="005C0308"/>
    <w:rsid w:val="005C3642"/>
    <w:rsid w:val="005E3EC2"/>
    <w:rsid w:val="005E640A"/>
    <w:rsid w:val="005F0953"/>
    <w:rsid w:val="005F0FA2"/>
    <w:rsid w:val="005F3413"/>
    <w:rsid w:val="006136F5"/>
    <w:rsid w:val="00613AED"/>
    <w:rsid w:val="00615B55"/>
    <w:rsid w:val="00617337"/>
    <w:rsid w:val="00636442"/>
    <w:rsid w:val="00643A8D"/>
    <w:rsid w:val="00643B62"/>
    <w:rsid w:val="006513E6"/>
    <w:rsid w:val="0065241F"/>
    <w:rsid w:val="006635C5"/>
    <w:rsid w:val="00671012"/>
    <w:rsid w:val="00687DA6"/>
    <w:rsid w:val="00692309"/>
    <w:rsid w:val="006B4469"/>
    <w:rsid w:val="006D1DEE"/>
    <w:rsid w:val="006D1E29"/>
    <w:rsid w:val="006E0BC6"/>
    <w:rsid w:val="006E3148"/>
    <w:rsid w:val="007048AE"/>
    <w:rsid w:val="00710454"/>
    <w:rsid w:val="00720185"/>
    <w:rsid w:val="00741799"/>
    <w:rsid w:val="007554FC"/>
    <w:rsid w:val="00761903"/>
    <w:rsid w:val="00763361"/>
    <w:rsid w:val="00770D7B"/>
    <w:rsid w:val="00784F64"/>
    <w:rsid w:val="00786FC3"/>
    <w:rsid w:val="007975CE"/>
    <w:rsid w:val="0079769D"/>
    <w:rsid w:val="007A1288"/>
    <w:rsid w:val="007A47C4"/>
    <w:rsid w:val="007A6698"/>
    <w:rsid w:val="007A70F7"/>
    <w:rsid w:val="007B7B1C"/>
    <w:rsid w:val="007B7E45"/>
    <w:rsid w:val="007C3C74"/>
    <w:rsid w:val="007C49DC"/>
    <w:rsid w:val="007D476F"/>
    <w:rsid w:val="007E2F79"/>
    <w:rsid w:val="007E6B5A"/>
    <w:rsid w:val="007E7445"/>
    <w:rsid w:val="007F6548"/>
    <w:rsid w:val="0080213A"/>
    <w:rsid w:val="00813978"/>
    <w:rsid w:val="00821590"/>
    <w:rsid w:val="0082786B"/>
    <w:rsid w:val="00837F13"/>
    <w:rsid w:val="0088035E"/>
    <w:rsid w:val="00891654"/>
    <w:rsid w:val="008929DE"/>
    <w:rsid w:val="008969C2"/>
    <w:rsid w:val="008B1473"/>
    <w:rsid w:val="008B4051"/>
    <w:rsid w:val="008C5FC6"/>
    <w:rsid w:val="008C7843"/>
    <w:rsid w:val="008D2D91"/>
    <w:rsid w:val="008F52D1"/>
    <w:rsid w:val="0091730D"/>
    <w:rsid w:val="00921D5D"/>
    <w:rsid w:val="009220B8"/>
    <w:rsid w:val="00934CDB"/>
    <w:rsid w:val="009479D3"/>
    <w:rsid w:val="00966561"/>
    <w:rsid w:val="00971035"/>
    <w:rsid w:val="009848F7"/>
    <w:rsid w:val="0099006A"/>
    <w:rsid w:val="00990210"/>
    <w:rsid w:val="009945BE"/>
    <w:rsid w:val="009A084E"/>
    <w:rsid w:val="009A7B1F"/>
    <w:rsid w:val="009C1867"/>
    <w:rsid w:val="009C4837"/>
    <w:rsid w:val="009C59FD"/>
    <w:rsid w:val="009D08F8"/>
    <w:rsid w:val="009D2B7A"/>
    <w:rsid w:val="009D423A"/>
    <w:rsid w:val="009D69C5"/>
    <w:rsid w:val="009D6FE2"/>
    <w:rsid w:val="009E0053"/>
    <w:rsid w:val="009E4022"/>
    <w:rsid w:val="009E5CB1"/>
    <w:rsid w:val="00A05D01"/>
    <w:rsid w:val="00A35003"/>
    <w:rsid w:val="00A46E33"/>
    <w:rsid w:val="00A73C0E"/>
    <w:rsid w:val="00A82C25"/>
    <w:rsid w:val="00A92782"/>
    <w:rsid w:val="00AA1BA4"/>
    <w:rsid w:val="00AA4710"/>
    <w:rsid w:val="00AA68B9"/>
    <w:rsid w:val="00AB5C83"/>
    <w:rsid w:val="00AC2969"/>
    <w:rsid w:val="00AC4361"/>
    <w:rsid w:val="00AC5596"/>
    <w:rsid w:val="00AC72B3"/>
    <w:rsid w:val="00AD33E2"/>
    <w:rsid w:val="00AD51FD"/>
    <w:rsid w:val="00AD70BE"/>
    <w:rsid w:val="00AE2287"/>
    <w:rsid w:val="00AE4F6F"/>
    <w:rsid w:val="00AF0257"/>
    <w:rsid w:val="00AF57E1"/>
    <w:rsid w:val="00B121D7"/>
    <w:rsid w:val="00B23902"/>
    <w:rsid w:val="00B2435F"/>
    <w:rsid w:val="00B26EF7"/>
    <w:rsid w:val="00B3332C"/>
    <w:rsid w:val="00B343ED"/>
    <w:rsid w:val="00B61ED0"/>
    <w:rsid w:val="00B712FA"/>
    <w:rsid w:val="00B76CF1"/>
    <w:rsid w:val="00B867F1"/>
    <w:rsid w:val="00B9212B"/>
    <w:rsid w:val="00BA0D83"/>
    <w:rsid w:val="00BA290B"/>
    <w:rsid w:val="00BA362B"/>
    <w:rsid w:val="00BC38F0"/>
    <w:rsid w:val="00BC6DD7"/>
    <w:rsid w:val="00BD1295"/>
    <w:rsid w:val="00BF1B3A"/>
    <w:rsid w:val="00C0192D"/>
    <w:rsid w:val="00C26BDB"/>
    <w:rsid w:val="00C3229F"/>
    <w:rsid w:val="00C41BD0"/>
    <w:rsid w:val="00C65428"/>
    <w:rsid w:val="00C817A7"/>
    <w:rsid w:val="00C84D69"/>
    <w:rsid w:val="00C9466B"/>
    <w:rsid w:val="00C959A2"/>
    <w:rsid w:val="00CA120B"/>
    <w:rsid w:val="00CC525E"/>
    <w:rsid w:val="00CE16DD"/>
    <w:rsid w:val="00CE2D29"/>
    <w:rsid w:val="00CE7D0D"/>
    <w:rsid w:val="00D0784A"/>
    <w:rsid w:val="00D25EE0"/>
    <w:rsid w:val="00D276A2"/>
    <w:rsid w:val="00D40D17"/>
    <w:rsid w:val="00D431A2"/>
    <w:rsid w:val="00D6101F"/>
    <w:rsid w:val="00D837B1"/>
    <w:rsid w:val="00DA4FC2"/>
    <w:rsid w:val="00DB35B9"/>
    <w:rsid w:val="00DB5BE4"/>
    <w:rsid w:val="00DC4DCC"/>
    <w:rsid w:val="00DC4F3E"/>
    <w:rsid w:val="00DD1C37"/>
    <w:rsid w:val="00DE250F"/>
    <w:rsid w:val="00DE34B1"/>
    <w:rsid w:val="00E17054"/>
    <w:rsid w:val="00E226EC"/>
    <w:rsid w:val="00E2625D"/>
    <w:rsid w:val="00E27D4E"/>
    <w:rsid w:val="00E42753"/>
    <w:rsid w:val="00E53C20"/>
    <w:rsid w:val="00E57623"/>
    <w:rsid w:val="00E72753"/>
    <w:rsid w:val="00E73264"/>
    <w:rsid w:val="00E829B3"/>
    <w:rsid w:val="00E979EB"/>
    <w:rsid w:val="00EB76F7"/>
    <w:rsid w:val="00EC3AA1"/>
    <w:rsid w:val="00EE384B"/>
    <w:rsid w:val="00EE438E"/>
    <w:rsid w:val="00EF147A"/>
    <w:rsid w:val="00F04F8A"/>
    <w:rsid w:val="00F12565"/>
    <w:rsid w:val="00F164D0"/>
    <w:rsid w:val="00F2506A"/>
    <w:rsid w:val="00F27081"/>
    <w:rsid w:val="00F42D54"/>
    <w:rsid w:val="00F46D60"/>
    <w:rsid w:val="00F653AA"/>
    <w:rsid w:val="00F80976"/>
    <w:rsid w:val="00F8282D"/>
    <w:rsid w:val="00F8354B"/>
    <w:rsid w:val="00F8442B"/>
    <w:rsid w:val="00F901C8"/>
    <w:rsid w:val="00F9310B"/>
    <w:rsid w:val="00FA2780"/>
    <w:rsid w:val="00FB596E"/>
    <w:rsid w:val="00FE6033"/>
    <w:rsid w:val="00FF2FD4"/>
    <w:rsid w:val="00FF6967"/>
    <w:rsid w:val="01061482"/>
    <w:rsid w:val="0147CA5C"/>
    <w:rsid w:val="018536B3"/>
    <w:rsid w:val="01F45A4D"/>
    <w:rsid w:val="068232FD"/>
    <w:rsid w:val="070138CB"/>
    <w:rsid w:val="07F62932"/>
    <w:rsid w:val="0BAF640C"/>
    <w:rsid w:val="0F0E6D07"/>
    <w:rsid w:val="0F442161"/>
    <w:rsid w:val="107B2372"/>
    <w:rsid w:val="1222B2C8"/>
    <w:rsid w:val="12630B7F"/>
    <w:rsid w:val="14215618"/>
    <w:rsid w:val="174C2EE9"/>
    <w:rsid w:val="178A151A"/>
    <w:rsid w:val="17952714"/>
    <w:rsid w:val="1848A7CE"/>
    <w:rsid w:val="192C3505"/>
    <w:rsid w:val="1A44BF64"/>
    <w:rsid w:val="1BE75CA2"/>
    <w:rsid w:val="1D8833A4"/>
    <w:rsid w:val="1E96B6A8"/>
    <w:rsid w:val="1FA938DB"/>
    <w:rsid w:val="206A6C24"/>
    <w:rsid w:val="20DB04F1"/>
    <w:rsid w:val="22455263"/>
    <w:rsid w:val="27284C7B"/>
    <w:rsid w:val="298AF05B"/>
    <w:rsid w:val="2A8AFA64"/>
    <w:rsid w:val="2C5C5A25"/>
    <w:rsid w:val="2E4C9A12"/>
    <w:rsid w:val="301FB1EF"/>
    <w:rsid w:val="31246835"/>
    <w:rsid w:val="3618B171"/>
    <w:rsid w:val="3644FA27"/>
    <w:rsid w:val="37E772A8"/>
    <w:rsid w:val="37F61062"/>
    <w:rsid w:val="3813EC84"/>
    <w:rsid w:val="3896D69E"/>
    <w:rsid w:val="3ABC812A"/>
    <w:rsid w:val="3CCDBDBC"/>
    <w:rsid w:val="40807F50"/>
    <w:rsid w:val="411F95D0"/>
    <w:rsid w:val="4214B2B6"/>
    <w:rsid w:val="4360C816"/>
    <w:rsid w:val="437CE8F1"/>
    <w:rsid w:val="4487FEE6"/>
    <w:rsid w:val="4687CB7C"/>
    <w:rsid w:val="46A0C319"/>
    <w:rsid w:val="49079DED"/>
    <w:rsid w:val="4AB673CE"/>
    <w:rsid w:val="4B6C7EA2"/>
    <w:rsid w:val="4C051512"/>
    <w:rsid w:val="4E08ACBE"/>
    <w:rsid w:val="53C99D2B"/>
    <w:rsid w:val="57C77BC7"/>
    <w:rsid w:val="5AF76C8C"/>
    <w:rsid w:val="5DC60AB9"/>
    <w:rsid w:val="5E686CE7"/>
    <w:rsid w:val="62D35BB7"/>
    <w:rsid w:val="63CD0380"/>
    <w:rsid w:val="64614A93"/>
    <w:rsid w:val="6501FD8A"/>
    <w:rsid w:val="68E94626"/>
    <w:rsid w:val="696481E7"/>
    <w:rsid w:val="6C79BD35"/>
    <w:rsid w:val="6CAF5C95"/>
    <w:rsid w:val="6D214242"/>
    <w:rsid w:val="6E05DFE4"/>
    <w:rsid w:val="6E29691D"/>
    <w:rsid w:val="6FF32E88"/>
    <w:rsid w:val="7000326A"/>
    <w:rsid w:val="721CD560"/>
    <w:rsid w:val="730F21EA"/>
    <w:rsid w:val="7355622B"/>
    <w:rsid w:val="73AEE707"/>
    <w:rsid w:val="74253801"/>
    <w:rsid w:val="7476C54B"/>
    <w:rsid w:val="75CBC878"/>
    <w:rsid w:val="770AC812"/>
    <w:rsid w:val="780E643E"/>
    <w:rsid w:val="7ADB4777"/>
    <w:rsid w:val="7E14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07D2"/>
  <w15:chartTrackingRefBased/>
  <w15:docId w15:val="{B888FA4A-BB24-489C-AD62-F1D80ED0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51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5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1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1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1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1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1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1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1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1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51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1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1E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1E2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1E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1E2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1E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1E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1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1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1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1E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1E2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1E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1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1E2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1E2A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710454"/>
    <w:rPr>
      <w:b/>
      <w:bCs/>
    </w:rPr>
  </w:style>
  <w:style w:type="paragraph" w:styleId="NormalWeb">
    <w:name w:val="Normal (Web)"/>
    <w:basedOn w:val="Normal"/>
    <w:uiPriority w:val="99"/>
    <w:unhideWhenUsed/>
    <w:rsid w:val="0071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A669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A669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A669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A669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A669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D493B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D25EE0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25EE0"/>
    <w:rPr>
      <w:color w:val="605E5C"/>
      <w:shd w:val="clear" w:color="auto" w:fill="E1DFDD"/>
    </w:rPr>
  </w:style>
  <w:style w:type="paragraph" w:styleId="Textodenotaderodap">
    <w:name w:val="footnote text"/>
    <w:basedOn w:val="Normal"/>
    <w:uiPriority w:val="99"/>
    <w:semiHidden/>
    <w:unhideWhenUsed/>
    <w:rsid w:val="5DC60AB9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Pr>
      <w:vertAlign w:val="superscript"/>
    </w:rPr>
  </w:style>
  <w:style w:type="paragraph" w:styleId="Cabealho">
    <w:name w:val="header"/>
    <w:basedOn w:val="Normal"/>
    <w:link w:val="CabealhoCarter"/>
    <w:uiPriority w:val="99"/>
    <w:semiHidden/>
    <w:unhideWhenUsed/>
    <w:rsid w:val="00AC7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AC72B3"/>
  </w:style>
  <w:style w:type="paragraph" w:styleId="Rodap">
    <w:name w:val="footer"/>
    <w:basedOn w:val="Normal"/>
    <w:link w:val="RodapCarter"/>
    <w:uiPriority w:val="99"/>
    <w:semiHidden/>
    <w:unhideWhenUsed/>
    <w:rsid w:val="00AC7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C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abio.duarte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20330823D32444AF1F274EB2DE06D9" ma:contentTypeVersion="13" ma:contentTypeDescription="Criar um novo documento." ma:contentTypeScope="" ma:versionID="563ffd4b89365dd659badd63a044a230">
  <xsd:schema xmlns:xsd="http://www.w3.org/2001/XMLSchema" xmlns:xs="http://www.w3.org/2001/XMLSchema" xmlns:p="http://schemas.microsoft.com/office/2006/metadata/properties" xmlns:ns2="3f34e182-01ee-4f2d-b439-e36f365d9118" xmlns:ns3="d5c94ffa-d6be-4e95-afdf-94c97476ffbd" targetNamespace="http://schemas.microsoft.com/office/2006/metadata/properties" ma:root="true" ma:fieldsID="da49971ed25e822fa541488bb5df19c8" ns2:_="" ns3:_="">
    <xsd:import namespace="3f34e182-01ee-4f2d-b439-e36f365d9118"/>
    <xsd:import namespace="d5c94ffa-d6be-4e95-afdf-94c97476f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4e182-01ee-4f2d-b439-e36f365d9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94ffa-d6be-4e95-afdf-94c97476ff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7d5086-bf3f-41c4-86c4-57b169f25b24}" ma:internalName="TaxCatchAll" ma:showField="CatchAllData" ma:web="d5c94ffa-d6be-4e95-afdf-94c97476f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c94ffa-d6be-4e95-afdf-94c97476ffbd" xsi:nil="true"/>
    <lcf76f155ced4ddcb4097134ff3c332f xmlns="3f34e182-01ee-4f2d-b439-e36f365d91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D1B38-F4C3-4643-9AEA-AABF917D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4e182-01ee-4f2d-b439-e36f365d9118"/>
    <ds:schemaRef ds:uri="d5c94ffa-d6be-4e95-afdf-94c97476f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7106A-649F-48FA-9D1C-3B5ED587F78F}">
  <ds:schemaRefs>
    <ds:schemaRef ds:uri="http://schemas.microsoft.com/office/2006/metadata/properties"/>
    <ds:schemaRef ds:uri="http://schemas.microsoft.com/office/infopath/2007/PartnerControls"/>
    <ds:schemaRef ds:uri="d5c94ffa-d6be-4e95-afdf-94c97476ffbd"/>
    <ds:schemaRef ds:uri="3f34e182-01ee-4f2d-b439-e36f365d9118"/>
  </ds:schemaRefs>
</ds:datastoreItem>
</file>

<file path=customXml/itemProps3.xml><?xml version="1.0" encoding="utf-8"?>
<ds:datastoreItem xmlns:ds="http://schemas.openxmlformats.org/officeDocument/2006/customXml" ds:itemID="{47E110C7-85D4-4AC6-B902-93C0B5386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 Hochar</dc:creator>
  <cp:keywords/>
  <dc:description/>
  <cp:lastModifiedBy>Fábio Duarte</cp:lastModifiedBy>
  <cp:revision>125</cp:revision>
  <dcterms:created xsi:type="dcterms:W3CDTF">2026-01-14T11:30:00Z</dcterms:created>
  <dcterms:modified xsi:type="dcterms:W3CDTF">2026-02-03T10:24:00Z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763cdf9e-89ca-42a3-8612-353442997ac0</vt:lpwstr>
  </property>
  <property fmtid="{D5CDD505-2E9C-101B-9397-08002B2CF9AE}" pid="3" name="ContentTypeId">
    <vt:lpwstr>0x010100D320330823D32444AF1F274EB2DE06D9</vt:lpwstr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