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="276" w:lineRule="auto"/>
        <w:jc w:val="both"/>
        <w:rPr>
          <w:b w:val="1"/>
          <w:bCs w:val="1"/>
        </w:rPr>
      </w:pPr>
      <w:bookmarkStart w:colFirst="0" w:colLast="0" w:name="_pjhmuyxsgvao" w:id="0"/>
      <w:bookmarkEnd w:id="0"/>
      <w:r w:rsidDel="00000000" w:rsidR="00000000" w:rsidRPr="00000000">
        <w:rPr>
          <w:b w:val="1"/>
          <w:bCs w:val="1"/>
          <w:rtl w:val="0"/>
        </w:rPr>
        <w:t xml:space="preserve">OCR to w</w:t>
      </w:r>
      <w:r w:rsidDel="00000000" w:rsidR="00000000" w:rsidRPr="00000000">
        <w:rPr>
          <w:b w:val="1"/>
          <w:bCs w:val="1"/>
          <w:rtl w:val="0"/>
        </w:rPr>
        <w:t xml:space="preserve">ięcej niż błoto. W lutym r</w:t>
      </w:r>
      <w:r w:rsidDel="00000000" w:rsidR="00000000" w:rsidRPr="00000000">
        <w:rPr>
          <w:b w:val="1"/>
          <w:bCs w:val="1"/>
          <w:rtl w:val="0"/>
        </w:rPr>
        <w:t xml:space="preserve">usza internetowe głosowanie</w:t>
      </w:r>
      <w:r w:rsidDel="00000000" w:rsidR="00000000" w:rsidRPr="00000000">
        <w:rPr>
          <w:b w:val="1"/>
          <w:bCs w:val="1"/>
          <w:rtl w:val="0"/>
        </w:rPr>
        <w:t xml:space="preserve"> w RAW Photo Awards – pierwszym, niezależnym konkursie dla fotografów biegów przeszkodowych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Trwa I edycja RAW Photo Awards, czyli pionierski, międzynarodowy projekt dedykowany fotografii biegów sportowych. To pierwszy, niezależny konkurs, którego celem jest nagrodzenie twórców dokumentujących sportowe zmagania w najbardziej ekstremalnych warunkach. Wyróżnikiem konkursu jest doświadczona kapituła ekspertów, w skład której weszli światowej sławy fotografowie sportowi, będący ambasadorami </w:t>
      </w:r>
      <w:r w:rsidDel="00000000" w:rsidR="00000000" w:rsidRPr="00000000">
        <w:rPr>
          <w:b w:val="1"/>
          <w:bCs w:val="1"/>
          <w:rtl w:val="0"/>
        </w:rPr>
        <w:t xml:space="preserve">m.in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b w:val="1"/>
          <w:bCs w:val="1"/>
          <w:color w:val="1a1b1c"/>
          <w:rtl w:val="0"/>
        </w:rPr>
        <w:t xml:space="preserve">Nikona, Sony i Canona</w:t>
      </w:r>
      <w:r w:rsidDel="00000000" w:rsidR="00000000" w:rsidRPr="00000000">
        <w:rPr>
          <w:b w:val="1"/>
          <w:bCs w:val="1"/>
          <w:rtl w:val="0"/>
        </w:rPr>
        <w:t xml:space="preserve">. Twórcy z całego świata mogą bezpłatnie zgłaszać swoje prace do 31 stycznia, a już w lutym rozpocznie się głosowanie publiczności, w którym 3 najlepsze prace otrzymają Nagrodę Publiczności z rąk internautów.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Głównym założeniem RAW Photo Awards jest wyciągnięcie z cienia tych, którzy zazwyczaj pozostają za obiektywem. Projekt powstał po to, aby docenić trud fotografów pracujących w deszczu, mrozie i głębokim błocie, często w warunkach równie wymagających, co te, z którymi mierzą się sami zawodnicy na trasie. Inicjatywa promuje autentyczność oraz przedstawianie prawdziwych emocji w fotografii sportowej. Całość ma na celu nagrodzenie warsztatu, unikalnego spojrzenia autora oraz prawdy zawartej w kadrze, która nie wymaga zbędnych filtrów i retuszu. Choć pierwsza edycja skupia się konkretnie na biegach OCR oraz formule Ninja, organizatorzy zapowiadają, że kolejne odsłony konkursu obejmą również pokrewne dyscypliny biegowe.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Fotografia OCR to walka o ułamek sekundy, który opowie historię determinacji i siły. Chcemy pokazać światu, że praca w takich warunkach to prawdziwa sztuka, a fotografowie są cichymi bohaterami tych wydarzeń, którzy dzięki swojej twórczości inspirują kolejnych ludzi do przełamywania swoich barier fizycznych i mentalnyc</w:t>
      </w:r>
      <w:r w:rsidDel="00000000" w:rsidR="00000000" w:rsidRPr="00000000">
        <w:rPr>
          <w:rtl w:val="0"/>
        </w:rPr>
        <w:t xml:space="preserve">h – podkreśla Tomasz Miłoś, organizator RAW Photo Awards.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76" w:lineRule="auto"/>
        <w:jc w:val="both"/>
        <w:rPr>
          <w:b w:val="1"/>
          <w:bCs w:val="1"/>
          <w:color w:val="000000"/>
        </w:rPr>
      </w:pPr>
      <w:bookmarkStart w:colFirst="0" w:colLast="0" w:name="_goaggdil817v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Kapituła ekspertów i autorytety świata fotografii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O wyjątkowości RAW Photo Awards świadczy skład jury, którego doświadczenie z najważniejszych aren sportowych świata sprawia, że konkurs jest prawdziwą gratką dla fanów fotografii sportowej. Wszystkie prace oceniane będą w procesie </w:t>
      </w:r>
      <w:r w:rsidDel="00000000" w:rsidR="00000000" w:rsidRPr="00000000">
        <w:rPr>
          <w:i w:val="1"/>
          <w:iCs w:val="1"/>
          <w:rtl w:val="0"/>
        </w:rPr>
        <w:t xml:space="preserve">blind judging, </w:t>
      </w:r>
      <w:r w:rsidDel="00000000" w:rsidR="00000000" w:rsidRPr="00000000">
        <w:rPr>
          <w:rtl w:val="0"/>
        </w:rPr>
        <w:t xml:space="preserve">co oznacza, że sędziowie podczas głosowania nie będą znali nazwisk autorów - liczą się wyłącznie kadr, pomysł i talent.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 skład kapituły wszedł m.in. Adam Nurkiewicz, czyli pierwszy polski ambasador marki Nikon i doświadczony fotograf Igrzysk Olimpijskich i Paraolimpijskich, stale współpracujący z agencjami Getty Images i Reuters. </w:t>
      </w:r>
      <w:r w:rsidDel="00000000" w:rsidR="00000000" w:rsidRPr="00000000">
        <w:rPr>
          <w:rtl w:val="0"/>
        </w:rPr>
        <w:t xml:space="preserve">Przez lata pracował jako szef działu foto w Przeglądzie Sportowym, a jego zdjęcia publikowane były w najważniejszych mediach na świecie, takich jak: L'Équipe, USA Today, The Guardian, Gazeta Wyborcza, Polityka.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Prace laureatów oceni także Aleksandra Szmigiel, ambasadorka Sony Europe, była lekkoatletka i utytułowana fotografka sportowa, która dokumentowała igrzyska w Tokio, Pekinie oraz Paryżu,</w:t>
      </w:r>
      <w:r w:rsidDel="00000000" w:rsidR="00000000" w:rsidRPr="00000000">
        <w:rPr>
          <w:rtl w:val="0"/>
        </w:rPr>
        <w:t xml:space="preserve"> lekkoatletyczne Mistrzostwa Świata i Europy oraz mityngi Diamentowej Ligi. Jej zdjęcia publikowały m.in., The Washington Post, TIME, The New York Times, The Guardian, Vogue.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Trzecim sędzią jest Łukasz Skwiot </w:t>
      </w:r>
      <w:r w:rsidDel="00000000" w:rsidR="00000000" w:rsidRPr="00000000">
        <w:rPr>
          <w:color w:val="1a1b1c"/>
          <w:rtl w:val="0"/>
        </w:rPr>
        <w:t xml:space="preserve">–</w:t>
      </w:r>
      <w:r w:rsidDel="00000000" w:rsidR="00000000" w:rsidRPr="00000000">
        <w:rPr>
          <w:rtl w:val="0"/>
        </w:rPr>
        <w:t xml:space="preserve"> ambasador Canon Europe i mistrz dynamicznych kadrów z Ligi Mistrzów i Mistrzostw Świata w piłce nożnej.</w:t>
      </w:r>
      <w:r w:rsidDel="00000000" w:rsidR="00000000" w:rsidRPr="00000000">
        <w:rPr>
          <w:rtl w:val="0"/>
        </w:rPr>
        <w:t xml:space="preserve"> Współpracuje z tygodnikiem Piłka Nożna i agencją CyfraSport.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Skład uzupełnia Jacek Lipiecki, założyciel portalu Przeszkodowo.pl, który doskonale rozumie specyfikę polskiego środowiska OCR. </w:t>
      </w:r>
      <w:r w:rsidDel="00000000" w:rsidR="00000000" w:rsidRPr="00000000">
        <w:rPr>
          <w:rtl w:val="0"/>
        </w:rPr>
        <w:t xml:space="preserve">Regularnie relacjonuje najważniejsze wydarzenia dyscypliny w Polsce i Europie, w tym Mistrzostwa Europy i Świata.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80" w:line="276" w:lineRule="auto"/>
        <w:jc w:val="both"/>
        <w:rPr>
          <w:b w:val="1"/>
          <w:bCs w:val="1"/>
          <w:color w:val="000000"/>
        </w:rPr>
      </w:pPr>
      <w:bookmarkStart w:colFirst="0" w:colLast="0" w:name="_5tl5bd8hixm0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Pięć różnych kategorii konkursowych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Rywalizacja o miano najlepszego twórcy toczy się w pięciu kategoriach tematycznych, które wspólnie budują kompletny i wielowymiarowy obraz świata biegów przeszkodowych. 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Uczestnicy mogą spróbować swoich sił w Portrecie Wojownika skupiającym się na determinacji jednostki oraz w kategorii Pure Action, gdzie kluczowa jest dynamika i techniczne uchwycenia ruchu. Kolejną opcją jest Art &amp; Grit, która otwiera pole do artystycznej interpretacji przeszkód i zabawy perspektywą, a także Storytelling pozwalający na przedstawienie głębokiej opowieści za pomocą serii zdjęć. 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Zestawienie zamyka kategoria Helping Hand, której partnerem jest Runmageddon, organizator najpopularniejszego cyklu biegów z przeszkodami w Polsce. To właśnie tutaj nagradzane są kadry dokumentujące braterstwo i wzajemne wsparcie, a Runmageddon jako marka budująca społeczność opartą na solidarności, chce pokazać, że pomocna dłoń jest często ważniejsza niż czas na mecie.</w:t>
      </w:r>
    </w:p>
    <w:p w:rsidR="00000000" w:rsidDel="00000000" w:rsidP="00000000" w:rsidRDefault="00000000" w:rsidRPr="00000000" w14:paraId="00000011">
      <w:pPr>
        <w:pStyle w:val="Heading3"/>
        <w:spacing w:after="2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d0bllqaj1pmn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Międzynarodowe uznanie i widoczność konkursu</w:t>
      </w:r>
    </w:p>
    <w:p w:rsidR="00000000" w:rsidDel="00000000" w:rsidP="00000000" w:rsidRDefault="00000000" w:rsidRPr="00000000" w14:paraId="00000012">
      <w:pPr>
        <w:rPr>
          <w:color w:val="1a1b1c"/>
        </w:rPr>
      </w:pPr>
      <w:r w:rsidDel="00000000" w:rsidR="00000000" w:rsidRPr="00000000">
        <w:rPr>
          <w:rtl w:val="0"/>
        </w:rPr>
        <w:t xml:space="preserve">RAW Photo Awards, jako pionierska w skali globu inicjatywa, została doceniona przez kluczowe media w USA i Wielkiej Brytanii związanych z dyscypliną OCR, takich jak </w:t>
      </w:r>
      <w:r w:rsidDel="00000000" w:rsidR="00000000" w:rsidRPr="00000000">
        <w:rPr>
          <w:color w:val="1a1b1c"/>
          <w:rtl w:val="0"/>
        </w:rPr>
        <w:t xml:space="preserve">The OCR Report oraz Talking Dirty OCR</w:t>
      </w:r>
      <w:r w:rsidDel="00000000" w:rsidR="00000000" w:rsidRPr="00000000">
        <w:rPr>
          <w:color w:val="1a1b1c"/>
          <w:rtl w:val="0"/>
        </w:rPr>
        <w:t xml:space="preserve">, które regularnie informują swoich odbiorców o kolejnych etapach konkursu.</w:t>
      </w:r>
    </w:p>
    <w:p w:rsidR="00000000" w:rsidDel="00000000" w:rsidP="00000000" w:rsidRDefault="00000000" w:rsidRPr="00000000" w14:paraId="00000013">
      <w:pPr>
        <w:rPr>
          <w:color w:val="1a1b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color w:val="1a1b1c"/>
          <w:rtl w:val="0"/>
        </w:rPr>
        <w:t xml:space="preserve">W dodatku konkurs został objęty patronatem UIPM (Union Internationale de Pentathlon Moderne) – organizacji działającej na rzecz włączenia biegów przeszkodowych w program Igrzysk Olimpijskich – oraz EOSF (European Obstacle Sport Federation), która reprezentuje interesy sportowców OCR na arenie europejskiej i światowej.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line="276" w:lineRule="auto"/>
        <w:jc w:val="both"/>
        <w:rPr>
          <w:b w:val="1"/>
          <w:bCs w:val="1"/>
          <w:color w:val="000000"/>
        </w:rPr>
      </w:pPr>
      <w:bookmarkStart w:colFirst="0" w:colLast="0" w:name="_lnw9vled090p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Finał i prestiżowe nagrody dla laureatów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 zwycięzców RAW Photo Awards czeka łącznie dziewiętnaście wyróżnień, w tym tytuł Grand Prix, Nagrody Publiczności (głosowanie internetowe) oraz miejsca na podium w każdej z kategorii.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Wśród partnerów konkursu pojawiły się rozpoznawalne marki na polskiej scenie OCR oraz w środowisku fotograficznym. Partnerami strategicznymi są Runmageddon oraz Fotorama, a wspierającymi - </w:t>
      </w:r>
      <w:r w:rsidDel="00000000" w:rsidR="00000000" w:rsidRPr="00000000">
        <w:rPr>
          <w:rtl w:val="0"/>
        </w:rPr>
        <w:t xml:space="preserve">ARM Race, Barbarian Race, MORE Poland oraz Skylum. Konkurs został również objęty patronatem medialnym portali </w:t>
      </w:r>
      <w:r w:rsidDel="00000000" w:rsidR="00000000" w:rsidRPr="00000000">
        <w:rPr>
          <w:rtl w:val="0"/>
        </w:rPr>
        <w:t xml:space="preserve">Przeszkodowo.pl</w:t>
      </w:r>
      <w:r w:rsidDel="00000000" w:rsidR="00000000" w:rsidRPr="00000000">
        <w:rPr>
          <w:rtl w:val="0"/>
        </w:rPr>
        <w:t xml:space="preserve"> oraz amerykańskiego The OCR Report.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ajlepsze fotografie zostaną zaprezentowane szerokiej publiczności podczas specjalnych wystaw organizowanych w trakcie eventów OCR. Laureaci mogą również liczyć na publikacje w międzynarodowych mediach oraz miejsce w oficjalnej fotoksiążce projektu.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Wszystkie szczegóły oraz formularz zgłoszeniowy są dostępne na oficjalnej stronie internetowej pod adresem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rawphotoawards.com/pl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rawphotoawards.com/pl" TargetMode="External"/><Relationship Id="rId8" Type="http://schemas.openxmlformats.org/officeDocument/2006/relationships/hyperlink" Target="https://rawphotoaward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