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E873" w14:textId="2CFEE987" w:rsidR="002377B9" w:rsidRDefault="00275BCA" w:rsidP="29D4DDE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331B41C" wp14:editId="0DD98738">
            <wp:extent cx="1200000" cy="720000"/>
            <wp:effectExtent l="0" t="0" r="0" b="0"/>
            <wp:docPr id="91922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25606" name="Picture 9192256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946D" w14:textId="5B7DF95F" w:rsidR="00423D60" w:rsidRDefault="00423D60" w:rsidP="29D4DDEB">
      <w:pPr>
        <w:spacing w:before="240" w:after="240" w:line="360" w:lineRule="auto"/>
        <w:jc w:val="center"/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</w:pPr>
      <w:r w:rsidRPr="00423D60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 xml:space="preserve">Habitação </w:t>
      </w:r>
      <w:r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s</w:t>
      </w:r>
      <w:r w:rsidRPr="00423D60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 xml:space="preserve">énior em Portugal: </w:t>
      </w:r>
      <w:r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r</w:t>
      </w:r>
      <w:r w:rsidRPr="00423D60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 xml:space="preserve">etrato, </w:t>
      </w:r>
      <w:r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d</w:t>
      </w:r>
      <w:r w:rsidRPr="00423D60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 xml:space="preserve">esafios e </w:t>
      </w:r>
      <w:r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p</w:t>
      </w:r>
      <w:r w:rsidRPr="00423D60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erspetivas</w:t>
      </w:r>
      <w:r w:rsidRPr="00423D60">
        <w:rPr>
          <w:rFonts w:ascii="Arial" w:eastAsia="Aptos" w:hAnsi="Arial" w:cs="Arial"/>
          <w:b/>
          <w:bCs/>
          <w:color w:val="000000" w:themeColor="text1"/>
          <w:sz w:val="36"/>
          <w:szCs w:val="36"/>
        </w:rPr>
        <w:t>​</w:t>
      </w:r>
    </w:p>
    <w:p w14:paraId="630407CA" w14:textId="31E2F347" w:rsidR="009023C6" w:rsidRDefault="009023C6" w:rsidP="1594229D">
      <w:pPr>
        <w:spacing w:before="240" w:after="240" w:line="360" w:lineRule="auto"/>
        <w:jc w:val="both"/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009023C6">
        <w:rPr>
          <w:rFonts w:ascii="Aptos" w:eastAsia="Aptos" w:hAnsi="Aptos" w:cs="Aptos"/>
          <w:b/>
          <w:bCs/>
          <w:i/>
          <w:iCs/>
          <w:color w:val="000000" w:themeColor="text1"/>
        </w:rPr>
        <w:t>Empathia partilha insights sobre as reais necessidades dos seniores portugueses</w:t>
      </w:r>
    </w:p>
    <w:p w14:paraId="0F206FE7" w14:textId="296CBC43" w:rsidR="002377B9" w:rsidRDefault="10A6B0A8" w:rsidP="1594229D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</w:rPr>
      </w:pPr>
      <w:r w:rsidRPr="1594229D">
        <w:rPr>
          <w:rFonts w:ascii="Aptos" w:eastAsia="Aptos" w:hAnsi="Aptos" w:cs="Aptos"/>
          <w:b/>
          <w:bCs/>
          <w:color w:val="000000" w:themeColor="text1"/>
        </w:rPr>
        <w:t xml:space="preserve">Lisboa, </w:t>
      </w:r>
      <w:r w:rsidR="00045DBC">
        <w:rPr>
          <w:rFonts w:ascii="Aptos" w:eastAsia="Aptos" w:hAnsi="Aptos" w:cs="Aptos"/>
          <w:b/>
          <w:bCs/>
          <w:color w:val="000000" w:themeColor="text1"/>
        </w:rPr>
        <w:t>02</w:t>
      </w:r>
      <w:r w:rsidRPr="1594229D">
        <w:rPr>
          <w:rFonts w:ascii="Aptos" w:eastAsia="Aptos" w:hAnsi="Aptos" w:cs="Aptos"/>
          <w:b/>
          <w:bCs/>
          <w:color w:val="000000" w:themeColor="text1"/>
        </w:rPr>
        <w:t xml:space="preserve"> de </w:t>
      </w:r>
      <w:r w:rsidR="00CB1CA3">
        <w:rPr>
          <w:rFonts w:ascii="Aptos" w:eastAsia="Aptos" w:hAnsi="Aptos" w:cs="Aptos"/>
          <w:b/>
          <w:bCs/>
          <w:color w:val="000000" w:themeColor="text1"/>
        </w:rPr>
        <w:t>fevereiro</w:t>
      </w:r>
      <w:r w:rsidR="60B0ACF0" w:rsidRPr="1594229D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1594229D">
        <w:rPr>
          <w:rFonts w:ascii="Aptos" w:eastAsia="Aptos" w:hAnsi="Aptos" w:cs="Aptos"/>
          <w:b/>
          <w:bCs/>
          <w:color w:val="000000" w:themeColor="text1"/>
        </w:rPr>
        <w:t>de 202</w:t>
      </w:r>
      <w:r w:rsidR="00CB1CA3">
        <w:rPr>
          <w:rFonts w:ascii="Aptos" w:eastAsia="Aptos" w:hAnsi="Aptos" w:cs="Aptos"/>
          <w:b/>
          <w:bCs/>
          <w:color w:val="000000" w:themeColor="text1"/>
        </w:rPr>
        <w:t>6</w:t>
      </w:r>
      <w:r w:rsidRPr="1594229D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1594229D">
        <w:rPr>
          <w:rFonts w:ascii="Aptos" w:eastAsia="Aptos" w:hAnsi="Aptos" w:cs="Aptos"/>
          <w:color w:val="000000" w:themeColor="text1"/>
        </w:rPr>
        <w:t xml:space="preserve">- A </w:t>
      </w:r>
      <w:hyperlink r:id="rId5">
        <w:r w:rsidRPr="1594229D">
          <w:rPr>
            <w:rStyle w:val="Hiperligao"/>
            <w:rFonts w:ascii="Aptos" w:eastAsia="Aptos" w:hAnsi="Aptos" w:cs="Aptos"/>
          </w:rPr>
          <w:t>Empathia</w:t>
        </w:r>
      </w:hyperlink>
      <w:r w:rsidRPr="1594229D">
        <w:rPr>
          <w:rFonts w:ascii="Aptos" w:eastAsia="Aptos" w:hAnsi="Aptos" w:cs="Aptos"/>
          <w:color w:val="000000" w:themeColor="text1"/>
        </w:rPr>
        <w:t xml:space="preserve"> - empresa que procura soluções imobiliárias para aumentar o bem-estar e a segurança financeira da população sénior -</w:t>
      </w:r>
      <w:r w:rsidR="0B455EBC" w:rsidRPr="1594229D">
        <w:rPr>
          <w:rFonts w:ascii="Aptos" w:eastAsia="Aptos" w:hAnsi="Aptos" w:cs="Aptos"/>
          <w:color w:val="000000" w:themeColor="text1"/>
        </w:rPr>
        <w:t xml:space="preserve"> está a registar uma procura crescente e resultados expressivos desde o início da sua operação</w:t>
      </w:r>
      <w:r w:rsidR="54C86079" w:rsidRPr="1594229D">
        <w:rPr>
          <w:rFonts w:ascii="Aptos" w:eastAsia="Aptos" w:hAnsi="Aptos" w:cs="Aptos"/>
          <w:color w:val="000000" w:themeColor="text1"/>
        </w:rPr>
        <w:t>, no ano passado</w:t>
      </w:r>
      <w:r w:rsidR="0B455EBC" w:rsidRPr="1594229D">
        <w:rPr>
          <w:rFonts w:ascii="Aptos" w:eastAsia="Aptos" w:hAnsi="Aptos" w:cs="Aptos"/>
          <w:color w:val="000000" w:themeColor="text1"/>
        </w:rPr>
        <w:t xml:space="preserve">. Com uma </w:t>
      </w:r>
      <w:r w:rsidR="00275BCA">
        <w:rPr>
          <w:rFonts w:ascii="Aptos" w:eastAsia="Aptos" w:hAnsi="Aptos" w:cs="Aptos"/>
          <w:color w:val="000000" w:themeColor="text1"/>
        </w:rPr>
        <w:t>quantidade</w:t>
      </w:r>
      <w:r w:rsidR="0B455EBC" w:rsidRPr="1594229D">
        <w:rPr>
          <w:rFonts w:ascii="Aptos" w:eastAsia="Aptos" w:hAnsi="Aptos" w:cs="Aptos"/>
          <w:color w:val="000000" w:themeColor="text1"/>
        </w:rPr>
        <w:t xml:space="preserve"> </w:t>
      </w:r>
      <w:r w:rsidR="00275BCA">
        <w:rPr>
          <w:rFonts w:ascii="Aptos" w:eastAsia="Aptos" w:hAnsi="Aptos" w:cs="Aptos"/>
          <w:color w:val="000000" w:themeColor="text1"/>
        </w:rPr>
        <w:t>importante de</w:t>
      </w:r>
      <w:r w:rsidR="0B455EBC" w:rsidRPr="1594229D">
        <w:rPr>
          <w:rFonts w:ascii="Aptos" w:eastAsia="Aptos" w:hAnsi="Aptos" w:cs="Aptos"/>
          <w:color w:val="000000" w:themeColor="text1"/>
        </w:rPr>
        <w:t xml:space="preserve"> </w:t>
      </w:r>
      <w:r w:rsidR="0B455EBC" w:rsidRPr="1594229D">
        <w:rPr>
          <w:rFonts w:ascii="Aptos" w:eastAsia="Aptos" w:hAnsi="Aptos" w:cs="Aptos"/>
          <w:i/>
          <w:iCs/>
          <w:color w:val="000000" w:themeColor="text1"/>
        </w:rPr>
        <w:t>leads</w:t>
      </w:r>
      <w:r w:rsidR="44889ECB" w:rsidRPr="1594229D">
        <w:rPr>
          <w:rFonts w:ascii="Aptos" w:eastAsia="Aptos" w:hAnsi="Aptos" w:cs="Aptos"/>
          <w:color w:val="000000" w:themeColor="text1"/>
        </w:rPr>
        <w:t xml:space="preserve"> </w:t>
      </w:r>
      <w:r w:rsidR="00275BCA">
        <w:rPr>
          <w:rFonts w:ascii="Aptos" w:eastAsia="Aptos" w:hAnsi="Aptos" w:cs="Aptos"/>
          <w:color w:val="000000" w:themeColor="text1"/>
        </w:rPr>
        <w:t>diárias</w:t>
      </w:r>
      <w:r w:rsidR="0999A9BD" w:rsidRPr="1594229D">
        <w:rPr>
          <w:rFonts w:ascii="Aptos" w:eastAsia="Aptos" w:hAnsi="Aptos" w:cs="Aptos"/>
          <w:color w:val="000000" w:themeColor="text1"/>
        </w:rPr>
        <w:t xml:space="preserve"> – isto é, potenciais clientes que demonstraram interesse num produto ou serviço </w:t>
      </w:r>
      <w:r w:rsidR="379AC483" w:rsidRPr="1594229D">
        <w:rPr>
          <w:rFonts w:ascii="Aptos" w:eastAsia="Aptos" w:hAnsi="Aptos" w:cs="Aptos"/>
          <w:color w:val="000000" w:themeColor="text1"/>
        </w:rPr>
        <w:t>–</w:t>
      </w:r>
      <w:r w:rsidR="0B455EBC" w:rsidRPr="1594229D">
        <w:rPr>
          <w:rFonts w:ascii="Aptos" w:eastAsia="Aptos" w:hAnsi="Aptos" w:cs="Aptos"/>
          <w:color w:val="000000" w:themeColor="text1"/>
        </w:rPr>
        <w:t>, a empresa recebeu</w:t>
      </w:r>
      <w:r w:rsidR="00275BCA">
        <w:rPr>
          <w:rFonts w:ascii="Aptos" w:eastAsia="Aptos" w:hAnsi="Aptos" w:cs="Aptos"/>
          <w:color w:val="000000" w:themeColor="text1"/>
        </w:rPr>
        <w:t>,</w:t>
      </w:r>
      <w:r w:rsidR="6A6A27CF" w:rsidRPr="1594229D">
        <w:rPr>
          <w:rFonts w:ascii="Aptos" w:eastAsia="Aptos" w:hAnsi="Aptos" w:cs="Aptos"/>
          <w:color w:val="000000" w:themeColor="text1"/>
        </w:rPr>
        <w:t xml:space="preserve"> até à data,</w:t>
      </w:r>
      <w:r w:rsidR="0B455EBC" w:rsidRPr="1594229D">
        <w:rPr>
          <w:rFonts w:ascii="Aptos" w:eastAsia="Aptos" w:hAnsi="Aptos" w:cs="Aptos"/>
          <w:color w:val="000000" w:themeColor="text1"/>
        </w:rPr>
        <w:t xml:space="preserve"> </w:t>
      </w:r>
      <w:r w:rsidR="00CB1CA3">
        <w:rPr>
          <w:rFonts w:ascii="Aptos" w:eastAsia="Aptos" w:hAnsi="Aptos" w:cs="Aptos"/>
          <w:color w:val="000000" w:themeColor="text1"/>
        </w:rPr>
        <w:t>várias</w:t>
      </w:r>
      <w:r w:rsidR="0B455EBC" w:rsidRPr="1594229D">
        <w:rPr>
          <w:rFonts w:ascii="Aptos" w:eastAsia="Aptos" w:hAnsi="Aptos" w:cs="Aptos"/>
          <w:color w:val="000000" w:themeColor="text1"/>
        </w:rPr>
        <w:t xml:space="preserve"> centenas de pedidos, com uma distribuição geográfica que cobre todo o país: 45% na Grande Lisboa, 22% no Porto e 33% no restante território nacional.</w:t>
      </w:r>
    </w:p>
    <w:p w14:paraId="3F45138E" w14:textId="2B80F8E7" w:rsidR="002377B9" w:rsidRDefault="0B455EBC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</w:rPr>
      </w:pPr>
      <w:r w:rsidRPr="29D4DDEB">
        <w:rPr>
          <w:rFonts w:ascii="Aptos" w:eastAsia="Aptos" w:hAnsi="Aptos" w:cs="Aptos"/>
          <w:color w:val="000000" w:themeColor="text1"/>
        </w:rPr>
        <w:t>O modelo inovador da Empathia</w:t>
      </w:r>
      <w:r w:rsidR="693B4D92" w:rsidRPr="29D4DDEB">
        <w:rPr>
          <w:rFonts w:ascii="Aptos" w:eastAsia="Aptos" w:hAnsi="Aptos" w:cs="Aptos"/>
          <w:color w:val="000000" w:themeColor="text1"/>
        </w:rPr>
        <w:t xml:space="preserve">, </w:t>
      </w:r>
      <w:r w:rsidRPr="29D4DDEB">
        <w:rPr>
          <w:rFonts w:ascii="Aptos" w:eastAsia="Aptos" w:hAnsi="Aptos" w:cs="Aptos"/>
          <w:color w:val="000000" w:themeColor="text1"/>
        </w:rPr>
        <w:t>que permite a venda da habitação própria com manutenção do usufruto vitalício</w:t>
      </w:r>
      <w:r w:rsidR="07E66A9B" w:rsidRPr="29D4DDEB">
        <w:rPr>
          <w:rFonts w:ascii="Aptos" w:eastAsia="Aptos" w:hAnsi="Aptos" w:cs="Aptos"/>
          <w:color w:val="000000" w:themeColor="text1"/>
        </w:rPr>
        <w:t>,</w:t>
      </w:r>
      <w:r w:rsidRPr="29D4DDEB">
        <w:rPr>
          <w:rFonts w:ascii="Aptos" w:eastAsia="Aptos" w:hAnsi="Aptos" w:cs="Aptos"/>
          <w:color w:val="000000" w:themeColor="text1"/>
        </w:rPr>
        <w:t xml:space="preserve"> já resultou em dezenas de contratos assinados e imóveis escriturados. Através </w:t>
      </w:r>
      <w:r w:rsidR="00275BCA">
        <w:rPr>
          <w:rFonts w:ascii="Aptos" w:eastAsia="Aptos" w:hAnsi="Aptos" w:cs="Aptos"/>
          <w:color w:val="000000" w:themeColor="text1"/>
        </w:rPr>
        <w:t>do seu modelo de negócio diferenciado</w:t>
      </w:r>
      <w:r w:rsidRPr="29D4DDEB">
        <w:rPr>
          <w:rFonts w:ascii="Aptos" w:eastAsia="Aptos" w:hAnsi="Aptos" w:cs="Aptos"/>
          <w:color w:val="000000" w:themeColor="text1"/>
        </w:rPr>
        <w:t xml:space="preserve">, a empresa está em contacto direto com mais de </w:t>
      </w:r>
      <w:r w:rsidR="0B556230" w:rsidRPr="29D4DDEB">
        <w:rPr>
          <w:rFonts w:ascii="Aptos" w:eastAsia="Aptos" w:hAnsi="Aptos" w:cs="Aptos"/>
          <w:color w:val="000000" w:themeColor="text1"/>
        </w:rPr>
        <w:t>um</w:t>
      </w:r>
      <w:r w:rsidRPr="29D4DDEB">
        <w:rPr>
          <w:rFonts w:ascii="Aptos" w:eastAsia="Aptos" w:hAnsi="Aptos" w:cs="Aptos"/>
          <w:color w:val="000000" w:themeColor="text1"/>
        </w:rPr>
        <w:t xml:space="preserve"> milhão de famílias em Portugal, reforçando a sua missão de proximidade e impacto social.</w:t>
      </w:r>
    </w:p>
    <w:p w14:paraId="01BE476A" w14:textId="6D479F32" w:rsidR="002377B9" w:rsidRDefault="0B455EBC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</w:rPr>
      </w:pPr>
      <w:r w:rsidRPr="29D4DDEB">
        <w:rPr>
          <w:rFonts w:ascii="Aptos" w:eastAsia="Aptos" w:hAnsi="Aptos" w:cs="Aptos"/>
          <w:color w:val="000000" w:themeColor="text1"/>
        </w:rPr>
        <w:t xml:space="preserve">Os imóveis sob gestão da Empathia foram visitados em detalhe por mais de </w:t>
      </w:r>
      <w:r w:rsidR="00CB1CA3">
        <w:rPr>
          <w:rFonts w:ascii="Aptos" w:eastAsia="Aptos" w:hAnsi="Aptos" w:cs="Aptos"/>
          <w:color w:val="000000" w:themeColor="text1"/>
        </w:rPr>
        <w:t>10</w:t>
      </w:r>
      <w:r w:rsidRPr="29D4DDEB">
        <w:rPr>
          <w:rFonts w:ascii="Aptos" w:eastAsia="Aptos" w:hAnsi="Aptos" w:cs="Aptos"/>
          <w:color w:val="000000" w:themeColor="text1"/>
        </w:rPr>
        <w:t xml:space="preserve">0.000 pessoas nos principais sites especializados, tendo sido adicionados aos favoritos por quase </w:t>
      </w:r>
      <w:r w:rsidR="00CB1CA3">
        <w:rPr>
          <w:rFonts w:ascii="Aptos" w:eastAsia="Aptos" w:hAnsi="Aptos" w:cs="Aptos"/>
          <w:color w:val="000000" w:themeColor="text1"/>
        </w:rPr>
        <w:t>seis</w:t>
      </w:r>
      <w:r w:rsidR="450187FF" w:rsidRPr="29D4DDEB">
        <w:rPr>
          <w:rFonts w:ascii="Aptos" w:eastAsia="Aptos" w:hAnsi="Aptos" w:cs="Aptos"/>
          <w:color w:val="000000" w:themeColor="text1"/>
        </w:rPr>
        <w:t xml:space="preserve"> mil</w:t>
      </w:r>
      <w:r w:rsidRPr="29D4DDEB">
        <w:rPr>
          <w:rFonts w:ascii="Aptos" w:eastAsia="Aptos" w:hAnsi="Aptos" w:cs="Aptos"/>
          <w:color w:val="000000" w:themeColor="text1"/>
        </w:rPr>
        <w:t xml:space="preserve"> utilizadores</w:t>
      </w:r>
      <w:r w:rsidR="00CB1CA3">
        <w:rPr>
          <w:rFonts w:ascii="Aptos" w:eastAsia="Aptos" w:hAnsi="Aptos" w:cs="Aptos"/>
          <w:color w:val="000000" w:themeColor="text1"/>
        </w:rPr>
        <w:t>/ investidores</w:t>
      </w:r>
      <w:r w:rsidRPr="29D4DDEB">
        <w:rPr>
          <w:rFonts w:ascii="Aptos" w:eastAsia="Aptos" w:hAnsi="Aptos" w:cs="Aptos"/>
          <w:color w:val="000000" w:themeColor="text1"/>
        </w:rPr>
        <w:t xml:space="preserve">. A empresa </w:t>
      </w:r>
      <w:r w:rsidR="00CB1CA3">
        <w:rPr>
          <w:rFonts w:ascii="Aptos" w:eastAsia="Aptos" w:hAnsi="Aptos" w:cs="Aptos"/>
          <w:color w:val="000000" w:themeColor="text1"/>
        </w:rPr>
        <w:t xml:space="preserve">conta com </w:t>
      </w:r>
      <w:r w:rsidR="00275BCA">
        <w:rPr>
          <w:rFonts w:ascii="Aptos" w:eastAsia="Aptos" w:hAnsi="Aptos" w:cs="Aptos"/>
          <w:color w:val="000000" w:themeColor="text1"/>
        </w:rPr>
        <w:t xml:space="preserve">mais de </w:t>
      </w:r>
      <w:r w:rsidR="00CB1CA3">
        <w:rPr>
          <w:rFonts w:ascii="Aptos" w:eastAsia="Aptos" w:hAnsi="Aptos" w:cs="Aptos"/>
          <w:color w:val="000000" w:themeColor="text1"/>
        </w:rPr>
        <w:t>uma centena</w:t>
      </w:r>
      <w:r w:rsidRPr="29D4DDEB">
        <w:rPr>
          <w:rFonts w:ascii="Aptos" w:eastAsia="Aptos" w:hAnsi="Aptos" w:cs="Aptos"/>
          <w:color w:val="000000" w:themeColor="text1"/>
        </w:rPr>
        <w:t xml:space="preserve"> </w:t>
      </w:r>
      <w:r w:rsidR="00CB1CA3">
        <w:rPr>
          <w:rFonts w:ascii="Aptos" w:eastAsia="Aptos" w:hAnsi="Aptos" w:cs="Aptos"/>
          <w:color w:val="000000" w:themeColor="text1"/>
        </w:rPr>
        <w:t xml:space="preserve">de </w:t>
      </w:r>
      <w:r w:rsidRPr="29D4DDEB">
        <w:rPr>
          <w:rFonts w:ascii="Aptos" w:eastAsia="Aptos" w:hAnsi="Aptos" w:cs="Aptos"/>
          <w:color w:val="000000" w:themeColor="text1"/>
        </w:rPr>
        <w:t>visitas presenciais</w:t>
      </w:r>
      <w:r w:rsidR="00CB1CA3">
        <w:rPr>
          <w:rFonts w:ascii="Aptos" w:eastAsia="Aptos" w:hAnsi="Aptos" w:cs="Aptos"/>
          <w:color w:val="000000" w:themeColor="text1"/>
        </w:rPr>
        <w:t xml:space="preserve"> aos seus imóveis</w:t>
      </w:r>
      <w:r w:rsidR="009D5E2A">
        <w:rPr>
          <w:rFonts w:ascii="Aptos" w:eastAsia="Aptos" w:hAnsi="Aptos" w:cs="Aptos"/>
          <w:color w:val="000000" w:themeColor="text1"/>
        </w:rPr>
        <w:t>,</w:t>
      </w:r>
      <w:r w:rsidR="00CB1CA3">
        <w:rPr>
          <w:rFonts w:ascii="Aptos" w:eastAsia="Aptos" w:hAnsi="Aptos" w:cs="Aptos"/>
          <w:color w:val="000000" w:themeColor="text1"/>
        </w:rPr>
        <w:t xml:space="preserve"> por parte de potenciais compradores qualificados</w:t>
      </w:r>
      <w:r w:rsidRPr="29D4DDEB">
        <w:rPr>
          <w:rFonts w:ascii="Aptos" w:eastAsia="Aptos" w:hAnsi="Aptos" w:cs="Aptos"/>
          <w:color w:val="000000" w:themeColor="text1"/>
        </w:rPr>
        <w:t>, sinalizando um elevado nível de interesse</w:t>
      </w:r>
      <w:r w:rsidR="00CB1CA3">
        <w:rPr>
          <w:rFonts w:ascii="Aptos" w:eastAsia="Aptos" w:hAnsi="Aptos" w:cs="Aptos"/>
          <w:color w:val="000000" w:themeColor="text1"/>
        </w:rPr>
        <w:t xml:space="preserve">, tendo inclusive visto diversos dos seus investidores a repetirem compras, algumas vezes </w:t>
      </w:r>
      <w:r w:rsidR="009D5E2A">
        <w:rPr>
          <w:rFonts w:ascii="Aptos" w:eastAsia="Aptos" w:hAnsi="Aptos" w:cs="Aptos"/>
          <w:color w:val="000000" w:themeColor="text1"/>
        </w:rPr>
        <w:t>sem que</w:t>
      </w:r>
      <w:r w:rsidR="00CB1CA3">
        <w:rPr>
          <w:rFonts w:ascii="Aptos" w:eastAsia="Aptos" w:hAnsi="Aptos" w:cs="Aptos"/>
          <w:color w:val="000000" w:themeColor="text1"/>
        </w:rPr>
        <w:t xml:space="preserve"> os imóveis </w:t>
      </w:r>
      <w:r w:rsidR="009D5E2A">
        <w:rPr>
          <w:rFonts w:ascii="Aptos" w:eastAsia="Aptos" w:hAnsi="Aptos" w:cs="Aptos"/>
          <w:color w:val="000000" w:themeColor="text1"/>
        </w:rPr>
        <w:t>tenham de entrar</w:t>
      </w:r>
      <w:r w:rsidR="00CB1CA3">
        <w:rPr>
          <w:rFonts w:ascii="Aptos" w:eastAsia="Aptos" w:hAnsi="Aptos" w:cs="Aptos"/>
          <w:color w:val="000000" w:themeColor="text1"/>
        </w:rPr>
        <w:t xml:space="preserve"> no mercado aberto.</w:t>
      </w:r>
    </w:p>
    <w:p w14:paraId="3D4D099B" w14:textId="25ADE81D" w:rsidR="002377B9" w:rsidRDefault="0B455EBC" w:rsidP="29D4DDEB">
      <w:pPr>
        <w:spacing w:before="240" w:after="240" w:line="360" w:lineRule="auto"/>
        <w:jc w:val="both"/>
      </w:pPr>
      <w:r w:rsidRPr="29D4DDEB">
        <w:rPr>
          <w:rFonts w:ascii="Aptos" w:eastAsia="Aptos" w:hAnsi="Aptos" w:cs="Aptos"/>
          <w:color w:val="000000" w:themeColor="text1"/>
        </w:rPr>
        <w:lastRenderedPageBreak/>
        <w:t>O segmento de investimento tem demonstrado forte atenção ao modelo da Empathia, com mais de 400 investidores a contactar</w:t>
      </w:r>
      <w:r w:rsidR="009D5E2A">
        <w:rPr>
          <w:rFonts w:ascii="Aptos" w:eastAsia="Aptos" w:hAnsi="Aptos" w:cs="Aptos"/>
          <w:color w:val="000000" w:themeColor="text1"/>
        </w:rPr>
        <w:t>em</w:t>
      </w:r>
      <w:r w:rsidRPr="29D4DDEB">
        <w:rPr>
          <w:rFonts w:ascii="Aptos" w:eastAsia="Aptos" w:hAnsi="Aptos" w:cs="Aptos"/>
          <w:color w:val="000000" w:themeColor="text1"/>
        </w:rPr>
        <w:t xml:space="preserve"> diretamente a empresa por email e telefone, revelando oportunidades concretas de negócio e confiança no potencial da solução.</w:t>
      </w:r>
    </w:p>
    <w:p w14:paraId="3157183F" w14:textId="3D0D895D" w:rsidR="002377B9" w:rsidRDefault="53BED3FA" w:rsidP="29D4DDEB">
      <w:pPr>
        <w:spacing w:before="240" w:after="240" w:line="360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29D4DDEB">
        <w:rPr>
          <w:rFonts w:ascii="Aptos" w:eastAsia="Aptos" w:hAnsi="Aptos" w:cs="Aptos"/>
          <w:color w:val="000000" w:themeColor="text1"/>
        </w:rPr>
        <w:t>“</w:t>
      </w:r>
      <w:r w:rsidRPr="29D4DDEB">
        <w:rPr>
          <w:rFonts w:ascii="Aptos" w:eastAsia="Aptos" w:hAnsi="Aptos" w:cs="Aptos"/>
          <w:i/>
          <w:iCs/>
          <w:color w:val="000000" w:themeColor="text1"/>
        </w:rPr>
        <w:t>Num país que envelhece rapidamente, é urgente criar soluções que respondam com dignidade e inteligência aos desafios da longevidade. Na Empathia, acreditamos que cada pessoa deve poder envelhecer com segurança, conforto e liberdade. Os resultados do primeiro ano mostram que há uma procura real por alternativas que conciliam liquidez, estabilidade e permanência no lar. Estamos a construir uma nova forma de viver esta fase da vida – com impacto humano, económico e social</w:t>
      </w:r>
      <w:r w:rsidRPr="29D4DDEB">
        <w:rPr>
          <w:rFonts w:ascii="Aptos" w:eastAsia="Aptos" w:hAnsi="Aptos" w:cs="Aptos"/>
          <w:color w:val="000000" w:themeColor="text1"/>
        </w:rPr>
        <w:t xml:space="preserve">”, </w:t>
      </w:r>
      <w:r w:rsidRPr="29D4DDEB">
        <w:rPr>
          <w:rFonts w:ascii="Aptos" w:eastAsia="Aptos" w:hAnsi="Aptos" w:cs="Aptos"/>
          <w:b/>
          <w:bCs/>
          <w:color w:val="000000" w:themeColor="text1"/>
        </w:rPr>
        <w:t>afirma Pedro Almeida Cruz, CEO da Empathia.</w:t>
      </w:r>
    </w:p>
    <w:p w14:paraId="0EBC0D14" w14:textId="1A194585" w:rsidR="002377B9" w:rsidRDefault="0B455EBC" w:rsidP="29D4DDEB">
      <w:pPr>
        <w:spacing w:before="240" w:after="240" w:line="360" w:lineRule="auto"/>
        <w:jc w:val="both"/>
      </w:pPr>
      <w:r w:rsidRPr="29D4DDEB">
        <w:rPr>
          <w:rFonts w:ascii="Aptos" w:eastAsia="Aptos" w:hAnsi="Aptos" w:cs="Aptos"/>
          <w:color w:val="000000" w:themeColor="text1"/>
        </w:rPr>
        <w:t xml:space="preserve">Com uma abordagem centrada nas pessoas e um ecossistema de parceiros que garante apoio contínuo em áreas como </w:t>
      </w:r>
      <w:r w:rsidR="00275BCA">
        <w:rPr>
          <w:rFonts w:ascii="Aptos" w:eastAsia="Aptos" w:hAnsi="Aptos" w:cs="Aptos"/>
          <w:color w:val="000000" w:themeColor="text1"/>
        </w:rPr>
        <w:t xml:space="preserve">a </w:t>
      </w:r>
      <w:r w:rsidRPr="29D4DDEB">
        <w:rPr>
          <w:rFonts w:ascii="Aptos" w:eastAsia="Aptos" w:hAnsi="Aptos" w:cs="Aptos"/>
          <w:color w:val="000000" w:themeColor="text1"/>
        </w:rPr>
        <w:t xml:space="preserve">saúde, </w:t>
      </w:r>
      <w:r w:rsidR="00275BCA">
        <w:rPr>
          <w:rFonts w:ascii="Aptos" w:eastAsia="Aptos" w:hAnsi="Aptos" w:cs="Aptos"/>
          <w:color w:val="000000" w:themeColor="text1"/>
        </w:rPr>
        <w:t xml:space="preserve">a </w:t>
      </w:r>
      <w:r w:rsidRPr="29D4DDEB">
        <w:rPr>
          <w:rFonts w:ascii="Aptos" w:eastAsia="Aptos" w:hAnsi="Aptos" w:cs="Aptos"/>
          <w:color w:val="000000" w:themeColor="text1"/>
        </w:rPr>
        <w:t>assistência ao domicílio, seguros e residências sénior, a Empathia afirma-se como uma referência emergente no setor imobiliário português, com um modelo que responde aos desafios do envelhecimento com inovação e responsabilidade.</w:t>
      </w:r>
      <w:r w:rsidR="10A6B0A8" w:rsidRPr="29D4DDEB">
        <w:rPr>
          <w:rFonts w:ascii="Aptos" w:eastAsia="Aptos" w:hAnsi="Aptos" w:cs="Aptos"/>
          <w:color w:val="000000" w:themeColor="text1"/>
        </w:rPr>
        <w:t xml:space="preserve"> </w:t>
      </w:r>
    </w:p>
    <w:p w14:paraId="221DDACD" w14:textId="1DF01DD4" w:rsidR="002377B9" w:rsidRDefault="10A6B0A8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9D4DDEB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Sobre a Empathia</w:t>
      </w:r>
    </w:p>
    <w:p w14:paraId="05C9571B" w14:textId="4774CFE8" w:rsidR="002377B9" w:rsidRDefault="10A6B0A8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9D4DDEB">
        <w:rPr>
          <w:rFonts w:ascii="Aptos" w:eastAsia="Aptos" w:hAnsi="Aptos" w:cs="Aptos"/>
          <w:color w:val="000000" w:themeColor="text1"/>
          <w:sz w:val="20"/>
          <w:szCs w:val="20"/>
        </w:rPr>
        <w:t>A Empathia é uma empresa portuguesa dedicada a promover o bem-estar e a segurança financeira da população sénior, redefinindo a experiência imobiliária em Portugal. Pioneira no modelo de venda da habitação própria com manutenção do usufruto, oferece liquidez a clientes com mais de 75 anos sem que estes percam o direito de permanecer na sua casa.</w:t>
      </w:r>
    </w:p>
    <w:p w14:paraId="714D8620" w14:textId="1AB117F9" w:rsidR="002377B9" w:rsidRDefault="10A6B0A8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9D4DDEB">
        <w:rPr>
          <w:rFonts w:ascii="Aptos" w:eastAsia="Aptos" w:hAnsi="Aptos" w:cs="Aptos"/>
          <w:color w:val="000000" w:themeColor="text1"/>
          <w:sz w:val="20"/>
          <w:szCs w:val="20"/>
        </w:rPr>
        <w:t xml:space="preserve">Mais do que um </w:t>
      </w:r>
      <w:r w:rsidRPr="29D4DDEB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broker</w:t>
      </w:r>
      <w:r w:rsidRPr="29D4DDEB">
        <w:rPr>
          <w:rFonts w:ascii="Aptos" w:eastAsia="Aptos" w:hAnsi="Aptos" w:cs="Aptos"/>
          <w:color w:val="000000" w:themeColor="text1"/>
          <w:sz w:val="20"/>
          <w:szCs w:val="20"/>
        </w:rPr>
        <w:t xml:space="preserve"> imobiliário, a Empathia construiu um ecossistema de parceiros que assegura condições privilegiadas em serviços de saúde, assistência ao domicílio, residências sénior, seguros, viagens e outros complementos essenciais, garantindo soluções integradas e adaptadas às necessidades da idade.</w:t>
      </w:r>
    </w:p>
    <w:p w14:paraId="4B8BF033" w14:textId="348E98D5" w:rsidR="002377B9" w:rsidRDefault="10A6B0A8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9D4DDEB">
        <w:rPr>
          <w:rFonts w:ascii="Aptos" w:eastAsia="Aptos" w:hAnsi="Aptos" w:cs="Aptos"/>
          <w:color w:val="000000" w:themeColor="text1"/>
          <w:sz w:val="20"/>
          <w:szCs w:val="20"/>
        </w:rPr>
        <w:t xml:space="preserve">Saiba mais em </w:t>
      </w:r>
      <w:hyperlink r:id="rId6">
        <w:r w:rsidRPr="29D4DDEB">
          <w:rPr>
            <w:rStyle w:val="Hiperligao"/>
            <w:rFonts w:ascii="Aptos" w:eastAsia="Aptos" w:hAnsi="Aptos" w:cs="Aptos"/>
            <w:sz w:val="20"/>
            <w:szCs w:val="20"/>
          </w:rPr>
          <w:t>https://www.empathia.pt/</w:t>
        </w:r>
      </w:hyperlink>
    </w:p>
    <w:p w14:paraId="29EC526F" w14:textId="6B1C92D4" w:rsidR="002377B9" w:rsidRDefault="10A6B0A8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9D4DDEB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Contactos</w:t>
      </w:r>
    </w:p>
    <w:p w14:paraId="7ECDE7F8" w14:textId="26ED86ED" w:rsidR="002377B9" w:rsidRDefault="009023C6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s-ES"/>
        </w:rPr>
        <w:t>Beatriz Santanita</w:t>
      </w:r>
      <w:r w:rsidR="10A6B0A8" w:rsidRPr="29D4DDEB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s-ES"/>
        </w:rPr>
        <w:t xml:space="preserve"> | Communication Consultant @ Lift</w:t>
      </w:r>
    </w:p>
    <w:p w14:paraId="0FFEED3B" w14:textId="0F4411E6" w:rsidR="002377B9" w:rsidRDefault="00ED7BF4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hyperlink r:id="rId7" w:history="1">
        <w:r w:rsidRPr="002F5CC7">
          <w:rPr>
            <w:rStyle w:val="Hiperligao"/>
            <w:rFonts w:ascii="Aptos" w:eastAsia="Aptos" w:hAnsi="Aptos" w:cs="Aptos"/>
            <w:sz w:val="20"/>
            <w:szCs w:val="20"/>
            <w:lang w:val="es-ES"/>
          </w:rPr>
          <w:t>beatriz.santanita@lift.com.pt</w:t>
        </w:r>
      </w:hyperlink>
      <w:r w:rsidR="10A6B0A8" w:rsidRPr="29D4DDEB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>| 91</w:t>
      </w:r>
      <w:r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>8</w:t>
      </w:r>
      <w:r w:rsidR="007B730D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> 186 584</w:t>
      </w:r>
    </w:p>
    <w:p w14:paraId="6983DA6A" w14:textId="5AF007FB" w:rsidR="002377B9" w:rsidRDefault="10A6B0A8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9D4DDEB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s-ES"/>
        </w:rPr>
        <w:lastRenderedPageBreak/>
        <w:t>Erica Macieira | Client Director @ Lift</w:t>
      </w:r>
    </w:p>
    <w:p w14:paraId="092EF4B1" w14:textId="1E24934B" w:rsidR="002377B9" w:rsidRDefault="00ED7BF4" w:rsidP="29D4DDEB">
      <w:pPr>
        <w:spacing w:before="240" w:after="240" w:line="360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hyperlink r:id="rId8" w:history="1">
        <w:r w:rsidRPr="002F5CC7">
          <w:rPr>
            <w:rStyle w:val="Hiperligao"/>
            <w:rFonts w:ascii="Aptos" w:eastAsia="Aptos" w:hAnsi="Aptos" w:cs="Aptos"/>
            <w:sz w:val="20"/>
            <w:szCs w:val="20"/>
            <w:lang w:val="es-ES"/>
          </w:rPr>
          <w:t>erica.macieira@lift.com.pt</w:t>
        </w:r>
      </w:hyperlink>
      <w:r w:rsidR="10A6B0A8" w:rsidRPr="29D4DDEB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| 910 549 515</w:t>
      </w:r>
    </w:p>
    <w:sectPr w:rsidR="002377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58EB61"/>
    <w:rsid w:val="00045DBC"/>
    <w:rsid w:val="002377B9"/>
    <w:rsid w:val="00275BCA"/>
    <w:rsid w:val="00423D60"/>
    <w:rsid w:val="006F785F"/>
    <w:rsid w:val="007B730D"/>
    <w:rsid w:val="009023C6"/>
    <w:rsid w:val="009D5E2A"/>
    <w:rsid w:val="00A71778"/>
    <w:rsid w:val="00BA6876"/>
    <w:rsid w:val="00CB1CA3"/>
    <w:rsid w:val="00D34C95"/>
    <w:rsid w:val="00E70BFC"/>
    <w:rsid w:val="00ED7BF4"/>
    <w:rsid w:val="04274DEE"/>
    <w:rsid w:val="05ED7E16"/>
    <w:rsid w:val="07E66A9B"/>
    <w:rsid w:val="0999A9BD"/>
    <w:rsid w:val="0B455EBC"/>
    <w:rsid w:val="0B556230"/>
    <w:rsid w:val="10A6B0A8"/>
    <w:rsid w:val="13312698"/>
    <w:rsid w:val="1594229D"/>
    <w:rsid w:val="197B3176"/>
    <w:rsid w:val="1A3ADB28"/>
    <w:rsid w:val="1CF5EE5F"/>
    <w:rsid w:val="1D394371"/>
    <w:rsid w:val="200A1962"/>
    <w:rsid w:val="29D4DDEB"/>
    <w:rsid w:val="2D75F858"/>
    <w:rsid w:val="3058EB61"/>
    <w:rsid w:val="323B7A5A"/>
    <w:rsid w:val="379AC483"/>
    <w:rsid w:val="394A4B13"/>
    <w:rsid w:val="3C03E8A6"/>
    <w:rsid w:val="44889ECB"/>
    <w:rsid w:val="450187FF"/>
    <w:rsid w:val="4613BF3A"/>
    <w:rsid w:val="475F9B93"/>
    <w:rsid w:val="4D8EBB21"/>
    <w:rsid w:val="50F2F5D4"/>
    <w:rsid w:val="53BED3FA"/>
    <w:rsid w:val="53C920DB"/>
    <w:rsid w:val="54C86079"/>
    <w:rsid w:val="5B0A3BB8"/>
    <w:rsid w:val="60B0ACF0"/>
    <w:rsid w:val="6324F60F"/>
    <w:rsid w:val="63BB86FF"/>
    <w:rsid w:val="65DCCED2"/>
    <w:rsid w:val="693B4D92"/>
    <w:rsid w:val="6A6A27CF"/>
    <w:rsid w:val="70D3CB71"/>
    <w:rsid w:val="79569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B61"/>
  <w15:chartTrackingRefBased/>
  <w15:docId w15:val="{CE0697B3-99F1-4A49-A350-F627C9B4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29D4DDEB"/>
    <w:rPr>
      <w:color w:val="467886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macieira@lift.com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atriz.santanita@lift.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pathia.pt/" TargetMode="External"/><Relationship Id="rId5" Type="http://schemas.openxmlformats.org/officeDocument/2006/relationships/hyperlink" Target="https://www.empathia.p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Beatriz Santanita</cp:lastModifiedBy>
  <cp:revision>4</cp:revision>
  <dcterms:created xsi:type="dcterms:W3CDTF">2026-01-30T17:19:00Z</dcterms:created>
  <dcterms:modified xsi:type="dcterms:W3CDTF">2026-02-02T12:41:00Z</dcterms:modified>
</cp:coreProperties>
</file>