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8386C" w14:textId="5D147A7E" w:rsidR="009F344A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Informacja prasowa 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</w:t>
      </w:r>
      <w:r w:rsidR="00C96133">
        <w:rPr>
          <w:rFonts w:ascii="Calibri" w:eastAsia="Calibri" w:hAnsi="Calibri" w:cs="Calibri"/>
          <w:color w:val="434343"/>
          <w:sz w:val="24"/>
          <w:szCs w:val="24"/>
        </w:rPr>
        <w:t>30</w:t>
      </w:r>
      <w:r>
        <w:rPr>
          <w:rFonts w:ascii="Calibri" w:eastAsia="Calibri" w:hAnsi="Calibri" w:cs="Calibri"/>
          <w:color w:val="434343"/>
          <w:sz w:val="24"/>
          <w:szCs w:val="24"/>
        </w:rPr>
        <w:t>.</w:t>
      </w:r>
      <w:r w:rsidR="00C96133">
        <w:rPr>
          <w:rFonts w:ascii="Calibri" w:eastAsia="Calibri" w:hAnsi="Calibri" w:cs="Calibri"/>
          <w:color w:val="434343"/>
          <w:sz w:val="24"/>
          <w:szCs w:val="24"/>
        </w:rPr>
        <w:t>01</w:t>
      </w:r>
      <w:r>
        <w:rPr>
          <w:rFonts w:ascii="Calibri" w:eastAsia="Calibri" w:hAnsi="Calibri" w:cs="Calibri"/>
          <w:color w:val="434343"/>
          <w:sz w:val="24"/>
          <w:szCs w:val="24"/>
        </w:rPr>
        <w:t>.2025</w:t>
      </w:r>
    </w:p>
    <w:p w14:paraId="7E0949D8" w14:textId="77777777" w:rsidR="009F344A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Luisse: od osiedlowego salonu do stabilnej sieci z pasją i biznesowym instynktem</w:t>
      </w:r>
    </w:p>
    <w:p w14:paraId="4562CFAA" w14:textId="2ED8DE89" w:rsidR="009F344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W 2024 roku w Polsce powstało blisko 14,7 tys. nowych salonów fryzjerskich, podczas gdy około 5 tys. zakończyło działalność [1]. Rynek rośnie dynamicznie, ale równocześnie boryka się z niedoborem wykwalifikowanych pracowników oraz rosnącymi oczekiwaniami klientek, które coraz częściej kierują się jakością, indywidualnym podejściem i spójnym doświadczeniem usługowym. W tym wymagającym otoczeniu Łukasz Szymczak z Łodzi zbudował sieć Luisse</w:t>
      </w:r>
      <w:r w:rsidR="005C57F5">
        <w:rPr>
          <w:rFonts w:ascii="Calibri" w:eastAsia="Calibri" w:hAnsi="Calibri" w:cs="Calibri"/>
          <w:b/>
          <w:bCs/>
          <w:sz w:val="24"/>
          <w:szCs w:val="24"/>
        </w:rPr>
        <w:t xml:space="preserve"> –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cztery salony premium, w których konsekwentna standaryzacja usług, stabilny zespół i strategia oparta na analizie potrzeb klientek pozwalają marce wyróżnić się w segmencie usług koloryzacji i pielęgnacji włosów blond.</w:t>
      </w:r>
    </w:p>
    <w:p w14:paraId="7AC591AF" w14:textId="77777777" w:rsidR="009F344A" w:rsidRDefault="00000000">
      <w:pPr>
        <w:pStyle w:val="Nagwek3"/>
        <w:keepNext w:val="0"/>
        <w:keepLines w:val="0"/>
        <w:spacing w:before="28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0" w:name="_9d8kn3z5lwty" w:colFirst="0" w:colLast="0"/>
      <w:bookmarkEnd w:id="0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Od fascynacji do przedsiębiorczej wizji</w:t>
      </w:r>
    </w:p>
    <w:p w14:paraId="0872DA1E" w14:textId="77777777" w:rsidR="009F344A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Łukasz Szymczak swoją przygodę z fryzjerstwem rozpoczął jeszcze jako nastolatek, spędzając popołudnia w osiedlowym salonie fryzjerskim, który prowadziła zaprzyjaźniona właścicielka. Choć początkowo rodzice namawiali go na edukację informatyczną, jego zainteresowanie branżą fryzjerską było silniejsze. Pierwsze doświadczenia praktyczne w czterech różnych salonach pozwoliły mu zdobyć umiejętności i zrozumieć mechanizmy funkcjonowania branży. W 2009 roku otworzył pierwszy własny salon — decyzja nie była wynikiem długoterminowego planu biznesowego, ale pasji połączonej z obserwacją potrzeb klientek.</w:t>
      </w:r>
    </w:p>
    <w:p w14:paraId="392667F9" w14:textId="26F128FB" w:rsidR="009F344A" w:rsidRDefault="005C57F5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005C57F5">
        <w:rPr>
          <w:rFonts w:ascii="Calibri" w:eastAsia="Calibri" w:hAnsi="Calibri" w:cs="Calibri"/>
          <w:sz w:val="24"/>
          <w:szCs w:val="24"/>
        </w:rPr>
        <w:t>–</w:t>
      </w:r>
      <w:r w:rsidR="00000000">
        <w:rPr>
          <w:rFonts w:ascii="Calibri" w:eastAsia="Calibri" w:hAnsi="Calibri" w:cs="Calibri"/>
          <w:i/>
          <w:iCs/>
          <w:sz w:val="24"/>
          <w:szCs w:val="24"/>
        </w:rPr>
        <w:t xml:space="preserve"> Zawsze patrzyłem na salony oczami klientki </w:t>
      </w:r>
      <w:r w:rsidRPr="005C57F5">
        <w:rPr>
          <w:rFonts w:ascii="Calibri" w:eastAsia="Calibri" w:hAnsi="Calibri" w:cs="Calibri"/>
          <w:sz w:val="24"/>
          <w:szCs w:val="24"/>
        </w:rPr>
        <w:t>–</w:t>
      </w:r>
      <w:r w:rsidR="00000000">
        <w:rPr>
          <w:rFonts w:ascii="Calibri" w:eastAsia="Calibri" w:hAnsi="Calibri" w:cs="Calibri"/>
          <w:i/>
          <w:iCs/>
          <w:sz w:val="24"/>
          <w:szCs w:val="24"/>
        </w:rPr>
        <w:t xml:space="preserve"> od oświetlenia, przez komfortowe meble, po sposób podawania usługi. Wiedziałem, że dopiero systemowe podejście do doświadczenia klientki pozwoli mojej pracy przynieść powtarzalny efekt i realną wartość biznesową </w:t>
      </w:r>
      <w:r w:rsidRPr="005C57F5">
        <w:rPr>
          <w:rFonts w:ascii="Calibri" w:eastAsia="Calibri" w:hAnsi="Calibri" w:cs="Calibri"/>
          <w:sz w:val="24"/>
          <w:szCs w:val="24"/>
        </w:rPr>
        <w:t>–</w:t>
      </w:r>
      <w:r w:rsidR="00000000">
        <w:rPr>
          <w:rFonts w:ascii="Calibri" w:eastAsia="Calibri" w:hAnsi="Calibri" w:cs="Calibri"/>
          <w:sz w:val="24"/>
          <w:szCs w:val="24"/>
        </w:rPr>
        <w:t xml:space="preserve"> mówi Łukasz Szymczak, założyciel Luisse.</w:t>
      </w:r>
    </w:p>
    <w:p w14:paraId="116F8258" w14:textId="77777777" w:rsidR="009F344A" w:rsidRDefault="00000000">
      <w:pPr>
        <w:pStyle w:val="Nagwek3"/>
        <w:keepNext w:val="0"/>
        <w:keepLines w:val="0"/>
        <w:spacing w:before="28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1" w:name="_lmh05dn6gvdn" w:colFirst="0" w:colLast="0"/>
      <w:bookmarkEnd w:id="1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Skalowanie w wymagającym segmencie</w:t>
      </w:r>
    </w:p>
    <w:p w14:paraId="7DE816FF" w14:textId="6D6F378F" w:rsidR="009F344A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Od otwarcia pierwszego lokalu co około dwa lata powstawał nowy salon, co pozwoliło na stabilną ekspansję i jednocześnie utrzymanie wysokiej jakości usług. Zespół budowany przez Łukasza charakteryzuje się niską rotacją </w:t>
      </w:r>
      <w:r w:rsidR="005C57F5" w:rsidRPr="005C57F5"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z w:val="24"/>
          <w:szCs w:val="24"/>
        </w:rPr>
        <w:t xml:space="preserve"> większość pracowników współpracuje z marką od wielu lat. W warunkach, w których branża boryka się z problemem niedoboru wykwalifikowanych stylistów [2], Luisse wyróżnia się dzięki szkoleniom wewnętrznym, mentoringowi i jasnym procedurom operacyjnym.</w:t>
      </w:r>
    </w:p>
    <w:p w14:paraId="4BC73B35" w14:textId="6F41D556" w:rsidR="009F344A" w:rsidRDefault="005C57F5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005C57F5">
        <w:rPr>
          <w:rFonts w:ascii="Calibri" w:eastAsia="Calibri" w:hAnsi="Calibri" w:cs="Calibri"/>
          <w:sz w:val="24"/>
          <w:szCs w:val="24"/>
        </w:rPr>
        <w:t>–</w:t>
      </w:r>
      <w:r w:rsidR="00000000">
        <w:rPr>
          <w:rFonts w:ascii="Calibri" w:eastAsia="Calibri" w:hAnsi="Calibri" w:cs="Calibri"/>
          <w:i/>
          <w:iCs/>
          <w:sz w:val="24"/>
          <w:szCs w:val="24"/>
        </w:rPr>
        <w:t xml:space="preserve"> Nasz rozwój nie byłby możliwy bez stabilnego zespołu i spójnego podejścia do obsługi. W każdym nowym salonie dbamy o to, by klientka doświadczała jakości na każdym etapie </w:t>
      </w:r>
      <w:r w:rsidRPr="005C57F5">
        <w:rPr>
          <w:rFonts w:ascii="Calibri" w:eastAsia="Calibri" w:hAnsi="Calibri" w:cs="Calibri"/>
          <w:sz w:val="24"/>
          <w:szCs w:val="24"/>
        </w:rPr>
        <w:t>–</w:t>
      </w:r>
      <w:r w:rsidR="00000000">
        <w:rPr>
          <w:rFonts w:ascii="Calibri" w:eastAsia="Calibri" w:hAnsi="Calibri" w:cs="Calibri"/>
          <w:i/>
          <w:iCs/>
          <w:sz w:val="24"/>
          <w:szCs w:val="24"/>
        </w:rPr>
        <w:t xml:space="preserve"> nie </w:t>
      </w:r>
      <w:r w:rsidR="00000000">
        <w:rPr>
          <w:rFonts w:ascii="Calibri" w:eastAsia="Calibri" w:hAnsi="Calibri" w:cs="Calibri"/>
          <w:i/>
          <w:iCs/>
          <w:sz w:val="24"/>
          <w:szCs w:val="24"/>
        </w:rPr>
        <w:lastRenderedPageBreak/>
        <w:t xml:space="preserve">tylko w finalnym efekcie, ale w całym procesie wizyty. To model, który konsekwentnie budujemy od lat </w:t>
      </w:r>
      <w:r w:rsidRPr="005C57F5">
        <w:rPr>
          <w:rFonts w:ascii="Calibri" w:eastAsia="Calibri" w:hAnsi="Calibri" w:cs="Calibri"/>
          <w:sz w:val="24"/>
          <w:szCs w:val="24"/>
        </w:rPr>
        <w:t>–</w:t>
      </w:r>
      <w:r w:rsidR="00000000">
        <w:rPr>
          <w:rFonts w:ascii="Calibri" w:eastAsia="Calibri" w:hAnsi="Calibri" w:cs="Calibri"/>
          <w:sz w:val="24"/>
          <w:szCs w:val="24"/>
        </w:rPr>
        <w:t xml:space="preserve"> podkreśla Łukasz Szymczak</w:t>
      </w:r>
    </w:p>
    <w:p w14:paraId="353742C9" w14:textId="77777777" w:rsidR="009F344A" w:rsidRDefault="00000000">
      <w:pPr>
        <w:pStyle w:val="Nagwek3"/>
        <w:keepNext w:val="0"/>
        <w:keepLines w:val="0"/>
        <w:spacing w:before="28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2" w:name="_lq9ymchuy5k1" w:colFirst="0" w:colLast="0"/>
      <w:bookmarkEnd w:id="2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Powtarzalność jakości jako przewaga konkurencyjna</w:t>
      </w:r>
    </w:p>
    <w:p w14:paraId="2409ED64" w14:textId="77777777" w:rsidR="009F344A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Filozofia Luisse opiera się na świadomej pielęgnacji i indywidualnym podejściu do klientki. W praktyce oznacza to m.in. personalizację koloryzacji, dbałość o komfort podczas całej usługi oraz utrzymanie wysokich standardów w każdym salonie. Dzięki temu marka buduje zaufanie i lojalność klientek, co w segmencie premium ma kluczowe znaczenie dla rentowności i długoterminowej przewagi konkurencyjnej.</w:t>
      </w:r>
    </w:p>
    <w:p w14:paraId="2BE4DD09" w14:textId="77777777" w:rsidR="009F344A" w:rsidRDefault="00000000">
      <w:pPr>
        <w:pStyle w:val="Nagwek3"/>
        <w:keepNext w:val="0"/>
        <w:keepLines w:val="0"/>
        <w:spacing w:before="28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3" w:name="_u5l7flctdfz4" w:colFirst="0" w:colLast="0"/>
      <w:bookmarkEnd w:id="3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Standaryzacja i szkolenia – inwestycja w zespół</w:t>
      </w:r>
    </w:p>
    <w:p w14:paraId="06007598" w14:textId="77777777" w:rsidR="009F344A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 czasach, gdy branża zmaga się z niedoborem wykwalifikowanych pracowników, Luisse postawiło na rozwój wewnętrzny i kulturę pracy, która zatrzymuje talenty. Każdy nowy stylista przechodzi proces wdrożenia i szkolenia pod okiem doświadczonych członków zespołu i samego Łukasza. Takie podejście minimalizuje ryzyko błędów, zwiększa powtarzalność usług i pozwala rozwijać kolejne salony w sposób kontrolowany.</w:t>
      </w:r>
    </w:p>
    <w:p w14:paraId="5AABFB18" w14:textId="46B26318" w:rsidR="009F344A" w:rsidRDefault="005C57F5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005C57F5">
        <w:rPr>
          <w:rFonts w:ascii="Calibri" w:eastAsia="Calibri" w:hAnsi="Calibri" w:cs="Calibri"/>
          <w:sz w:val="24"/>
          <w:szCs w:val="24"/>
        </w:rPr>
        <w:t>–</w:t>
      </w:r>
      <w:r w:rsidR="00000000">
        <w:rPr>
          <w:rFonts w:ascii="Calibri" w:eastAsia="Calibri" w:hAnsi="Calibri" w:cs="Calibri"/>
          <w:sz w:val="24"/>
          <w:szCs w:val="24"/>
        </w:rPr>
        <w:t xml:space="preserve"> </w:t>
      </w:r>
      <w:r w:rsidR="00000000">
        <w:rPr>
          <w:rFonts w:ascii="Calibri" w:eastAsia="Calibri" w:hAnsi="Calibri" w:cs="Calibri"/>
          <w:i/>
          <w:iCs/>
          <w:sz w:val="24"/>
          <w:szCs w:val="24"/>
        </w:rPr>
        <w:t>Nie chodzi tylko o umiejętności techniczne, ale o sposób myślenia o usługach. Nasi pracownicy uczą się, jak budować doświadczenie klientki od momentu wejścia do salonu, aż do następnej wizyty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Pr="005C57F5">
        <w:rPr>
          <w:rFonts w:ascii="Calibri" w:eastAsia="Calibri" w:hAnsi="Calibri" w:cs="Calibri"/>
          <w:sz w:val="24"/>
          <w:szCs w:val="24"/>
        </w:rPr>
        <w:t>–</w:t>
      </w:r>
      <w:r w:rsidR="00000000">
        <w:rPr>
          <w:rFonts w:ascii="Calibri" w:eastAsia="Calibri" w:hAnsi="Calibri" w:cs="Calibri"/>
          <w:sz w:val="24"/>
          <w:szCs w:val="24"/>
        </w:rPr>
        <w:t xml:space="preserve"> mówi Łukasz Szymczak.</w:t>
      </w:r>
    </w:p>
    <w:p w14:paraId="12CCAE60" w14:textId="77777777" w:rsidR="009F344A" w:rsidRDefault="00000000">
      <w:pPr>
        <w:pStyle w:val="Nagwek3"/>
        <w:keepNext w:val="0"/>
        <w:keepLines w:val="0"/>
        <w:spacing w:before="28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4" w:name="_z68hgcvv5d27" w:colFirst="0" w:colLast="0"/>
      <w:bookmarkEnd w:id="4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Oczekiwania klientek i model doświadczenia premium</w:t>
      </w:r>
    </w:p>
    <w:p w14:paraId="514A4681" w14:textId="72AD0A70" w:rsidR="009F344A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Rynek usług fryzjerskich w Polsce zmienia się dynamicznie. Konsumentki szukają jakości, spójnego doświadczenia i indywidualnego podejścia [2]. Luisse odpowiada na te oczekiwania, oferując salony, które łączą rzemiosło z precyzyjnym planowaniem procesów. Od aranżacji przestrzeni, przez organizację usług, aż po dbałość o komfort i atmosferę </w:t>
      </w:r>
      <w:r w:rsidR="005C57F5" w:rsidRPr="005C57F5"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z w:val="24"/>
          <w:szCs w:val="24"/>
        </w:rPr>
        <w:t xml:space="preserve"> wszystkie elementy są projektowane z myślą o powtarzalnym doświadczeniu premium.</w:t>
      </w:r>
    </w:p>
    <w:p w14:paraId="297FB475" w14:textId="77777777" w:rsidR="009F344A" w:rsidRDefault="00000000">
      <w:pPr>
        <w:pStyle w:val="Nagwek3"/>
        <w:keepNext w:val="0"/>
        <w:keepLines w:val="0"/>
        <w:spacing w:before="28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5" w:name="_barl9p81psid" w:colFirst="0" w:colLast="0"/>
      <w:bookmarkEnd w:id="5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Biznesowy wymiar pasji</w:t>
      </w:r>
    </w:p>
    <w:p w14:paraId="233AAE11" w14:textId="77777777" w:rsidR="009F344A" w:rsidRDefault="00000000">
      <w:pPr>
        <w:spacing w:before="240" w:after="24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Sukces Luisse nie jest wynikiem chwilowego trendu. To efekt świadomego modelu biznesowego, w którym stabilny zespół, powtarzalne standardy i analiza potrzeb rynku pozwalają rozwijać markę w wymagającym segmencie. Dziś Luisse jest rozpoznawalne lokalnie jako synonim jakości i profesjonalizmu, a strategia Łukasza Szymczaka pokazuje, że w branży beauty przewagę zyskuje ten, kto myśli jak przedsiębiorca.</w:t>
      </w:r>
    </w:p>
    <w:p w14:paraId="1D34998B" w14:textId="77777777" w:rsidR="009F344A" w:rsidRDefault="00000000">
      <w:pPr>
        <w:spacing w:before="240" w:after="240"/>
        <w:jc w:val="both"/>
        <w:rPr>
          <w:rFonts w:ascii="Calibri" w:eastAsia="Calibri" w:hAnsi="Calibri" w:cs="Calibri"/>
          <w:sz w:val="20"/>
          <w:szCs w:val="20"/>
          <w:vertAlign w:val="subscript"/>
        </w:rPr>
      </w:pPr>
      <w:r>
        <w:rPr>
          <w:rFonts w:ascii="Calibri" w:eastAsia="Calibri" w:hAnsi="Calibri" w:cs="Calibri"/>
          <w:sz w:val="20"/>
          <w:szCs w:val="20"/>
          <w:vertAlign w:val="subscript"/>
        </w:rPr>
        <w:lastRenderedPageBreak/>
        <w:t>[1]Rzeczpospolita, „W dekadę liczba salonów piękności się podwoiła”, 2024,</w:t>
      </w:r>
      <w:hyperlink r:id="rId6">
        <w:r w:rsidR="009F344A">
          <w:rPr>
            <w:rFonts w:ascii="Calibri" w:eastAsia="Calibri" w:hAnsi="Calibri" w:cs="Calibri"/>
            <w:sz w:val="20"/>
            <w:szCs w:val="20"/>
            <w:vertAlign w:val="subscript"/>
          </w:rPr>
          <w:t xml:space="preserve"> </w:t>
        </w:r>
      </w:hyperlink>
      <w:hyperlink r:id="rId7">
        <w:r w:rsidR="009F344A">
          <w:rPr>
            <w:rFonts w:ascii="Calibri" w:eastAsia="Calibri" w:hAnsi="Calibri" w:cs="Calibri"/>
            <w:color w:val="1155CC"/>
            <w:sz w:val="20"/>
            <w:szCs w:val="20"/>
            <w:u w:val="single"/>
            <w:vertAlign w:val="subscript"/>
          </w:rPr>
          <w:t>https://pro.rp.pl/raporty-ekonomiczne/art41725071-w-dekade-liczba-salonow-pieknosci-sie-podwoila</w:t>
        </w:r>
      </w:hyperlink>
      <w:r>
        <w:rPr>
          <w:rFonts w:ascii="Calibri" w:eastAsia="Calibri" w:hAnsi="Calibri" w:cs="Calibri"/>
          <w:sz w:val="20"/>
          <w:szCs w:val="20"/>
          <w:vertAlign w:val="subscript"/>
        </w:rPr>
        <w:br/>
        <w:t>[2] McKinsey &amp; Company, State of Beauty 2023 – trendy konsumenckie w branży beauty, w tym wzrost znaczenia jakości, autentyczności i powtarzalności doświadczenia klienta</w:t>
      </w:r>
    </w:p>
    <w:p w14:paraId="05F33B66" w14:textId="77777777" w:rsidR="009F344A" w:rsidRDefault="009F344A">
      <w:pPr>
        <w:spacing w:before="240" w:after="240"/>
        <w:jc w:val="both"/>
        <w:rPr>
          <w:rFonts w:ascii="Calibri" w:eastAsia="Calibri" w:hAnsi="Calibri" w:cs="Calibri"/>
          <w:sz w:val="20"/>
          <w:szCs w:val="20"/>
        </w:rPr>
      </w:pPr>
    </w:p>
    <w:p w14:paraId="5F3A599F" w14:textId="77777777" w:rsidR="009F344A" w:rsidRDefault="00000000">
      <w:pPr>
        <w:spacing w:before="240" w:after="2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Luisse </w:t>
      </w:r>
      <w:r>
        <w:rPr>
          <w:rFonts w:ascii="Calibri" w:eastAsia="Calibri" w:hAnsi="Calibri" w:cs="Calibri"/>
          <w:sz w:val="20"/>
          <w:szCs w:val="20"/>
        </w:rPr>
        <w:t>to łódzka sieć salonów fryzjerskich premium założona przez Łukasza Szymczaka, stylistę z 18-letnim doświadczeniem. Marka znana jest z perfekcyjnej koloryzacji i pielęgnacji włosów blond, w której łączy kunszt fryzjerski z nowoczesnym podejściem do piękna i świadomej pielęgnacji. Filozofia Luisse to połączenie profesjonalizmu, empatii i dążenia do naturalnego efektu, który podkreśla wyjątkowość każdej klientki.</w:t>
      </w:r>
    </w:p>
    <w:p w14:paraId="5C8D10FC" w14:textId="77777777" w:rsidR="009F344A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Kontakt dla mediów:</w:t>
      </w:r>
    </w:p>
    <w:p w14:paraId="2AD186CA" w14:textId="77777777" w:rsidR="009F344A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Ewelina Jaskuła</w:t>
      </w:r>
    </w:p>
    <w:p w14:paraId="432CB4CC" w14:textId="77777777" w:rsidR="009F344A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Tel.: + 48 665 339 877</w:t>
      </w:r>
    </w:p>
    <w:p w14:paraId="2520BF8B" w14:textId="77777777" w:rsidR="009F344A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E-mail: ewelina.jaskula@goodonepr.pl </w:t>
      </w:r>
    </w:p>
    <w:p w14:paraId="7460EB45" w14:textId="77777777" w:rsidR="009F344A" w:rsidRDefault="009F344A">
      <w:pPr>
        <w:widowControl w:val="0"/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3EF76D9" w14:textId="6B434EE9" w:rsidR="00C96133" w:rsidRPr="00C96133" w:rsidRDefault="00C96133" w:rsidP="00C96133">
      <w:pPr>
        <w:spacing w:before="240" w:after="240"/>
        <w:rPr>
          <w:rFonts w:ascii="Calibri" w:eastAsia="Calibri" w:hAnsi="Calibri" w:cs="Calibri"/>
          <w:sz w:val="20"/>
          <w:szCs w:val="20"/>
          <w:lang w:val="pl-PL"/>
        </w:rPr>
      </w:pPr>
      <w:r w:rsidRPr="00C96133">
        <w:rPr>
          <w:rFonts w:ascii="Calibri" w:eastAsia="Calibri" w:hAnsi="Calibri" w:cs="Calibri"/>
          <w:sz w:val="20"/>
          <w:szCs w:val="20"/>
          <w:lang w:val="pl-PL"/>
        </w:rPr>
        <w:t>Weronika Kilar</w:t>
      </w:r>
      <w:r>
        <w:rPr>
          <w:rFonts w:ascii="Calibri" w:eastAsia="Calibri" w:hAnsi="Calibri" w:cs="Calibri"/>
          <w:sz w:val="20"/>
          <w:szCs w:val="20"/>
          <w:lang w:val="pl-PL"/>
        </w:rPr>
        <w:br/>
      </w:r>
      <w:r w:rsidRPr="00C96133">
        <w:rPr>
          <w:rFonts w:ascii="Calibri" w:eastAsia="Calibri" w:hAnsi="Calibri" w:cs="Calibri"/>
          <w:sz w:val="20"/>
          <w:szCs w:val="20"/>
          <w:lang w:val="pl-PL"/>
        </w:rPr>
        <w:t>Tel.: + 48 796 990</w:t>
      </w:r>
      <w:r>
        <w:rPr>
          <w:rFonts w:ascii="Calibri" w:eastAsia="Calibri" w:hAnsi="Calibri" w:cs="Calibri"/>
          <w:sz w:val="20"/>
          <w:szCs w:val="20"/>
          <w:lang w:val="pl-PL"/>
        </w:rPr>
        <w:t> </w:t>
      </w:r>
      <w:r w:rsidRPr="00C96133">
        <w:rPr>
          <w:rFonts w:ascii="Calibri" w:eastAsia="Calibri" w:hAnsi="Calibri" w:cs="Calibri"/>
          <w:sz w:val="20"/>
          <w:szCs w:val="20"/>
          <w:lang w:val="pl-PL"/>
        </w:rPr>
        <w:t>015</w:t>
      </w:r>
      <w:r>
        <w:rPr>
          <w:rFonts w:ascii="Calibri" w:eastAsia="Calibri" w:hAnsi="Calibri" w:cs="Calibri"/>
          <w:sz w:val="20"/>
          <w:szCs w:val="20"/>
          <w:lang w:val="pl-PL"/>
        </w:rPr>
        <w:br/>
      </w:r>
      <w:r w:rsidRPr="00C96133">
        <w:rPr>
          <w:rFonts w:ascii="Calibri" w:eastAsia="Calibri" w:hAnsi="Calibri" w:cs="Calibri"/>
          <w:sz w:val="20"/>
          <w:szCs w:val="20"/>
          <w:lang w:val="pl-PL"/>
        </w:rPr>
        <w:t>E-mail: weronika.kilar@goodonepr.pl</w:t>
      </w:r>
    </w:p>
    <w:p w14:paraId="4CAE843D" w14:textId="77777777" w:rsidR="009F344A" w:rsidRDefault="009F344A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</w:p>
    <w:p w14:paraId="5E14058E" w14:textId="77777777" w:rsidR="009F344A" w:rsidRDefault="009F344A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</w:p>
    <w:p w14:paraId="4125F9EB" w14:textId="77777777" w:rsidR="009F344A" w:rsidRDefault="009F344A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</w:p>
    <w:p w14:paraId="68F18456" w14:textId="77777777" w:rsidR="009F344A" w:rsidRDefault="009F344A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</w:p>
    <w:sectPr w:rsidR="009F344A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3DE0F" w14:textId="77777777" w:rsidR="007E740E" w:rsidRDefault="007E740E">
      <w:pPr>
        <w:spacing w:line="240" w:lineRule="auto"/>
      </w:pPr>
      <w:r>
        <w:separator/>
      </w:r>
    </w:p>
  </w:endnote>
  <w:endnote w:type="continuationSeparator" w:id="0">
    <w:p w14:paraId="1E75837B" w14:textId="77777777" w:rsidR="007E740E" w:rsidRDefault="007E74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452A990-F4A4-4E82-8FD6-F72B2C2251C5}"/>
    <w:embedBold r:id="rId2" w:fontKey="{04532A17-DA12-4A71-95C7-A53D3864A0C1}"/>
    <w:embedItalic r:id="rId3" w:fontKey="{C9CDDC01-9BFF-4CD5-89A5-A0CB81C931D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47A07B9-DAAC-45D2-BA30-8561A27AF2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E665E" w14:textId="77777777" w:rsidR="009F344A" w:rsidRDefault="00000000">
    <w:pPr>
      <w:rPr>
        <w:sz w:val="18"/>
        <w:szCs w:val="18"/>
      </w:rPr>
    </w:pPr>
    <w:r>
      <w:rPr>
        <w:sz w:val="18"/>
        <w:szCs w:val="18"/>
      </w:rPr>
      <w:t>Salon Fryzjerski Luisse      Salon przedłużania włosów     Salon Fryzjerski Luisse</w:t>
    </w:r>
    <w:r>
      <w:rPr>
        <w:sz w:val="18"/>
        <w:szCs w:val="18"/>
      </w:rPr>
      <w:tab/>
      <w:t xml:space="preserve">       Luisse Man</w:t>
    </w:r>
    <w:r>
      <w:rPr>
        <w:sz w:val="18"/>
        <w:szCs w:val="18"/>
      </w:rPr>
      <w:br/>
      <w:t xml:space="preserve">Ogrodowa 8, Łódź  </w:t>
    </w:r>
    <w:r>
      <w:rPr>
        <w:sz w:val="18"/>
        <w:szCs w:val="18"/>
      </w:rPr>
      <w:tab/>
      <w:t xml:space="preserve">Łagiewnicka 59, Łódź       </w:t>
    </w:r>
    <w:r>
      <w:rPr>
        <w:sz w:val="18"/>
        <w:szCs w:val="18"/>
      </w:rPr>
      <w:tab/>
      <w:t xml:space="preserve">     Dąbrowskiego 5, Zgierz</w:t>
    </w:r>
    <w:r>
      <w:rPr>
        <w:sz w:val="18"/>
        <w:szCs w:val="18"/>
      </w:rPr>
      <w:tab/>
      <w:t xml:space="preserve">       Piotrkowska 148/150, Łódź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91D1C" w14:textId="77777777" w:rsidR="007E740E" w:rsidRDefault="007E740E">
      <w:pPr>
        <w:spacing w:line="240" w:lineRule="auto"/>
      </w:pPr>
      <w:r>
        <w:separator/>
      </w:r>
    </w:p>
  </w:footnote>
  <w:footnote w:type="continuationSeparator" w:id="0">
    <w:p w14:paraId="325430C6" w14:textId="77777777" w:rsidR="007E740E" w:rsidRDefault="007E74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C87DC" w14:textId="77777777" w:rsidR="009F344A" w:rsidRDefault="00000000">
    <w:pPr>
      <w:pStyle w:val="Nagwek3"/>
      <w:keepNext w:val="0"/>
      <w:keepLines w:val="0"/>
      <w:spacing w:before="280"/>
      <w:jc w:val="both"/>
    </w:pPr>
    <w:bookmarkStart w:id="6" w:name="_ic76gzb49w4c" w:colFirst="0" w:colLast="0"/>
    <w:bookmarkEnd w:id="6"/>
    <w:r>
      <w:rPr>
        <w:rFonts w:ascii="Calibri" w:eastAsia="Calibri" w:hAnsi="Calibri" w:cs="Calibri"/>
        <w:b/>
        <w:bCs/>
        <w:noProof/>
        <w:sz w:val="26"/>
        <w:szCs w:val="26"/>
      </w:rPr>
      <w:drawing>
        <wp:inline distT="114300" distB="114300" distL="114300" distR="114300" wp14:anchorId="79B7B85E" wp14:editId="1828D627">
          <wp:extent cx="938213" cy="90676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8213" cy="9067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44A"/>
    <w:rsid w:val="0019404E"/>
    <w:rsid w:val="0028398A"/>
    <w:rsid w:val="005C57F5"/>
    <w:rsid w:val="007E740E"/>
    <w:rsid w:val="009F344A"/>
    <w:rsid w:val="00C9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E88DA"/>
  <w15:docId w15:val="{40105051-6189-444C-8A26-0F3C466BD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pro.rp.pl/raporty-ekonomiczne/art41725071-w-dekade-liczba-salonow-pieknosci-sie-podwoil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o.rp.pl/raporty-ekonomiczne/art41725071-w-dekade-liczba-salonow-pieknosci-sie-podwoil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819</Words>
  <Characters>4917</Characters>
  <Application>Microsoft Office Word</Application>
  <DocSecurity>0</DocSecurity>
  <Lines>40</Lines>
  <Paragraphs>11</Paragraphs>
  <ScaleCrop>false</ScaleCrop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GoodOne</cp:lastModifiedBy>
  <cp:revision>3</cp:revision>
  <dcterms:created xsi:type="dcterms:W3CDTF">2026-01-30T12:43:00Z</dcterms:created>
  <dcterms:modified xsi:type="dcterms:W3CDTF">2026-01-30T12:53:00Z</dcterms:modified>
</cp:coreProperties>
</file>