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4A3" w:rsidP="19564ECF" w:rsidRDefault="00D244A3" w14:paraId="7C4A6E0F" w14:textId="3B38316B">
      <w:pPr>
        <w:pStyle w:val="Heading1"/>
        <w:ind w:firstLine="0"/>
        <w:rPr>
          <w:rFonts w:ascii="Times New Roman" w:hAnsi="Times New Roman" w:cs="Times New Roman"/>
          <w:sz w:val="24"/>
          <w:szCs w:val="24"/>
        </w:rPr>
      </w:pPr>
      <w:r w:rsidRPr="66F4B94D" w:rsidR="3B9B1C58">
        <w:rPr>
          <w:rFonts w:ascii="Helvetica" w:hAnsi="Helvetica" w:eastAsia="Helvetica" w:cs="Helvetica"/>
          <w:b w:val="1"/>
          <w:bCs w:val="1"/>
          <w:i w:val="0"/>
          <w:iCs w:val="0"/>
          <w:caps w:val="0"/>
          <w:smallCaps w:val="0"/>
          <w:noProof w:val="0"/>
          <w:color w:val="000000" w:themeColor="text1" w:themeTint="FF" w:themeShade="FF"/>
          <w:sz w:val="24"/>
          <w:szCs w:val="24"/>
          <w:lang w:val="pl-PL"/>
        </w:rPr>
        <w:t xml:space="preserve">Informacja prasowa </w:t>
      </w:r>
      <w:r>
        <w:tab/>
      </w:r>
      <w:r>
        <w:tab/>
      </w:r>
      <w:r>
        <w:tab/>
      </w:r>
      <w:r>
        <w:tab/>
      </w:r>
      <w:r>
        <w:tab/>
      </w:r>
      <w:r>
        <w:tab/>
      </w:r>
      <w:r w:rsidRPr="66F4B94D" w:rsidR="6AA90918">
        <w:rPr>
          <w:rFonts w:ascii="Helvetica" w:hAnsi="Helvetica" w:eastAsia="Helvetica" w:cs="Helvetica"/>
          <w:b w:val="1"/>
          <w:bCs w:val="1"/>
          <w:i w:val="0"/>
          <w:iCs w:val="0"/>
          <w:caps w:val="0"/>
          <w:smallCaps w:val="0"/>
          <w:noProof w:val="0"/>
          <w:color w:val="000000" w:themeColor="text1" w:themeTint="FF" w:themeShade="FF"/>
          <w:sz w:val="24"/>
          <w:szCs w:val="24"/>
          <w:lang w:val="pl-PL"/>
        </w:rPr>
        <w:t>30</w:t>
      </w:r>
      <w:r w:rsidRPr="66F4B94D" w:rsidR="394E6B17">
        <w:rPr>
          <w:rFonts w:ascii="Helvetica" w:hAnsi="Helvetica" w:eastAsia="Helvetica" w:cs="Helvetica"/>
          <w:b w:val="1"/>
          <w:bCs w:val="1"/>
          <w:i w:val="0"/>
          <w:iCs w:val="0"/>
          <w:caps w:val="0"/>
          <w:smallCaps w:val="0"/>
          <w:noProof w:val="0"/>
          <w:color w:val="000000" w:themeColor="text1" w:themeTint="FF" w:themeShade="FF"/>
          <w:sz w:val="24"/>
          <w:szCs w:val="24"/>
          <w:lang w:val="pl-PL"/>
        </w:rPr>
        <w:t>.0</w:t>
      </w:r>
      <w:r w:rsidRPr="66F4B94D" w:rsidR="5C95F838">
        <w:rPr>
          <w:rFonts w:ascii="Helvetica" w:hAnsi="Helvetica" w:eastAsia="Helvetica" w:cs="Helvetica"/>
          <w:b w:val="1"/>
          <w:bCs w:val="1"/>
          <w:i w:val="0"/>
          <w:iCs w:val="0"/>
          <w:caps w:val="0"/>
          <w:smallCaps w:val="0"/>
          <w:noProof w:val="0"/>
          <w:color w:val="000000" w:themeColor="text1" w:themeTint="FF" w:themeShade="FF"/>
          <w:sz w:val="24"/>
          <w:szCs w:val="24"/>
          <w:lang w:val="pl-PL"/>
        </w:rPr>
        <w:t>1</w:t>
      </w:r>
      <w:r w:rsidRPr="66F4B94D" w:rsidR="394E6B17">
        <w:rPr>
          <w:rFonts w:ascii="Helvetica" w:hAnsi="Helvetica" w:eastAsia="Helvetica" w:cs="Helvetica"/>
          <w:b w:val="1"/>
          <w:bCs w:val="1"/>
          <w:i w:val="0"/>
          <w:iCs w:val="0"/>
          <w:caps w:val="0"/>
          <w:smallCaps w:val="0"/>
          <w:noProof w:val="0"/>
          <w:color w:val="000000" w:themeColor="text1" w:themeTint="FF" w:themeShade="FF"/>
          <w:sz w:val="24"/>
          <w:szCs w:val="24"/>
          <w:lang w:val="pl-PL"/>
        </w:rPr>
        <w:t>.202</w:t>
      </w:r>
      <w:r w:rsidRPr="66F4B94D" w:rsidR="7CF68FC9">
        <w:rPr>
          <w:rFonts w:ascii="Helvetica" w:hAnsi="Helvetica" w:eastAsia="Helvetica" w:cs="Helvetica"/>
          <w:b w:val="1"/>
          <w:bCs w:val="1"/>
          <w:i w:val="0"/>
          <w:iCs w:val="0"/>
          <w:caps w:val="0"/>
          <w:smallCaps w:val="0"/>
          <w:noProof w:val="0"/>
          <w:color w:val="000000" w:themeColor="text1" w:themeTint="FF" w:themeShade="FF"/>
          <w:sz w:val="24"/>
          <w:szCs w:val="24"/>
          <w:lang w:val="pl-PL"/>
        </w:rPr>
        <w:t>6</w:t>
      </w:r>
      <w:r w:rsidRPr="66F4B94D" w:rsidR="394E6B17">
        <w:rPr>
          <w:rFonts w:ascii="Helvetica" w:hAnsi="Helvetica" w:eastAsia="Helvetica" w:cs="Helvetica"/>
          <w:b w:val="1"/>
          <w:bCs w:val="1"/>
          <w:i w:val="0"/>
          <w:iCs w:val="0"/>
          <w:caps w:val="0"/>
          <w:smallCaps w:val="0"/>
          <w:noProof w:val="0"/>
          <w:color w:val="000000" w:themeColor="text1" w:themeTint="FF" w:themeShade="FF"/>
          <w:sz w:val="24"/>
          <w:szCs w:val="24"/>
          <w:lang w:val="pl-PL"/>
        </w:rPr>
        <w:t xml:space="preserve"> Warszawa</w:t>
      </w:r>
    </w:p>
    <w:p w:rsidR="00971A69" w:rsidP="66F4B94D" w:rsidRDefault="00971A69" w14:paraId="3F853FC5" w14:textId="68E33435">
      <w:pPr>
        <w:spacing w:before="240" w:beforeAutospacing="off" w:after="240" w:afterAutospacing="off" w:line="360" w:lineRule="auto"/>
        <w:jc w:val="both"/>
        <w:rPr>
          <w:rFonts w:ascii="Aptos" w:hAnsi="Aptos" w:eastAsia="Aptos" w:cs="Aptos"/>
          <w:b w:val="0"/>
          <w:bCs w:val="0"/>
          <w:i w:val="0"/>
          <w:iCs w:val="0"/>
          <w:caps w:val="0"/>
          <w:smallCaps w:val="0"/>
          <w:noProof w:val="0"/>
          <w:color w:val="000000" w:themeColor="text1" w:themeTint="FF" w:themeShade="FF"/>
          <w:sz w:val="24"/>
          <w:szCs w:val="24"/>
          <w:lang w:val="pl-PL"/>
        </w:rPr>
      </w:pPr>
    </w:p>
    <w:p w:rsidR="00971A69" w:rsidP="66F4B94D" w:rsidRDefault="00971A69" w14:paraId="5C34BDB5" w14:textId="1E73EF3C">
      <w:pPr>
        <w:pStyle w:val="Heading2"/>
        <w:keepNext w:val="1"/>
        <w:keepLines w:val="1"/>
        <w:spacing w:before="299" w:beforeAutospacing="off" w:after="299" w:afterAutospacing="off"/>
        <w:jc w:val="both"/>
        <w:rPr>
          <w:rFonts w:ascii="Aptos" w:hAnsi="Aptos" w:eastAsia="Aptos" w:cs="Aptos"/>
          <w:b w:val="0"/>
          <w:bCs w:val="0"/>
          <w:i w:val="0"/>
          <w:iCs w:val="0"/>
          <w:caps w:val="0"/>
          <w:smallCaps w:val="0"/>
          <w:noProof w:val="0"/>
          <w:color w:val="0F4761"/>
          <w:sz w:val="28"/>
          <w:szCs w:val="28"/>
          <w:lang w:val="pl-PL"/>
        </w:rPr>
      </w:pPr>
      <w:r w:rsidRPr="66F4B94D" w:rsidR="698C09BB">
        <w:rPr>
          <w:rFonts w:ascii="Aptos" w:hAnsi="Aptos" w:eastAsia="Aptos" w:cs="Aptos"/>
          <w:b w:val="1"/>
          <w:bCs w:val="1"/>
          <w:i w:val="0"/>
          <w:iCs w:val="0"/>
          <w:caps w:val="0"/>
          <w:smallCaps w:val="0"/>
          <w:noProof w:val="0"/>
          <w:color w:val="0F4761"/>
          <w:sz w:val="28"/>
          <w:szCs w:val="28"/>
          <w:lang w:val="pl-PL"/>
        </w:rPr>
        <w:t>Dlaczego ochrona wód w Polsce jest systemowym wyzwaniem</w:t>
      </w:r>
    </w:p>
    <w:p w:rsidR="00971A69" w:rsidP="66F4B94D" w:rsidRDefault="00971A69" w14:paraId="74810320" w14:textId="66E981B3">
      <w:pPr>
        <w:pStyle w:val="Heading3"/>
        <w:keepNext w:val="1"/>
        <w:keepLines w:val="1"/>
        <w:spacing w:before="281" w:beforeAutospacing="off" w:after="281" w:afterAutospacing="off"/>
        <w:jc w:val="both"/>
        <w:rPr>
          <w:rFonts w:ascii="Aptos" w:hAnsi="Aptos" w:eastAsia="Aptos" w:cs="Aptos"/>
          <w:b w:val="0"/>
          <w:bCs w:val="0"/>
          <w:i w:val="0"/>
          <w:iCs w:val="0"/>
          <w:caps w:val="0"/>
          <w:smallCaps w:val="0"/>
          <w:noProof w:val="0"/>
          <w:color w:val="0F4761"/>
          <w:sz w:val="28"/>
          <w:szCs w:val="28"/>
          <w:lang w:val="pl-PL"/>
        </w:rPr>
      </w:pPr>
      <w:r w:rsidRPr="66F4B94D" w:rsidR="698C09BB">
        <w:rPr>
          <w:rFonts w:ascii="Aptos" w:hAnsi="Aptos" w:eastAsia="Aptos" w:cs="Aptos"/>
          <w:b w:val="1"/>
          <w:bCs w:val="1"/>
          <w:i w:val="0"/>
          <w:iCs w:val="0"/>
          <w:caps w:val="0"/>
          <w:smallCaps w:val="0"/>
          <w:noProof w:val="0"/>
          <w:color w:val="0F4761"/>
          <w:sz w:val="28"/>
          <w:szCs w:val="28"/>
          <w:lang w:val="pl-PL"/>
        </w:rPr>
        <w:t>i jak Polski Związek Wędkarski staje na wysokości zadania</w:t>
      </w:r>
    </w:p>
    <w:p w:rsidR="00971A69" w:rsidP="66F4B94D" w:rsidRDefault="00971A69" w14:paraId="721F6791" w14:textId="4FB5A703">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4"/>
          <w:szCs w:val="24"/>
          <w:lang w:val="pl-PL"/>
        </w:rPr>
      </w:pPr>
      <w:r w:rsidRPr="66F4B94D" w:rsidR="698C09BB">
        <w:rPr>
          <w:rFonts w:ascii="Aptos" w:hAnsi="Aptos" w:eastAsia="Aptos" w:cs="Aptos"/>
          <w:b w:val="1"/>
          <w:bCs w:val="1"/>
          <w:i w:val="0"/>
          <w:iCs w:val="0"/>
          <w:caps w:val="0"/>
          <w:smallCaps w:val="0"/>
          <w:noProof w:val="0"/>
          <w:color w:val="000000" w:themeColor="text1" w:themeTint="FF" w:themeShade="FF"/>
          <w:sz w:val="24"/>
          <w:szCs w:val="24"/>
          <w:lang w:val="pl-PL"/>
        </w:rPr>
        <w:t>Ochrona wód w Polsce nie rozgrywa się w komentarzach w mediach społecznościowych, lecz codziennie nad rzekami i jeziorami – w pracy tysięcy ludzi w terenie.</w:t>
      </w:r>
    </w:p>
    <w:p w:rsidR="00971A69" w:rsidP="66F4B94D" w:rsidRDefault="00971A69" w14:paraId="69C73902" w14:textId="33D25079">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4"/>
          <w:szCs w:val="24"/>
          <w:lang w:val="pl-PL"/>
        </w:rPr>
      </w:pPr>
      <w:r w:rsidRPr="66F4B94D" w:rsidR="698C09BB">
        <w:rPr>
          <w:rFonts w:ascii="Aptos" w:hAnsi="Aptos" w:eastAsia="Aptos" w:cs="Aptos"/>
          <w:b w:val="0"/>
          <w:bCs w:val="0"/>
          <w:i w:val="0"/>
          <w:iCs w:val="0"/>
          <w:caps w:val="0"/>
          <w:smallCaps w:val="0"/>
          <w:noProof w:val="0"/>
          <w:color w:val="000000" w:themeColor="text1" w:themeTint="FF" w:themeShade="FF"/>
          <w:sz w:val="24"/>
          <w:szCs w:val="24"/>
          <w:lang w:val="pl-PL"/>
        </w:rPr>
        <w:t>Polska dysponuje tysiącami jezior, setkami rzek i dziesiątkami tysięcy kilometrów cieków wodnych. Ich ochrona to dziś jedno z kluczowych wyzwań środowiskowych, obejmujące bioróżnorodność, gospodarkę wodną i bezpieczeństwo ekosystemów. To długofalowy proces wymagający zaplecza organizacyjnego, wiedzy i konsekwencji, a nie jednorazowych akcji czy sezonowych haseł.</w:t>
      </w:r>
    </w:p>
    <w:p w:rsidR="00971A69" w:rsidP="66F4B94D" w:rsidRDefault="00971A69" w14:paraId="57A95A28" w14:textId="420EDBAD">
      <w:pPr>
        <w:pStyle w:val="Heading3"/>
        <w:keepNext w:val="1"/>
        <w:keepLines w:val="1"/>
        <w:spacing w:before="281" w:beforeAutospacing="off" w:after="281" w:afterAutospacing="off"/>
        <w:jc w:val="both"/>
        <w:rPr>
          <w:rFonts w:ascii="Aptos" w:hAnsi="Aptos" w:eastAsia="Aptos" w:cs="Aptos"/>
          <w:b w:val="0"/>
          <w:bCs w:val="0"/>
          <w:i w:val="0"/>
          <w:iCs w:val="0"/>
          <w:caps w:val="0"/>
          <w:smallCaps w:val="0"/>
          <w:noProof w:val="0"/>
          <w:color w:val="0F4761"/>
          <w:sz w:val="24"/>
          <w:szCs w:val="24"/>
          <w:lang w:val="pl-PL"/>
        </w:rPr>
      </w:pPr>
      <w:r w:rsidRPr="66F4B94D" w:rsidR="698C09BB">
        <w:rPr>
          <w:rFonts w:ascii="Aptos" w:hAnsi="Aptos" w:eastAsia="Aptos" w:cs="Aptos"/>
          <w:b w:val="1"/>
          <w:bCs w:val="1"/>
          <w:i w:val="0"/>
          <w:iCs w:val="0"/>
          <w:caps w:val="0"/>
          <w:smallCaps w:val="0"/>
          <w:noProof w:val="0"/>
          <w:color w:val="0F4761"/>
          <w:sz w:val="24"/>
          <w:szCs w:val="24"/>
          <w:lang w:val="pl-PL"/>
        </w:rPr>
        <w:t>Kto realnie chroni wody</w:t>
      </w:r>
    </w:p>
    <w:p w:rsidR="00971A69" w:rsidP="66F4B94D" w:rsidRDefault="00971A69" w14:paraId="7126EBF0" w14:textId="09CAB93D">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4"/>
          <w:szCs w:val="24"/>
          <w:lang w:val="pl-PL"/>
        </w:rPr>
      </w:pPr>
      <w:r w:rsidRPr="66F4B94D" w:rsidR="698C09BB">
        <w:rPr>
          <w:rFonts w:ascii="Aptos" w:hAnsi="Aptos" w:eastAsia="Aptos" w:cs="Aptos"/>
          <w:b w:val="0"/>
          <w:bCs w:val="0"/>
          <w:i w:val="0"/>
          <w:iCs w:val="0"/>
          <w:caps w:val="0"/>
          <w:smallCaps w:val="0"/>
          <w:noProof w:val="0"/>
          <w:color w:val="000000" w:themeColor="text1" w:themeTint="FF" w:themeShade="FF"/>
          <w:sz w:val="24"/>
          <w:szCs w:val="24"/>
          <w:lang w:val="pl-PL"/>
        </w:rPr>
        <w:t xml:space="preserve">Na pierwszej linii tych działań stoi </w:t>
      </w:r>
      <w:r w:rsidRPr="66F4B94D" w:rsidR="698C09BB">
        <w:rPr>
          <w:rFonts w:ascii="Aptos" w:hAnsi="Aptos" w:eastAsia="Aptos" w:cs="Aptos"/>
          <w:b w:val="1"/>
          <w:bCs w:val="1"/>
          <w:i w:val="0"/>
          <w:iCs w:val="0"/>
          <w:caps w:val="0"/>
          <w:smallCaps w:val="0"/>
          <w:noProof w:val="0"/>
          <w:color w:val="000000" w:themeColor="text1" w:themeTint="FF" w:themeShade="FF"/>
          <w:sz w:val="24"/>
          <w:szCs w:val="24"/>
          <w:lang w:val="pl-PL"/>
        </w:rPr>
        <w:t>Polski Związek Wędkarski</w:t>
      </w:r>
      <w:r w:rsidRPr="66F4B94D" w:rsidR="698C09BB">
        <w:rPr>
          <w:rFonts w:ascii="Aptos" w:hAnsi="Aptos" w:eastAsia="Aptos" w:cs="Aptos"/>
          <w:b w:val="0"/>
          <w:bCs w:val="0"/>
          <w:i w:val="0"/>
          <w:iCs w:val="0"/>
          <w:caps w:val="0"/>
          <w:smallCaps w:val="0"/>
          <w:noProof w:val="0"/>
          <w:color w:val="000000" w:themeColor="text1" w:themeTint="FF" w:themeShade="FF"/>
          <w:sz w:val="24"/>
          <w:szCs w:val="24"/>
          <w:lang w:val="pl-PL"/>
        </w:rPr>
        <w:t xml:space="preserve"> – największa organizacja wędkarska w Polsce, zrzeszająca ponad 600 tys. członków i zarządzająca tysiącami łowisk oraz wód użytkowanych rybacko i rekreacyjnie. Skala działalności PZW sprawia, że Związek nie jest jedynie użytkownikiem zasobów wodnych, lecz jednym z kluczowych partnerów w ich ochronie.</w:t>
      </w:r>
    </w:p>
    <w:p w:rsidR="00971A69" w:rsidP="66F4B94D" w:rsidRDefault="00971A69" w14:paraId="30C15585" w14:textId="5E3F88AF">
      <w:pPr>
        <w:pStyle w:val="Heading3"/>
        <w:keepNext w:val="1"/>
        <w:keepLines w:val="1"/>
        <w:spacing w:before="281" w:beforeAutospacing="off" w:after="281" w:afterAutospacing="off"/>
        <w:jc w:val="both"/>
        <w:rPr>
          <w:rFonts w:ascii="Aptos" w:hAnsi="Aptos" w:eastAsia="Aptos" w:cs="Aptos"/>
          <w:b w:val="0"/>
          <w:bCs w:val="0"/>
          <w:i w:val="0"/>
          <w:iCs w:val="0"/>
          <w:caps w:val="0"/>
          <w:smallCaps w:val="0"/>
          <w:noProof w:val="0"/>
          <w:color w:val="0F4761"/>
          <w:sz w:val="24"/>
          <w:szCs w:val="24"/>
          <w:lang w:val="pl-PL"/>
        </w:rPr>
      </w:pPr>
      <w:r w:rsidRPr="66F4B94D" w:rsidR="698C09BB">
        <w:rPr>
          <w:rFonts w:ascii="Aptos" w:hAnsi="Aptos" w:eastAsia="Aptos" w:cs="Aptos"/>
          <w:b w:val="1"/>
          <w:bCs w:val="1"/>
          <w:i w:val="0"/>
          <w:iCs w:val="0"/>
          <w:caps w:val="0"/>
          <w:smallCaps w:val="0"/>
          <w:noProof w:val="0"/>
          <w:color w:val="0F4761"/>
          <w:sz w:val="24"/>
          <w:szCs w:val="24"/>
          <w:lang w:val="pl-PL"/>
        </w:rPr>
        <w:t>Ochrona to system, nie pojedyncze działania</w:t>
      </w:r>
    </w:p>
    <w:p w:rsidR="00971A69" w:rsidP="66F4B94D" w:rsidRDefault="00971A69" w14:paraId="6C4B0B47" w14:textId="4111D5CA">
      <w:pPr>
        <w:spacing w:before="240" w:beforeAutospacing="off" w:after="240" w:afterAutospacing="off"/>
        <w:ind w:left="0"/>
        <w:jc w:val="both"/>
        <w:rPr>
          <w:rFonts w:ascii="Aptos" w:hAnsi="Aptos" w:eastAsia="Aptos" w:cs="Aptos"/>
          <w:b w:val="0"/>
          <w:bCs w:val="0"/>
          <w:i w:val="0"/>
          <w:iCs w:val="0"/>
          <w:caps w:val="0"/>
          <w:smallCaps w:val="0"/>
          <w:noProof w:val="0"/>
          <w:color w:val="000000" w:themeColor="text1" w:themeTint="FF" w:themeShade="FF"/>
          <w:sz w:val="24"/>
          <w:szCs w:val="24"/>
          <w:lang w:val="pl-PL"/>
        </w:rPr>
      </w:pPr>
      <w:r w:rsidRPr="66F4B94D" w:rsidR="698C09BB">
        <w:rPr>
          <w:rFonts w:ascii="Aptos" w:hAnsi="Aptos" w:eastAsia="Aptos" w:cs="Aptos"/>
          <w:b w:val="0"/>
          <w:bCs w:val="0"/>
          <w:i w:val="0"/>
          <w:iCs w:val="0"/>
          <w:caps w:val="0"/>
          <w:smallCaps w:val="0"/>
          <w:noProof w:val="0"/>
          <w:color w:val="000000" w:themeColor="text1" w:themeTint="FF" w:themeShade="FF"/>
          <w:sz w:val="24"/>
          <w:szCs w:val="24"/>
          <w:lang w:val="pl-PL"/>
        </w:rPr>
        <w:t>To systemowa gospodarka wodna, która łączy regularne kontrole i działania prewencyjne z codzienną współpracą z administracją publiczną i samorządami. Jej fundamentem jest także aktywna praca społeczna wędkarzy w całej Polsce – od patroli i działań porządkowych, po inicjatywy edukacyjne i lokalne projekty ochronne. Całość uzupełniają badania naukowe oraz edukacja ekologiczna, bez których długofalowa ochrona ekosystemów wodnych nie byłaby możliwa. Działania te realizują m.in. Okręgowe Komisje Ochrony Wód oraz Społeczna Straż Rybacka, które prowadzą patrole, kontrole, akcje porządkowe i reagują na zagrożenia dla ekosystemów wodnych.</w:t>
      </w:r>
    </w:p>
    <w:p w:rsidR="00971A69" w:rsidP="66F4B94D" w:rsidRDefault="00971A69" w14:paraId="5404923E" w14:textId="36BAFE23">
      <w:pPr>
        <w:spacing w:before="240" w:beforeAutospacing="off" w:after="240" w:afterAutospacing="off"/>
        <w:ind w:left="0"/>
        <w:jc w:val="both"/>
        <w:rPr>
          <w:rFonts w:ascii="Aptos" w:hAnsi="Aptos" w:eastAsia="Aptos" w:cs="Aptos"/>
          <w:b w:val="0"/>
          <w:bCs w:val="0"/>
          <w:i w:val="0"/>
          <w:iCs w:val="0"/>
          <w:caps w:val="0"/>
          <w:smallCaps w:val="0"/>
          <w:noProof w:val="0"/>
          <w:color w:val="000000" w:themeColor="text1" w:themeTint="FF" w:themeShade="FF"/>
          <w:sz w:val="24"/>
          <w:szCs w:val="24"/>
          <w:lang w:val="pl-PL"/>
        </w:rPr>
      </w:pPr>
    </w:p>
    <w:p w:rsidR="00971A69" w:rsidP="66F4B94D" w:rsidRDefault="00971A69" w14:paraId="6D77CC83" w14:textId="43CEFB8E">
      <w:pPr>
        <w:pStyle w:val="Heading3"/>
        <w:keepNext w:val="1"/>
        <w:keepLines w:val="1"/>
        <w:spacing w:before="281" w:beforeAutospacing="off" w:after="281" w:afterAutospacing="off"/>
        <w:jc w:val="both"/>
        <w:rPr>
          <w:rFonts w:ascii="Aptos" w:hAnsi="Aptos" w:eastAsia="Aptos" w:cs="Aptos"/>
          <w:b w:val="0"/>
          <w:bCs w:val="0"/>
          <w:i w:val="0"/>
          <w:iCs w:val="0"/>
          <w:caps w:val="0"/>
          <w:smallCaps w:val="0"/>
          <w:noProof w:val="0"/>
          <w:color w:val="0F4761"/>
          <w:sz w:val="24"/>
          <w:szCs w:val="24"/>
          <w:lang w:val="pl-PL"/>
        </w:rPr>
      </w:pPr>
      <w:r w:rsidRPr="66F4B94D" w:rsidR="698C09BB">
        <w:rPr>
          <w:rFonts w:ascii="Aptos" w:hAnsi="Aptos" w:eastAsia="Aptos" w:cs="Aptos"/>
          <w:b w:val="1"/>
          <w:bCs w:val="1"/>
          <w:i w:val="0"/>
          <w:iCs w:val="0"/>
          <w:caps w:val="0"/>
          <w:smallCaps w:val="0"/>
          <w:noProof w:val="0"/>
          <w:color w:val="0F4761"/>
          <w:sz w:val="24"/>
          <w:szCs w:val="24"/>
          <w:lang w:val="pl-PL"/>
        </w:rPr>
        <w:t>Dlaczego to wyzwanie systemowe</w:t>
      </w:r>
    </w:p>
    <w:p w:rsidR="00971A69" w:rsidP="66F4B94D" w:rsidRDefault="00971A69" w14:paraId="30CCF5CE" w14:textId="742FFF7F">
      <w:pPr>
        <w:spacing w:before="240" w:beforeAutospacing="off" w:after="240" w:afterAutospacing="off"/>
        <w:ind w:left="0"/>
        <w:jc w:val="both"/>
        <w:rPr>
          <w:rFonts w:ascii="Aptos" w:hAnsi="Aptos" w:eastAsia="Aptos" w:cs="Aptos"/>
          <w:b w:val="0"/>
          <w:bCs w:val="0"/>
          <w:i w:val="0"/>
          <w:iCs w:val="0"/>
          <w:caps w:val="0"/>
          <w:smallCaps w:val="0"/>
          <w:noProof w:val="0"/>
          <w:color w:val="000000" w:themeColor="text1" w:themeTint="FF" w:themeShade="FF"/>
          <w:sz w:val="24"/>
          <w:szCs w:val="24"/>
          <w:lang w:val="pl-PL"/>
        </w:rPr>
      </w:pPr>
      <w:r w:rsidRPr="66F4B94D" w:rsidR="698C09BB">
        <w:rPr>
          <w:rFonts w:ascii="Aptos" w:hAnsi="Aptos" w:eastAsia="Aptos" w:cs="Aptos"/>
          <w:b w:val="0"/>
          <w:bCs w:val="0"/>
          <w:i w:val="0"/>
          <w:iCs w:val="0"/>
          <w:caps w:val="0"/>
          <w:smallCaps w:val="0"/>
          <w:noProof w:val="0"/>
          <w:color w:val="000000" w:themeColor="text1" w:themeTint="FF" w:themeShade="FF"/>
          <w:sz w:val="24"/>
          <w:szCs w:val="24"/>
          <w:lang w:val="pl-PL"/>
        </w:rPr>
        <w:t xml:space="preserve">– </w:t>
      </w:r>
      <w:r w:rsidRPr="66F4B94D" w:rsidR="698C09BB">
        <w:rPr>
          <w:rFonts w:ascii="Aptos" w:hAnsi="Aptos" w:eastAsia="Aptos" w:cs="Aptos"/>
          <w:b w:val="1"/>
          <w:bCs w:val="1"/>
          <w:i w:val="0"/>
          <w:iCs w:val="0"/>
          <w:caps w:val="0"/>
          <w:smallCaps w:val="0"/>
          <w:noProof w:val="0"/>
          <w:color w:val="000000" w:themeColor="text1" w:themeTint="FF" w:themeShade="FF"/>
          <w:sz w:val="24"/>
          <w:szCs w:val="24"/>
          <w:lang w:val="pl-PL"/>
        </w:rPr>
        <w:t>„Ochrona wód w Polsce to wyzwanie, bo nie da się jej prowadzić akcyjnie ani sezonowo. Wymaga wieloletniej ciągłości działań, ścisłej współpracy wielu instytucji oraz uwzględnienia jednocześnie kwestii ekologicznych, prawnych i społecznych”</w:t>
      </w:r>
      <w:r w:rsidRPr="66F4B94D" w:rsidR="698C09BB">
        <w:rPr>
          <w:rFonts w:ascii="Aptos" w:hAnsi="Aptos" w:eastAsia="Aptos" w:cs="Aptos"/>
          <w:b w:val="0"/>
          <w:bCs w:val="0"/>
          <w:i w:val="0"/>
          <w:iCs w:val="0"/>
          <w:caps w:val="0"/>
          <w:smallCaps w:val="0"/>
          <w:noProof w:val="0"/>
          <w:color w:val="000000" w:themeColor="text1" w:themeTint="FF" w:themeShade="FF"/>
          <w:sz w:val="24"/>
          <w:szCs w:val="24"/>
          <w:lang w:val="pl-PL"/>
        </w:rPr>
        <w:t xml:space="preserve"> – podkreśla Beata Olejarz Prezes Zarządu Głónego Polskiego Związku Wędkarskiego.</w:t>
      </w:r>
    </w:p>
    <w:p w:rsidR="00971A69" w:rsidP="66F4B94D" w:rsidRDefault="00971A69" w14:paraId="622BB326" w14:textId="02164DA8">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4"/>
          <w:szCs w:val="24"/>
          <w:lang w:val="pl-PL"/>
        </w:rPr>
      </w:pPr>
      <w:r w:rsidRPr="66F4B94D" w:rsidR="698C09BB">
        <w:rPr>
          <w:rFonts w:ascii="Aptos" w:hAnsi="Aptos" w:eastAsia="Aptos" w:cs="Aptos"/>
          <w:b w:val="0"/>
          <w:bCs w:val="0"/>
          <w:i w:val="0"/>
          <w:iCs w:val="0"/>
          <w:caps w:val="0"/>
          <w:smallCaps w:val="0"/>
          <w:noProof w:val="0"/>
          <w:color w:val="000000" w:themeColor="text1" w:themeTint="FF" w:themeShade="FF"/>
          <w:sz w:val="24"/>
          <w:szCs w:val="24"/>
          <w:lang w:val="pl-PL"/>
        </w:rPr>
        <w:t>PZW działa w tym systemie jako strażnik wód, realizując kontrole, monitorując rybostan, prowadząc działania edukacyjne i współpracując z naukowcami przy ochronie oraz restytucji zagrożonych gatunków.</w:t>
      </w:r>
    </w:p>
    <w:p w:rsidR="00971A69" w:rsidP="66F4B94D" w:rsidRDefault="00971A69" w14:paraId="724DCF07" w14:textId="296BAB43">
      <w:pPr>
        <w:pStyle w:val="Heading3"/>
        <w:keepNext w:val="1"/>
        <w:keepLines w:val="1"/>
        <w:spacing w:before="281" w:beforeAutospacing="off" w:after="281" w:afterAutospacing="off"/>
        <w:jc w:val="both"/>
        <w:rPr>
          <w:rFonts w:ascii="Aptos" w:hAnsi="Aptos" w:eastAsia="Aptos" w:cs="Aptos"/>
          <w:b w:val="0"/>
          <w:bCs w:val="0"/>
          <w:i w:val="0"/>
          <w:iCs w:val="0"/>
          <w:caps w:val="0"/>
          <w:smallCaps w:val="0"/>
          <w:noProof w:val="0"/>
          <w:color w:val="0F4761"/>
          <w:sz w:val="24"/>
          <w:szCs w:val="24"/>
          <w:lang w:val="pl-PL"/>
        </w:rPr>
      </w:pPr>
      <w:r w:rsidRPr="66F4B94D" w:rsidR="698C09BB">
        <w:rPr>
          <w:rFonts w:ascii="Aptos" w:hAnsi="Aptos" w:eastAsia="Aptos" w:cs="Aptos"/>
          <w:b w:val="1"/>
          <w:bCs w:val="1"/>
          <w:i w:val="0"/>
          <w:iCs w:val="0"/>
          <w:caps w:val="0"/>
          <w:smallCaps w:val="0"/>
          <w:noProof w:val="0"/>
          <w:color w:val="0F4761"/>
          <w:sz w:val="24"/>
          <w:szCs w:val="24"/>
          <w:lang w:val="pl-PL"/>
        </w:rPr>
        <w:t>Praca w terenie, nie na papierze</w:t>
      </w:r>
    </w:p>
    <w:p w:rsidR="00971A69" w:rsidP="66F4B94D" w:rsidRDefault="00971A69" w14:paraId="2000EC13" w14:textId="5DBA81CF">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4"/>
          <w:szCs w:val="24"/>
          <w:lang w:val="pl-PL"/>
        </w:rPr>
      </w:pPr>
      <w:r w:rsidRPr="66F4B94D" w:rsidR="698C09BB">
        <w:rPr>
          <w:rFonts w:ascii="Aptos" w:hAnsi="Aptos" w:eastAsia="Aptos" w:cs="Aptos"/>
          <w:b w:val="0"/>
          <w:bCs w:val="0"/>
          <w:i w:val="0"/>
          <w:iCs w:val="0"/>
          <w:caps w:val="0"/>
          <w:smallCaps w:val="0"/>
          <w:noProof w:val="0"/>
          <w:color w:val="000000" w:themeColor="text1" w:themeTint="FF" w:themeShade="FF"/>
          <w:sz w:val="24"/>
          <w:szCs w:val="24"/>
          <w:lang w:val="pl-PL"/>
        </w:rPr>
        <w:t>Tam, gdzie zagrożenia są największe – na zanieczyszczonych rzekach, zdegradowanych jeziorach czy obszarach konfliktów użytkowania – działania PZW mają wymiar realnej odpowiedzialności społecznej. Społeczna Straż Rybacka patroluje setki kilometrów brzegów, reagując na kłusownictwo, nielegalne ingerencje i degradację siedlisk.</w:t>
      </w:r>
    </w:p>
    <w:p w:rsidR="00971A69" w:rsidP="66F4B94D" w:rsidRDefault="00971A69" w14:paraId="74219964" w14:textId="33E3CB97">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4"/>
          <w:szCs w:val="24"/>
          <w:lang w:val="pl-PL"/>
        </w:rPr>
      </w:pPr>
      <w:r w:rsidRPr="66F4B94D" w:rsidR="698C09BB">
        <w:rPr>
          <w:rFonts w:ascii="Aptos" w:hAnsi="Aptos" w:eastAsia="Aptos" w:cs="Aptos"/>
          <w:b w:val="0"/>
          <w:bCs w:val="0"/>
          <w:i w:val="0"/>
          <w:iCs w:val="0"/>
          <w:caps w:val="0"/>
          <w:smallCaps w:val="0"/>
          <w:noProof w:val="0"/>
          <w:color w:val="000000" w:themeColor="text1" w:themeTint="FF" w:themeShade="FF"/>
          <w:sz w:val="24"/>
          <w:szCs w:val="24"/>
          <w:lang w:val="pl-PL"/>
        </w:rPr>
        <w:t xml:space="preserve">– </w:t>
      </w:r>
      <w:r w:rsidRPr="66F4B94D" w:rsidR="698C09BB">
        <w:rPr>
          <w:rFonts w:ascii="Aptos" w:hAnsi="Aptos" w:eastAsia="Aptos" w:cs="Aptos"/>
          <w:b w:val="1"/>
          <w:bCs w:val="1"/>
          <w:i w:val="0"/>
          <w:iCs w:val="0"/>
          <w:caps w:val="0"/>
          <w:smallCaps w:val="0"/>
          <w:noProof w:val="0"/>
          <w:color w:val="000000" w:themeColor="text1" w:themeTint="FF" w:themeShade="FF"/>
          <w:sz w:val="24"/>
          <w:szCs w:val="24"/>
          <w:lang w:val="pl-PL"/>
        </w:rPr>
        <w:t>„PZW nie jest instytucją idealną, ale jako jedna z niewielu organizacji w Polsce realnie łączy pracę w terenie z edukacją i ochroną przyrody na tak wielką skalę”</w:t>
      </w:r>
      <w:r w:rsidRPr="66F4B94D" w:rsidR="698C09BB">
        <w:rPr>
          <w:rFonts w:ascii="Aptos" w:hAnsi="Aptos" w:eastAsia="Aptos" w:cs="Aptos"/>
          <w:b w:val="0"/>
          <w:bCs w:val="0"/>
          <w:i w:val="0"/>
          <w:iCs w:val="0"/>
          <w:caps w:val="0"/>
          <w:smallCaps w:val="0"/>
          <w:noProof w:val="0"/>
          <w:color w:val="000000" w:themeColor="text1" w:themeTint="FF" w:themeShade="FF"/>
          <w:sz w:val="24"/>
          <w:szCs w:val="24"/>
          <w:lang w:val="pl-PL"/>
        </w:rPr>
        <w:t xml:space="preserve"> – dodaje Beata Olejarz Prezes Zarządu Głónego Polskiego Związku Wędkarskiego.</w:t>
      </w:r>
    </w:p>
    <w:p w:rsidR="00971A69" w:rsidP="66F4B94D" w:rsidRDefault="00971A69" w14:paraId="38F21867" w14:textId="254FE50D">
      <w:pPr>
        <w:pStyle w:val="Heading3"/>
        <w:keepNext w:val="1"/>
        <w:keepLines w:val="1"/>
        <w:spacing w:before="281" w:beforeAutospacing="off" w:after="281" w:afterAutospacing="off"/>
        <w:jc w:val="both"/>
        <w:rPr>
          <w:rFonts w:ascii="Aptos" w:hAnsi="Aptos" w:eastAsia="Aptos" w:cs="Aptos"/>
          <w:b w:val="0"/>
          <w:bCs w:val="0"/>
          <w:i w:val="0"/>
          <w:iCs w:val="0"/>
          <w:caps w:val="0"/>
          <w:smallCaps w:val="0"/>
          <w:noProof w:val="0"/>
          <w:color w:val="0F4761"/>
          <w:sz w:val="24"/>
          <w:szCs w:val="24"/>
          <w:lang w:val="pl-PL"/>
        </w:rPr>
      </w:pPr>
      <w:r w:rsidRPr="66F4B94D" w:rsidR="698C09BB">
        <w:rPr>
          <w:rFonts w:ascii="Aptos" w:hAnsi="Aptos" w:eastAsia="Aptos" w:cs="Aptos"/>
          <w:b w:val="1"/>
          <w:bCs w:val="1"/>
          <w:i w:val="0"/>
          <w:iCs w:val="0"/>
          <w:caps w:val="0"/>
          <w:smallCaps w:val="0"/>
          <w:noProof w:val="0"/>
          <w:color w:val="0F4761"/>
          <w:sz w:val="24"/>
          <w:szCs w:val="24"/>
          <w:lang w:val="pl-PL"/>
        </w:rPr>
        <w:t>Wspólnota i odpowiedzialność</w:t>
      </w:r>
    </w:p>
    <w:p w:rsidR="00971A69" w:rsidP="66F4B94D" w:rsidRDefault="00971A69" w14:paraId="14ADD61E" w14:textId="0A3B7761">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4"/>
          <w:szCs w:val="24"/>
          <w:lang w:val="pl-PL"/>
        </w:rPr>
      </w:pPr>
      <w:r w:rsidRPr="66F4B94D" w:rsidR="698C09BB">
        <w:rPr>
          <w:rFonts w:ascii="Aptos" w:hAnsi="Aptos" w:eastAsia="Aptos" w:cs="Aptos"/>
          <w:b w:val="0"/>
          <w:bCs w:val="0"/>
          <w:i w:val="0"/>
          <w:iCs w:val="0"/>
          <w:caps w:val="0"/>
          <w:smallCaps w:val="0"/>
          <w:noProof w:val="0"/>
          <w:color w:val="000000" w:themeColor="text1" w:themeTint="FF" w:themeShade="FF"/>
          <w:sz w:val="24"/>
          <w:szCs w:val="24"/>
          <w:lang w:val="pl-PL"/>
        </w:rPr>
        <w:t>Od ponad 140 lat PZW nie tylko organizuje wędkarstwo, lecz także kształtuje etykę korzystania z zasobów wodnych. To połączenie tradycji, wiedzy i lokalnego zaangażowania sprawia, że ochrona wód przestaje być teorią, a staje się codzienną praktyką.</w:t>
      </w:r>
    </w:p>
    <w:p w:rsidR="00971A69" w:rsidP="66F4B94D" w:rsidRDefault="00971A69" w14:paraId="58E8DBB2" w14:textId="630FD615">
      <w:pPr>
        <w:pStyle w:val="Heading3"/>
        <w:keepNext w:val="1"/>
        <w:keepLines w:val="1"/>
        <w:spacing w:before="281" w:beforeAutospacing="off" w:after="281" w:afterAutospacing="off"/>
        <w:jc w:val="both"/>
        <w:rPr>
          <w:rFonts w:ascii="Aptos" w:hAnsi="Aptos" w:eastAsia="Aptos" w:cs="Aptos"/>
          <w:b w:val="0"/>
          <w:bCs w:val="0"/>
          <w:i w:val="0"/>
          <w:iCs w:val="0"/>
          <w:caps w:val="0"/>
          <w:smallCaps w:val="0"/>
          <w:noProof w:val="0"/>
          <w:color w:val="0F4761"/>
          <w:sz w:val="24"/>
          <w:szCs w:val="24"/>
          <w:lang w:val="pl-PL"/>
        </w:rPr>
      </w:pPr>
      <w:r w:rsidRPr="66F4B94D" w:rsidR="698C09BB">
        <w:rPr>
          <w:rFonts w:ascii="Aptos" w:hAnsi="Aptos" w:eastAsia="Aptos" w:cs="Aptos"/>
          <w:b w:val="1"/>
          <w:bCs w:val="1"/>
          <w:i w:val="0"/>
          <w:iCs w:val="0"/>
          <w:caps w:val="0"/>
          <w:smallCaps w:val="0"/>
          <w:noProof w:val="0"/>
          <w:color w:val="0F4761"/>
          <w:sz w:val="24"/>
          <w:szCs w:val="24"/>
          <w:lang w:val="pl-PL"/>
        </w:rPr>
        <w:t>Spojrzenie w przyszłość</w:t>
      </w:r>
    </w:p>
    <w:p w:rsidR="00971A69" w:rsidP="66F4B94D" w:rsidRDefault="00971A69" w14:paraId="30F88FA0" w14:textId="0AAA2D14">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4"/>
          <w:szCs w:val="24"/>
          <w:lang w:val="pl-PL"/>
        </w:rPr>
      </w:pPr>
      <w:r w:rsidRPr="66F4B94D" w:rsidR="698C09BB">
        <w:rPr>
          <w:rFonts w:ascii="Aptos" w:hAnsi="Aptos" w:eastAsia="Aptos" w:cs="Aptos"/>
          <w:b w:val="0"/>
          <w:bCs w:val="0"/>
          <w:i w:val="0"/>
          <w:iCs w:val="0"/>
          <w:caps w:val="0"/>
          <w:smallCaps w:val="0"/>
          <w:noProof w:val="0"/>
          <w:color w:val="000000" w:themeColor="text1" w:themeTint="FF" w:themeShade="FF"/>
          <w:sz w:val="24"/>
          <w:szCs w:val="24"/>
          <w:lang w:val="pl-PL"/>
        </w:rPr>
        <w:t>Systemowe wyzwania wymagają systemowych odpowiedzi. Przyszłość ochrony wód w Polsce zależy nie od deklaracji, lecz od skali realnych działań — takich jak te, które każdego dnia prowadzone są nad rzekami i jeziorami przez Polski Związek Wędkarski.</w:t>
      </w:r>
    </w:p>
    <w:p w:rsidR="00971A69" w:rsidP="66F4B94D" w:rsidRDefault="00971A69" w14:paraId="1EBF6F01" w14:textId="7E38017B">
      <w:pPr>
        <w:spacing w:before="0" w:beforeAutospacing="off" w:after="0" w:afterAutospacing="off" w:line="194" w:lineRule="auto"/>
        <w:jc w:val="both"/>
        <w:rPr>
          <w:rFonts w:ascii="Aptos" w:hAnsi="Aptos" w:eastAsia="Aptos" w:cs="Aptos"/>
          <w:b w:val="0"/>
          <w:bCs w:val="0"/>
          <w:i w:val="0"/>
          <w:iCs w:val="0"/>
          <w:caps w:val="0"/>
          <w:smallCaps w:val="0"/>
          <w:noProof w:val="0"/>
          <w:color w:val="000000" w:themeColor="text1" w:themeTint="FF" w:themeShade="FF"/>
          <w:sz w:val="20"/>
          <w:szCs w:val="20"/>
          <w:lang w:val="pl-PL"/>
        </w:rPr>
      </w:pPr>
      <w:r w:rsidRPr="66F4B94D" w:rsidR="698C09BB">
        <w:rPr>
          <w:rFonts w:ascii="Aptos" w:hAnsi="Aptos" w:eastAsia="Aptos" w:cs="Aptos"/>
          <w:b w:val="0"/>
          <w:bCs w:val="0"/>
          <w:i w:val="0"/>
          <w:iCs w:val="0"/>
          <w:caps w:val="0"/>
          <w:smallCaps w:val="0"/>
          <w:noProof w:val="0"/>
          <w:color w:val="000000" w:themeColor="text1" w:themeTint="FF" w:themeShade="FF"/>
          <w:sz w:val="20"/>
          <w:szCs w:val="20"/>
          <w:lang w:val="pl-PL"/>
        </w:rPr>
        <w:t xml:space="preserve">Więcej informacji Andrzej Sieczkowski </w:t>
      </w:r>
    </w:p>
    <w:p w:rsidR="00971A69" w:rsidP="66F4B94D" w:rsidRDefault="00971A69" w14:paraId="59A5ECF8" w14:textId="5D010213">
      <w:pPr>
        <w:spacing w:before="0" w:beforeAutospacing="off" w:after="0" w:afterAutospacing="off" w:line="194" w:lineRule="auto"/>
        <w:jc w:val="both"/>
        <w:rPr>
          <w:rFonts w:ascii="Aptos" w:hAnsi="Aptos" w:eastAsia="Aptos" w:cs="Aptos"/>
          <w:b w:val="0"/>
          <w:bCs w:val="0"/>
          <w:i w:val="0"/>
          <w:iCs w:val="0"/>
          <w:caps w:val="0"/>
          <w:smallCaps w:val="0"/>
          <w:noProof w:val="0"/>
          <w:color w:val="000000" w:themeColor="text1" w:themeTint="FF" w:themeShade="FF"/>
          <w:sz w:val="20"/>
          <w:szCs w:val="20"/>
          <w:lang w:val="pl-PL"/>
        </w:rPr>
      </w:pPr>
      <w:hyperlink r:id="Rcd9ea05aef784a17">
        <w:r w:rsidRPr="66F4B94D" w:rsidR="698C09BB">
          <w:rPr>
            <w:rStyle w:val="Hipercze"/>
            <w:rFonts w:ascii="Aptos" w:hAnsi="Aptos" w:eastAsia="Aptos" w:cs="Aptos"/>
            <w:b w:val="0"/>
            <w:bCs w:val="0"/>
            <w:i w:val="0"/>
            <w:iCs w:val="0"/>
            <w:caps w:val="0"/>
            <w:smallCaps w:val="0"/>
            <w:noProof w:val="0"/>
            <w:sz w:val="20"/>
            <w:szCs w:val="20"/>
            <w:lang w:val="pl-PL"/>
          </w:rPr>
          <w:t>andrzej.sieczkowski@ahavapr.pl</w:t>
        </w:r>
      </w:hyperlink>
      <w:r w:rsidRPr="66F4B94D" w:rsidR="698C09BB">
        <w:rPr>
          <w:rFonts w:ascii="Aptos" w:hAnsi="Aptos" w:eastAsia="Aptos" w:cs="Aptos"/>
          <w:b w:val="0"/>
          <w:bCs w:val="0"/>
          <w:i w:val="0"/>
          <w:iCs w:val="0"/>
          <w:caps w:val="0"/>
          <w:smallCaps w:val="0"/>
          <w:noProof w:val="0"/>
          <w:color w:val="000000" w:themeColor="text1" w:themeTint="FF" w:themeShade="FF"/>
          <w:sz w:val="20"/>
          <w:szCs w:val="20"/>
          <w:lang w:val="pl-PL"/>
        </w:rPr>
        <w:t xml:space="preserve"> </w:t>
      </w:r>
    </w:p>
    <w:p w:rsidR="00971A69" w:rsidP="66F4B94D" w:rsidRDefault="00971A69" w14:paraId="72FF92F8" w14:textId="48914129">
      <w:pPr>
        <w:spacing w:before="0" w:beforeAutospacing="off" w:after="0" w:afterAutospacing="off" w:line="194" w:lineRule="auto"/>
        <w:jc w:val="both"/>
        <w:rPr>
          <w:rFonts w:ascii="Aptos" w:hAnsi="Aptos" w:eastAsia="Aptos" w:cs="Aptos"/>
          <w:noProof w:val="0"/>
          <w:color w:val="000000" w:themeColor="text1" w:themeTint="FF" w:themeShade="FF"/>
          <w:sz w:val="20"/>
          <w:szCs w:val="20"/>
          <w:lang w:val="pl-PL"/>
        </w:rPr>
      </w:pPr>
      <w:r w:rsidRPr="66F4B94D" w:rsidR="698C09BB">
        <w:rPr>
          <w:rFonts w:ascii="Aptos" w:hAnsi="Aptos" w:eastAsia="Aptos" w:cs="Aptos"/>
          <w:noProof w:val="0"/>
          <w:color w:val="000000" w:themeColor="text1" w:themeTint="FF" w:themeShade="FF"/>
          <w:sz w:val="20"/>
          <w:szCs w:val="20"/>
          <w:lang w:val="pl-PL"/>
        </w:rPr>
        <w:t>+48 503 838 407</w:t>
      </w:r>
    </w:p>
    <w:p w:rsidR="00971A69" w:rsidP="66F4B94D" w:rsidRDefault="00971A69" w14:paraId="0696999B" w14:textId="6164AD37">
      <w:pPr>
        <w:pStyle w:val="Normalny"/>
        <w:spacing w:before="240" w:beforeAutospacing="off" w:after="240" w:afterAutospacing="off" w:line="360" w:lineRule="auto"/>
        <w:jc w:val="both"/>
        <w:rPr>
          <w:rFonts w:ascii="Aptos" w:hAnsi="Aptos" w:eastAsia="Aptos" w:cs="Aptos"/>
          <w:b w:val="0"/>
          <w:bCs w:val="0"/>
          <w:i w:val="0"/>
          <w:iCs w:val="0"/>
          <w:caps w:val="0"/>
          <w:smallCaps w:val="0"/>
          <w:noProof w:val="0"/>
          <w:color w:val="000000" w:themeColor="text1" w:themeTint="FF" w:themeShade="FF"/>
          <w:sz w:val="24"/>
          <w:szCs w:val="24"/>
          <w:lang w:val="pl-PL"/>
        </w:rPr>
      </w:pPr>
    </w:p>
    <w:sectPr w:rsidR="00971A69" w:rsidSect="003D6881">
      <w:headerReference w:type="default" r:id="rId7"/>
      <w:footerReference w:type="default" r:id="rId8"/>
      <w:pgSz w:w="11906" w:h="16838" w:orient="portrait"/>
      <w:pgMar w:top="1417" w:right="1417" w:bottom="1417" w:left="1417" w:header="708" w:footer="68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78C" w:rsidP="0038018A" w:rsidRDefault="0034078C" w14:paraId="459E55F6" w14:textId="77777777">
      <w:pPr>
        <w:spacing w:after="0" w:line="240" w:lineRule="auto"/>
      </w:pPr>
      <w:r>
        <w:separator/>
      </w:r>
    </w:p>
  </w:endnote>
  <w:endnote w:type="continuationSeparator" w:id="0">
    <w:p w:rsidR="0034078C" w:rsidP="0038018A" w:rsidRDefault="0034078C" w14:paraId="54D62C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498276940"/>
      <w:docPartObj>
        <w:docPartGallery w:val="Page Numbers (Bottom of Page)"/>
        <w:docPartUnique/>
      </w:docPartObj>
    </w:sdtPr>
    <w:sdtContent>
      <w:sdt>
        <w:sdtPr>
          <w:id w:val="1728636285"/>
          <w:docPartObj>
            <w:docPartGallery w:val="Page Numbers (Top of Page)"/>
            <w:docPartUnique/>
          </w:docPartObj>
        </w:sdtPr>
        <w:sdtContent>
          <w:p w:rsidR="003D6881" w:rsidP="003D6881" w:rsidRDefault="003D6881" w14:paraId="6956B427" w14:textId="5A65DF91">
            <w:pPr>
              <w:pStyle w:val="Stopka"/>
            </w:pPr>
            <w:r>
              <w:rPr>
                <w:noProof/>
              </w:rPr>
              <w:drawing>
                <wp:anchor distT="0" distB="0" distL="114300" distR="114300" simplePos="0" relativeHeight="251660287" behindDoc="1" locked="0" layoutInCell="1" allowOverlap="1" wp14:anchorId="1F94757E" wp14:editId="27E7899D">
                  <wp:simplePos x="0" y="0"/>
                  <wp:positionH relativeFrom="page">
                    <wp:align>right</wp:align>
                  </wp:positionH>
                  <wp:positionV relativeFrom="paragraph">
                    <wp:posOffset>-682122</wp:posOffset>
                  </wp:positionV>
                  <wp:extent cx="7544435" cy="1435100"/>
                  <wp:effectExtent l="0" t="0" r="0" b="0"/>
                  <wp:wrapNone/>
                  <wp:docPr id="38202366" name="Obraz 3820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7544435" cy="1435100"/>
                          </a:xfrm>
                          <a:prstGeom prst="rect">
                            <a:avLst/>
                          </a:prstGeom>
                          <a:noFill/>
                        </pic:spPr>
                      </pic:pic>
                    </a:graphicData>
                  </a:graphic>
                  <wp14:sizeRelH relativeFrom="page">
                    <wp14:pctWidth>0</wp14:pctWidth>
                  </wp14:sizeRelH>
                  <wp14:sizeRelV relativeFrom="page">
                    <wp14:pctHeight>0</wp14:pctHeight>
                  </wp14:sizeRelV>
                </wp:anchor>
              </w:drawing>
            </w: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38018A" w:rsidRDefault="0038018A" w14:paraId="3F1AEC44" w14:textId="26858E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78C" w:rsidP="0038018A" w:rsidRDefault="0034078C" w14:paraId="426AC58D" w14:textId="77777777">
      <w:pPr>
        <w:spacing w:after="0" w:line="240" w:lineRule="auto"/>
      </w:pPr>
      <w:r>
        <w:separator/>
      </w:r>
    </w:p>
  </w:footnote>
  <w:footnote w:type="continuationSeparator" w:id="0">
    <w:p w:rsidR="0034078C" w:rsidP="0038018A" w:rsidRDefault="0034078C" w14:paraId="75D254C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0543C" w:rsidR="00465090" w:rsidP="00465090" w:rsidRDefault="003B5A6D" w14:paraId="7181DAD8" w14:textId="40E7C624">
    <w:pPr>
      <w:rPr>
        <w:noProof/>
        <w:sz w:val="8"/>
      </w:rPr>
    </w:pPr>
    <w:bookmarkStart w:name="_Hlk144734072" w:id="0"/>
    <w:r>
      <w:rPr>
        <w:noProof/>
      </w:rPr>
      <w:drawing>
        <wp:anchor distT="0" distB="0" distL="114300" distR="114300" simplePos="0" relativeHeight="251664384" behindDoc="0" locked="0" layoutInCell="1" allowOverlap="1" wp14:anchorId="16A91B9D" wp14:editId="2DAFBD0B">
          <wp:simplePos x="0" y="0"/>
          <wp:positionH relativeFrom="column">
            <wp:posOffset>-471805</wp:posOffset>
          </wp:positionH>
          <wp:positionV relativeFrom="paragraph">
            <wp:posOffset>-135255</wp:posOffset>
          </wp:positionV>
          <wp:extent cx="1329242" cy="1410335"/>
          <wp:effectExtent l="0" t="0" r="4445" b="0"/>
          <wp:wrapNone/>
          <wp:docPr id="41275689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68364" name="Obraz 3"/>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329242" cy="14103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8BB218C" wp14:editId="443AC20A">
              <wp:simplePos x="0" y="0"/>
              <wp:positionH relativeFrom="column">
                <wp:posOffset>-638175</wp:posOffset>
              </wp:positionH>
              <wp:positionV relativeFrom="paragraph">
                <wp:posOffset>-20955</wp:posOffset>
              </wp:positionV>
              <wp:extent cx="1381125" cy="1171575"/>
              <wp:effectExtent l="0" t="0" r="9525" b="9525"/>
              <wp:wrapNone/>
              <wp:docPr id="1807312832" name="Prostokąt 2"/>
              <wp:cNvGraphicFramePr/>
              <a:graphic xmlns:a="http://schemas.openxmlformats.org/drawingml/2006/main">
                <a:graphicData uri="http://schemas.microsoft.com/office/word/2010/wordprocessingShape">
                  <wps:wsp>
                    <wps:cNvSpPr/>
                    <wps:spPr>
                      <a:xfrm>
                        <a:off x="0" y="0"/>
                        <a:ext cx="1381125" cy="11715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24148FF">
            <v:rect id="Prostokąt 2" style="position:absolute;margin-left:-50.25pt;margin-top:-1.65pt;width:108.75pt;height:9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76C88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"/>
          </w:pict>
        </mc:Fallback>
      </mc:AlternateContent>
    </w:r>
    <w:r w:rsidR="00465090">
      <w:rPr>
        <w:noProof/>
      </w:rPr>
      <w:drawing>
        <wp:anchor distT="0" distB="0" distL="114300" distR="114300" simplePos="0" relativeHeight="251662336" behindDoc="1" locked="0" layoutInCell="1" allowOverlap="1" wp14:anchorId="27B3DE18" wp14:editId="2FFD7077">
          <wp:simplePos x="0" y="0"/>
          <wp:positionH relativeFrom="column">
            <wp:posOffset>-515620</wp:posOffset>
          </wp:positionH>
          <wp:positionV relativeFrom="paragraph">
            <wp:posOffset>40005</wp:posOffset>
          </wp:positionV>
          <wp:extent cx="4864100" cy="1314450"/>
          <wp:effectExtent l="0" t="0" r="0" b="0"/>
          <wp:wrapNone/>
          <wp:docPr id="1173551316" name="Obraz 117355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BEBA8EAE-BF5A-486C-A8C5-ECC9F3942E4B}">
                        <a14:imgProps xmlns:a14="http://schemas.microsoft.com/office/drawing/2010/main">
                          <a14:imgLayer r:embed="rId4">
                            <a14:imgEffect>
                              <a14:sharpenSoften amount="-25000"/>
                            </a14:imgEffect>
                            <a14:imgEffect>
                              <a14:saturation sat="66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4864100" cy="1314450"/>
                  </a:xfrm>
                  <a:prstGeom prst="rect">
                    <a:avLst/>
                  </a:prstGeom>
                  <a:noFill/>
                </pic:spPr>
              </pic:pic>
            </a:graphicData>
          </a:graphic>
          <wp14:sizeRelH relativeFrom="page">
            <wp14:pctWidth>0</wp14:pctWidth>
          </wp14:sizeRelH>
          <wp14:sizeRelV relativeFrom="page">
            <wp14:pctHeight>0</wp14:pctHeight>
          </wp14:sizeRelV>
        </wp:anchor>
      </w:drawing>
    </w:r>
  </w:p>
  <w:p w:rsidRPr="00465090" w:rsidR="0038018A" w:rsidP="00465090" w:rsidRDefault="00465090" w14:paraId="6A98BC56" w14:textId="267AFC0D">
    <w:pPr>
      <w:spacing w:line="360" w:lineRule="auto"/>
      <w:ind w:left="1416" w:firstLine="45"/>
      <w:rPr>
        <w:sz w:val="2"/>
      </w:rPr>
    </w:pPr>
    <w:r>
      <w:rPr>
        <w:noProof/>
      </w:rPr>
      <mc:AlternateContent>
        <mc:Choice Requires="wps">
          <w:drawing>
            <wp:anchor distT="4294967294" distB="4294967294" distL="114300" distR="114300" simplePos="0" relativeHeight="251661312" behindDoc="0" locked="0" layoutInCell="1" allowOverlap="1" wp14:anchorId="401B470F" wp14:editId="1A55FA73">
              <wp:simplePos x="0" y="0"/>
              <wp:positionH relativeFrom="column">
                <wp:posOffset>-405130</wp:posOffset>
              </wp:positionH>
              <wp:positionV relativeFrom="paragraph">
                <wp:posOffset>1089025</wp:posOffset>
              </wp:positionV>
              <wp:extent cx="6496050" cy="0"/>
              <wp:effectExtent l="0" t="0" r="0" b="0"/>
              <wp:wrapNone/>
              <wp:docPr id="267767512"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19050" cap="flat" cmpd="sng" algn="ctr">
                        <a:solidFill>
                          <a:schemeClr val="accent5">
                            <a:lumMod val="40000"/>
                            <a:lumOff val="60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w14:anchorId="45EDC830">
            <v:line id="Łącznik prosty 8"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bdd6ee [1304]" strokeweight="1.5pt" from="-31.9pt,85.75pt" to="479.6pt,85.75pt" w14:anchorId="71A5E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">
              <o:lock v:ext="edit" shapetype="f"/>
            </v:line>
          </w:pict>
        </mc:Fallback>
      </mc:AlternateContent>
    </w:r>
    <w:bookmarkStart w:name="_Hlk71095342" w:id="1"/>
    <w:bookmarkEnd w:id="1"/>
    <w:r w:rsidRPr="00840DCD">
      <w:rPr>
        <w:b/>
        <w:noProof/>
        <w:color w:val="1F497D"/>
      </w:rPr>
      <w:t>Polski Związek Wędkarski</w:t>
    </w:r>
    <w:r w:rsidRPr="00840DCD">
      <w:rPr>
        <w:color w:val="1F497D"/>
      </w:rPr>
      <w:t xml:space="preserve">  </w:t>
    </w:r>
    <w:r w:rsidRPr="00753227">
      <w:rPr>
        <w:color w:val="1F497D"/>
      </w:rPr>
      <w:tab/>
    </w:r>
    <w:r w:rsidRPr="00753227">
      <w:rPr>
        <w:color w:val="1F497D"/>
      </w:rPr>
      <w:t xml:space="preserve">      </w:t>
    </w:r>
    <w:r w:rsidR="00297650">
      <w:rPr>
        <w:color w:val="1F497D"/>
      </w:rPr>
      <w:t xml:space="preserve"> </w:t>
    </w:r>
    <w:r w:rsidR="001E51AA">
      <w:rPr>
        <w:color w:val="1F497D"/>
      </w:rPr>
      <w:t xml:space="preserve">tel. 22 620 50 85            </w:t>
    </w:r>
    <w:r>
      <w:rPr>
        <w:color w:val="1F497D"/>
      </w:rPr>
      <w:t xml:space="preserve">   </w:t>
    </w:r>
    <w:r w:rsidRPr="00753227" w:rsidR="00297650">
      <w:rPr>
        <w:noProof/>
        <w:color w:val="1F497D"/>
      </w:rPr>
      <w:t>REGON: 007025486</w:t>
    </w:r>
    <w:r w:rsidRPr="00753227">
      <w:rPr>
        <w:color w:val="1F497D"/>
      </w:rPr>
      <w:br/>
    </w:r>
    <w:r w:rsidRPr="00753227">
      <w:rPr>
        <w:color w:val="1F497D"/>
      </w:rPr>
      <w:t xml:space="preserve"> </w:t>
    </w:r>
    <w:r w:rsidRPr="00753227">
      <w:rPr>
        <w:b/>
        <w:noProof/>
        <w:color w:val="1F497D"/>
      </w:rPr>
      <w:t>Zarząd Główny</w:t>
    </w:r>
    <w:r w:rsidRPr="00753227">
      <w:rPr>
        <w:noProof/>
        <w:color w:val="1F497D"/>
      </w:rPr>
      <w:tab/>
    </w:r>
    <w:r w:rsidRPr="00753227">
      <w:rPr>
        <w:noProof/>
        <w:color w:val="1F497D"/>
      </w:rPr>
      <w:tab/>
    </w:r>
    <w:r w:rsidRPr="00753227">
      <w:rPr>
        <w:noProof/>
        <w:color w:val="1F497D"/>
      </w:rPr>
      <w:t xml:space="preserve">          </w:t>
    </w:r>
    <w:r w:rsidRPr="00753227">
      <w:rPr>
        <w:noProof/>
        <w:color w:val="1F497D"/>
      </w:rPr>
      <w:tab/>
    </w:r>
    <w:r w:rsidRPr="00753227">
      <w:rPr>
        <w:noProof/>
        <w:color w:val="1F497D"/>
      </w:rPr>
      <w:t xml:space="preserve">      </w:t>
    </w:r>
    <w:r w:rsidR="00297650">
      <w:rPr>
        <w:noProof/>
        <w:color w:val="1F497D"/>
      </w:rPr>
      <w:t xml:space="preserve"> </w:t>
    </w:r>
    <w:r w:rsidRPr="000357A9" w:rsidR="000357A9">
      <w:rPr>
        <w:noProof/>
        <w:color w:val="1F497D"/>
      </w:rPr>
      <w:t>zgpzw@zgpzw.pl</w:t>
    </w:r>
    <w:r w:rsidR="000357A9">
      <w:rPr>
        <w:noProof/>
        <w:color w:val="1F497D"/>
      </w:rPr>
      <w:t xml:space="preserve">        </w:t>
    </w:r>
    <w:r w:rsidR="00297650">
      <w:rPr>
        <w:noProof/>
        <w:color w:val="1F497D"/>
      </w:rPr>
      <w:t xml:space="preserve">       </w:t>
    </w:r>
    <w:r w:rsidRPr="00753227" w:rsidR="00297650">
      <w:rPr>
        <w:noProof/>
        <w:color w:val="1F497D"/>
      </w:rPr>
      <w:t>KRS: 0000108423</w:t>
    </w:r>
    <w:r w:rsidRPr="00753227">
      <w:rPr>
        <w:noProof/>
        <w:color w:val="1F497D"/>
      </w:rPr>
      <w:br/>
    </w:r>
    <w:r w:rsidRPr="00753227">
      <w:rPr>
        <w:noProof/>
        <w:color w:val="1F497D"/>
      </w:rPr>
      <w:t xml:space="preserve"> ul. Twarda 42</w:t>
    </w:r>
    <w:r w:rsidRPr="00753227">
      <w:rPr>
        <w:noProof/>
        <w:color w:val="1F497D"/>
      </w:rPr>
      <w:tab/>
    </w:r>
    <w:r w:rsidRPr="00753227">
      <w:rPr>
        <w:noProof/>
        <w:color w:val="1F497D"/>
      </w:rPr>
      <w:tab/>
    </w:r>
    <w:r w:rsidRPr="00753227">
      <w:rPr>
        <w:noProof/>
        <w:color w:val="1F497D"/>
      </w:rPr>
      <w:tab/>
    </w:r>
    <w:r w:rsidRPr="00753227">
      <w:rPr>
        <w:noProof/>
        <w:color w:val="1F497D"/>
      </w:rPr>
      <w:t xml:space="preserve">      </w:t>
    </w:r>
    <w:r w:rsidR="00297650">
      <w:rPr>
        <w:noProof/>
        <w:color w:val="1F497D"/>
      </w:rPr>
      <w:t xml:space="preserve"> </w:t>
    </w:r>
    <w:r w:rsidRPr="00753227" w:rsidR="00297650">
      <w:rPr>
        <w:color w:val="1F497D"/>
      </w:rPr>
      <w:t>www.pzw.org.pl</w:t>
    </w:r>
    <w:r w:rsidRPr="00753227" w:rsidR="00297650">
      <w:rPr>
        <w:noProof/>
        <w:color w:val="1F497D"/>
      </w:rPr>
      <w:t xml:space="preserve"> </w:t>
    </w:r>
    <w:r w:rsidR="00297650">
      <w:rPr>
        <w:noProof/>
        <w:color w:val="1F497D"/>
      </w:rPr>
      <w:t xml:space="preserve">               </w:t>
    </w:r>
    <w:r w:rsidRPr="00753227" w:rsidR="00297650">
      <w:rPr>
        <w:color w:val="1F497D"/>
      </w:rPr>
      <w:t>Sąd Rejonowy w W-wie</w:t>
    </w:r>
    <w:r w:rsidRPr="00753227">
      <w:rPr>
        <w:noProof/>
        <w:color w:val="1F497D"/>
      </w:rPr>
      <w:br/>
    </w:r>
    <w:r w:rsidRPr="00753227">
      <w:rPr>
        <w:color w:val="1F497D"/>
      </w:rPr>
      <w:t xml:space="preserve"> 00-831 Warszawa      </w:t>
    </w:r>
    <w:r w:rsidRPr="00753227">
      <w:rPr>
        <w:color w:val="1F497D"/>
      </w:rPr>
      <w:tab/>
    </w:r>
    <w:r w:rsidRPr="00753227">
      <w:rPr>
        <w:color w:val="1F497D"/>
      </w:rPr>
      <w:tab/>
    </w:r>
    <w:r w:rsidRPr="00753227">
      <w:rPr>
        <w:color w:val="1F497D"/>
      </w:rPr>
      <w:t xml:space="preserve">      </w:t>
    </w:r>
    <w:r w:rsidR="00297650">
      <w:rPr>
        <w:color w:val="1F497D"/>
      </w:rPr>
      <w:t xml:space="preserve"> </w:t>
    </w:r>
    <w:r w:rsidRPr="00753227" w:rsidR="00297650">
      <w:rPr>
        <w:color w:val="1F497D"/>
      </w:rPr>
      <w:t>NIP: 527-</w:t>
    </w:r>
    <w:r w:rsidR="00297650">
      <w:rPr>
        <w:color w:val="1F497D"/>
      </w:rPr>
      <w:t>0</w:t>
    </w:r>
    <w:r w:rsidRPr="00753227" w:rsidR="00297650">
      <w:rPr>
        <w:color w:val="1F497D"/>
      </w:rPr>
      <w:t>20-63-17</w:t>
    </w:r>
    <w:r>
      <w:rPr>
        <w:color w:val="1F497D"/>
      </w:rPr>
      <w:tab/>
    </w:r>
    <w:r>
      <w:rPr>
        <w:color w:val="1F497D"/>
      </w:rPr>
      <w:t xml:space="preserve">        </w:t>
    </w:r>
    <w:r w:rsidR="00D244A3">
      <w:rPr>
        <w:color w:val="1F497D"/>
      </w:rPr>
      <w:t xml:space="preserve"> </w:t>
    </w:r>
    <w:r w:rsidRPr="00753227" w:rsidR="00297650">
      <w:rPr>
        <w:color w:val="1F497D"/>
      </w:rPr>
      <w:t>XII</w:t>
    </w:r>
    <w:r w:rsidR="00D244A3">
      <w:rPr>
        <w:color w:val="1F497D"/>
      </w:rPr>
      <w:t>I</w:t>
    </w:r>
    <w:r w:rsidRPr="00753227" w:rsidR="00297650">
      <w:rPr>
        <w:color w:val="1F497D"/>
      </w:rPr>
      <w:t xml:space="preserve"> Wydział </w:t>
    </w:r>
    <w:r w:rsidR="00D244A3">
      <w:rPr>
        <w:color w:val="1F497D"/>
      </w:rPr>
      <w:t>G</w:t>
    </w:r>
    <w:r w:rsidRPr="00753227" w:rsidR="00297650">
      <w:rPr>
        <w:color w:val="1F497D"/>
      </w:rPr>
      <w:t>ospodarczy</w:t>
    </w:r>
    <w:r w:rsidR="00297650">
      <w:rPr>
        <w:color w:val="1F497D"/>
      </w:rPr>
      <w:tab/>
    </w:r>
    <w:bookmarkEnd w:id="0"/>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8A"/>
    <w:rsid w:val="000357A9"/>
    <w:rsid w:val="00036F6B"/>
    <w:rsid w:val="000831EA"/>
    <w:rsid w:val="000A7C68"/>
    <w:rsid w:val="000B0FC8"/>
    <w:rsid w:val="000C0331"/>
    <w:rsid w:val="001116FB"/>
    <w:rsid w:val="00151872"/>
    <w:rsid w:val="00151F57"/>
    <w:rsid w:val="001E03E0"/>
    <w:rsid w:val="001E51AA"/>
    <w:rsid w:val="00231762"/>
    <w:rsid w:val="002400E3"/>
    <w:rsid w:val="00257F7E"/>
    <w:rsid w:val="00283845"/>
    <w:rsid w:val="00297650"/>
    <w:rsid w:val="002F286D"/>
    <w:rsid w:val="0031646C"/>
    <w:rsid w:val="00324218"/>
    <w:rsid w:val="00325EA7"/>
    <w:rsid w:val="0034078C"/>
    <w:rsid w:val="0034591B"/>
    <w:rsid w:val="0038018A"/>
    <w:rsid w:val="003940ED"/>
    <w:rsid w:val="003B0E03"/>
    <w:rsid w:val="003B5A6D"/>
    <w:rsid w:val="003D56C5"/>
    <w:rsid w:val="003D6881"/>
    <w:rsid w:val="003E27F9"/>
    <w:rsid w:val="00427CD0"/>
    <w:rsid w:val="00444616"/>
    <w:rsid w:val="00447BA7"/>
    <w:rsid w:val="00465090"/>
    <w:rsid w:val="00480B5B"/>
    <w:rsid w:val="0048259C"/>
    <w:rsid w:val="004B7C09"/>
    <w:rsid w:val="00542B21"/>
    <w:rsid w:val="005A48D4"/>
    <w:rsid w:val="005F148D"/>
    <w:rsid w:val="006035B8"/>
    <w:rsid w:val="0063207B"/>
    <w:rsid w:val="0064427D"/>
    <w:rsid w:val="0065092D"/>
    <w:rsid w:val="0065735E"/>
    <w:rsid w:val="006964DA"/>
    <w:rsid w:val="006A1108"/>
    <w:rsid w:val="006A74BE"/>
    <w:rsid w:val="006B0526"/>
    <w:rsid w:val="006B6D88"/>
    <w:rsid w:val="006F03B8"/>
    <w:rsid w:val="0072579C"/>
    <w:rsid w:val="007267E2"/>
    <w:rsid w:val="007A0DCE"/>
    <w:rsid w:val="007A1A3B"/>
    <w:rsid w:val="007B5121"/>
    <w:rsid w:val="007C3B84"/>
    <w:rsid w:val="007C4504"/>
    <w:rsid w:val="007D6E53"/>
    <w:rsid w:val="007F45AE"/>
    <w:rsid w:val="007F63B3"/>
    <w:rsid w:val="00855F8E"/>
    <w:rsid w:val="00903135"/>
    <w:rsid w:val="00971A69"/>
    <w:rsid w:val="009848CB"/>
    <w:rsid w:val="009F410A"/>
    <w:rsid w:val="00A30AD2"/>
    <w:rsid w:val="00A32CA6"/>
    <w:rsid w:val="00A4328F"/>
    <w:rsid w:val="00A8181F"/>
    <w:rsid w:val="00AC284E"/>
    <w:rsid w:val="00B34AA3"/>
    <w:rsid w:val="00B61469"/>
    <w:rsid w:val="00B65032"/>
    <w:rsid w:val="00B67583"/>
    <w:rsid w:val="00B6797F"/>
    <w:rsid w:val="00B96E05"/>
    <w:rsid w:val="00BB6D37"/>
    <w:rsid w:val="00BC0821"/>
    <w:rsid w:val="00BF33DB"/>
    <w:rsid w:val="00C56E06"/>
    <w:rsid w:val="00C66267"/>
    <w:rsid w:val="00CB41D2"/>
    <w:rsid w:val="00CB434E"/>
    <w:rsid w:val="00CC71A3"/>
    <w:rsid w:val="00CD2B82"/>
    <w:rsid w:val="00D13AAC"/>
    <w:rsid w:val="00D244A3"/>
    <w:rsid w:val="00D75559"/>
    <w:rsid w:val="00D8035C"/>
    <w:rsid w:val="00D963A6"/>
    <w:rsid w:val="00D97853"/>
    <w:rsid w:val="00DA34EA"/>
    <w:rsid w:val="00DB067A"/>
    <w:rsid w:val="00DE448D"/>
    <w:rsid w:val="00E06F51"/>
    <w:rsid w:val="00E1335B"/>
    <w:rsid w:val="00E169BC"/>
    <w:rsid w:val="00E575A5"/>
    <w:rsid w:val="00F01B80"/>
    <w:rsid w:val="00F16B1B"/>
    <w:rsid w:val="00F23781"/>
    <w:rsid w:val="00F5028B"/>
    <w:rsid w:val="00F86BD7"/>
    <w:rsid w:val="00FC4032"/>
    <w:rsid w:val="0B4BC877"/>
    <w:rsid w:val="0BADC3FE"/>
    <w:rsid w:val="19564ECF"/>
    <w:rsid w:val="205D495F"/>
    <w:rsid w:val="2D68AFF3"/>
    <w:rsid w:val="2F068C86"/>
    <w:rsid w:val="394E6B17"/>
    <w:rsid w:val="3B9B1C58"/>
    <w:rsid w:val="462235BE"/>
    <w:rsid w:val="54C5B565"/>
    <w:rsid w:val="5C95F838"/>
    <w:rsid w:val="65A936FB"/>
    <w:rsid w:val="66F4B94D"/>
    <w:rsid w:val="68A8BB2D"/>
    <w:rsid w:val="698C09BB"/>
    <w:rsid w:val="6AA90918"/>
    <w:rsid w:val="7A4AC3E5"/>
    <w:rsid w:val="7CF68F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BC3CA"/>
  <w14:defaultImageDpi w14:val="330"/>
  <w15:chartTrackingRefBased/>
  <w15:docId w15:val="{E6B5819F-1451-48E0-92C7-E34F97B43B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uiPriority w:val="99"/>
    <w:name w:val="header"/>
    <w:basedOn w:val="Normal"/>
    <w:unhideWhenUsed/>
    <w:link w:val="NagwekZnak"/>
    <w:rsid w:val="66F4B94D"/>
    <w:pPr>
      <w:tabs>
        <w:tab w:val="center" w:leader="none" w:pos="4513"/>
        <w:tab w:val="right" w:leader="none" w:pos="9026"/>
      </w:tabs>
      <w:spacing w:after="0" w:line="240" w:lineRule="auto"/>
    </w:pPr>
  </w:style>
  <w:style w:type="character" w:styleId="NagwekZnak" w:customStyle="1">
    <w:name w:val="Nagłówek Znak"/>
    <w:basedOn w:val="Domylnaczcionkaakapitu"/>
    <w:link w:val="Nagwek"/>
    <w:uiPriority w:val="99"/>
    <w:rsid w:val="0038018A"/>
  </w:style>
  <w:style w:type="paragraph" w:styleId="Stopka">
    <w:uiPriority w:val="99"/>
    <w:name w:val="footer"/>
    <w:basedOn w:val="Normal"/>
    <w:unhideWhenUsed/>
    <w:link w:val="StopkaZnak"/>
    <w:rsid w:val="66F4B94D"/>
    <w:pPr>
      <w:tabs>
        <w:tab w:val="center" w:leader="none" w:pos="4513"/>
        <w:tab w:val="right" w:leader="none" w:pos="9026"/>
      </w:tabs>
      <w:spacing w:after="0" w:line="240" w:lineRule="auto"/>
    </w:pPr>
  </w:style>
  <w:style w:type="character" w:styleId="StopkaZnak" w:customStyle="1">
    <w:name w:val="Stopka Znak"/>
    <w:basedOn w:val="Domylnaczcionkaakapitu"/>
    <w:link w:val="Stopka"/>
    <w:uiPriority w:val="99"/>
    <w:rsid w:val="0038018A"/>
  </w:style>
  <w:style w:type="character" w:styleId="Hipercze">
    <w:name w:val="Hyperlink"/>
    <w:basedOn w:val="Domylnaczcionkaakapitu"/>
    <w:uiPriority w:val="99"/>
    <w:unhideWhenUsed/>
    <w:rsid w:val="000C0331"/>
    <w:rPr>
      <w:color w:val="0563C1" w:themeColor="hyperlink"/>
      <w:u w:val="single"/>
    </w:rPr>
  </w:style>
  <w:style w:type="character" w:styleId="Nierozpoznanawzmianka">
    <w:name w:val="Unresolved Mention"/>
    <w:basedOn w:val="Domylnaczcionkaakapitu"/>
    <w:uiPriority w:val="99"/>
    <w:semiHidden/>
    <w:unhideWhenUsed/>
    <w:rsid w:val="000C0331"/>
    <w:rPr>
      <w:color w:val="605E5C"/>
      <w:shd w:val="clear" w:color="auto" w:fill="E1DFDD"/>
    </w:rPr>
  </w:style>
  <w:style w:type="paragraph" w:styleId="Bezodstpw">
    <w:name w:val="No Spacing"/>
    <w:uiPriority w:val="1"/>
    <w:qFormat/>
    <w:rsid w:val="009F410A"/>
    <w:pPr>
      <w:suppressAutoHyphens/>
      <w:spacing w:after="0" w:line="240" w:lineRule="auto"/>
    </w:pPr>
    <w:rPr>
      <w:rFonts w:ascii="Times New Roman" w:hAnsi="Times New Roman" w:eastAsia="Times New Roman" w:cs="Times New Roman"/>
      <w:kern w:val="0"/>
      <w:sz w:val="24"/>
      <w:szCs w:val="24"/>
      <w:lang w:eastAsia="zh-CN"/>
      <w14:ligatures w14:val="none"/>
    </w:rPr>
  </w:style>
  <w:style w:type="paragraph" w:styleId="Heading1">
    <w:uiPriority w:val="9"/>
    <w:name w:val="heading 1"/>
    <w:basedOn w:val="Normal"/>
    <w:next w:val="Normal"/>
    <w:qFormat/>
    <w:rsid w:val="66F4B94D"/>
    <w:rPr>
      <w:rFonts w:ascii="Calibri Light" w:hAnsi="Calibri Light" w:eastAsia="Calibri" w:cs="" w:asciiTheme="majorAscii" w:hAnsiTheme="majorAscii" w:eastAsiaTheme="minorAscii" w:cstheme="majorEastAsia"/>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6F4B94D"/>
    <w:rPr>
      <w:rFonts w:ascii="Calibri Light" w:hAnsi="Calibri Light" w:eastAsia="Calibri" w:cs=""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6F4B94D"/>
    <w:rPr>
      <w:rFonts w:eastAsia="" w:cs="Times New Roman"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16791">
      <w:bodyDiv w:val="1"/>
      <w:marLeft w:val="0"/>
      <w:marRight w:val="0"/>
      <w:marTop w:val="0"/>
      <w:marBottom w:val="0"/>
      <w:divBdr>
        <w:top w:val="none" w:sz="0" w:space="0" w:color="auto"/>
        <w:left w:val="none" w:sz="0" w:space="0" w:color="auto"/>
        <w:bottom w:val="none" w:sz="0" w:space="0" w:color="auto"/>
        <w:right w:val="none" w:sz="0" w:space="0" w:color="auto"/>
      </w:divBdr>
    </w:div>
    <w:div w:id="1297101809">
      <w:bodyDiv w:val="1"/>
      <w:marLeft w:val="0"/>
      <w:marRight w:val="0"/>
      <w:marTop w:val="0"/>
      <w:marBottom w:val="0"/>
      <w:divBdr>
        <w:top w:val="none" w:sz="0" w:space="0" w:color="auto"/>
        <w:left w:val="none" w:sz="0" w:space="0" w:color="auto"/>
        <w:bottom w:val="none" w:sz="0" w:space="0" w:color="auto"/>
        <w:right w:val="none" w:sz="0" w:space="0" w:color="auto"/>
      </w:divBdr>
      <w:divsChild>
        <w:div w:id="1623225464">
          <w:marLeft w:val="0"/>
          <w:marRight w:val="0"/>
          <w:marTop w:val="0"/>
          <w:marBottom w:val="0"/>
          <w:divBdr>
            <w:top w:val="none" w:sz="0" w:space="0" w:color="auto"/>
            <w:left w:val="none" w:sz="0" w:space="0" w:color="auto"/>
            <w:bottom w:val="none" w:sz="0" w:space="0" w:color="auto"/>
            <w:right w:val="none" w:sz="0" w:space="0" w:color="auto"/>
          </w:divBdr>
        </w:div>
      </w:divsChild>
    </w:div>
    <w:div w:id="1317303063">
      <w:bodyDiv w:val="1"/>
      <w:marLeft w:val="0"/>
      <w:marRight w:val="0"/>
      <w:marTop w:val="0"/>
      <w:marBottom w:val="0"/>
      <w:divBdr>
        <w:top w:val="none" w:sz="0" w:space="0" w:color="auto"/>
        <w:left w:val="none" w:sz="0" w:space="0" w:color="auto"/>
        <w:bottom w:val="none" w:sz="0" w:space="0" w:color="auto"/>
        <w:right w:val="none" w:sz="0" w:space="0" w:color="auto"/>
      </w:divBdr>
    </w:div>
    <w:div w:id="1663776137">
      <w:bodyDiv w:val="1"/>
      <w:marLeft w:val="0"/>
      <w:marRight w:val="0"/>
      <w:marTop w:val="0"/>
      <w:marBottom w:val="0"/>
      <w:divBdr>
        <w:top w:val="none" w:sz="0" w:space="0" w:color="auto"/>
        <w:left w:val="none" w:sz="0" w:space="0" w:color="auto"/>
        <w:bottom w:val="none" w:sz="0" w:space="0" w:color="auto"/>
        <w:right w:val="none" w:sz="0" w:space="0" w:color="auto"/>
      </w:divBdr>
      <w:divsChild>
        <w:div w:id="435641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andrzej.sieczkowski@ahavapr.pl" TargetMode="External" Id="Rcd9ea05aef784a17" /></Relationships>
</file>

<file path=word/_rels/footer1.xml.rels><?xml version="1.0" encoding="UTF-8" standalone="yes"?>
<Relationships xmlns="http://schemas.openxmlformats.org/package/2006/relationships"><Relationship Id="rId2" Type="http://schemas.microsoft.com/office/2007/relationships/hdphoto" Target="media/hdphoto3.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2.wdp"/></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42CF3-8B6C-409E-BB08-5C9099C1D2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Mariusz Lampkowski</dc:creator>
  <keywords/>
  <dc:description/>
  <lastModifiedBy>Andrzej Sieczkowski</lastModifiedBy>
  <revision>5</revision>
  <lastPrinted>2025-02-12T10:54:00.0000000Z</lastPrinted>
  <dcterms:created xsi:type="dcterms:W3CDTF">2025-02-12T10:51:00.0000000Z</dcterms:created>
  <dcterms:modified xsi:type="dcterms:W3CDTF">2026-01-30T09:12:18.7597368Z</dcterms:modified>
</coreProperties>
</file>