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E2162" w14:textId="77777777" w:rsidR="00433413" w:rsidRDefault="00433413">
      <w:pPr>
        <w:rPr>
          <w:rFonts w:ascii="Arial Black" w:eastAsia="Arial Black" w:hAnsi="Arial Black" w:cs="Arial Black"/>
          <w:b/>
          <w:bCs/>
        </w:rPr>
      </w:pPr>
    </w:p>
    <w:p w14:paraId="5BAE2163" w14:textId="77777777" w:rsidR="00433413" w:rsidRDefault="00000000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Uma noite, dois corações e 13 Estrelas Michelin</w:t>
      </w:r>
    </w:p>
    <w:p w14:paraId="5BAE2164" w14:textId="77777777" w:rsidR="00433413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Este Dia dos Namorados, o Uber One leva o amor aos melhores restaurantes do país</w:t>
      </w:r>
    </w:p>
    <w:p w14:paraId="5BAE2165" w14:textId="77777777" w:rsidR="00433413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 Dia dos Namorados, o Uber One convida os seus membros a celebrar o amor de uma forma verdadeiramente memorável, com uma experiência exclusiva que junta alta gastronomia, conforto e atenção ao detalhe. Sob o mote de que os grandes momentos vivem-se nos pormenores, esta iniciativa foi pensada para transformar o jantar de São Valentim numa noite inesquecível.</w:t>
      </w:r>
    </w:p>
    <w:p w14:paraId="5BAE2166" w14:textId="77777777" w:rsidR="00433413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 próximo dia 14 de fevereiro, 12 membros Uber One terão a oportunidade de desfrutar de um jantar para duas pessoas em restaurantes distinguidos com Estrela Michelin, de norte a sul do país, incluindo a Madeira. Entre os espaços selecionados encontram-se e o Gallo D’Oro, no Funchal, G Pousada, em Bragança, A Cozinha, em Guimarães, o Palatial, em Braga, o Euskalduna Studio, no Porto, o Vinha, em Vila Nova de Gaia, o Ó Balcão, em Santarém, o Eleven, em Lisboa, o SÁLA de João Sá, em Lisboa, o Midori, em Sintra, A Ver Tavira, em Tavira, e o Vista, em Portimão. Cada um destes restaurantes oferece um ambiente único e uma abordagem gastronómica de excelência, garantindo uma verdadeira viagem sensorial.</w:t>
      </w:r>
    </w:p>
    <w:p w14:paraId="5BAE2167" w14:textId="77777777" w:rsidR="00433413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Cada experiência foi cuidadosamente desenhada para proporcionar um momento irrepetível, com menus de autor acompanhados por wine pairing, num cenário pensado para surpreender e criar memórias duradouras. Para que a noite seja perfeita do início ao fim, o Uber One assegura também a deslocação, privilegiando o Uber Black, que garante conforto e elegância. A experiência fica completa com um gesto clássico que nunca falha: flores e chocolates, que são dos presentes mais adquiridos através da app nesta data, oferecidos ao casal de namorados como símbolo de celebração do dia do amor.</w:t>
      </w:r>
    </w:p>
    <w:p w14:paraId="5BAE2168" w14:textId="77777777" w:rsidR="00433413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participação nesta experiência exclusiva é simples. Os membros Uber One são desafiados a descrever, numa única frase, de forma criativa e original, como o Uber One pode melhorar o seu Dia dos Namorados, indicando ainda o local onde gostariam de viver esta experiência no dia 14 de fevereiro, em horário a definir. As participações, que devem ser submetidas neste </w:t>
      </w:r>
      <w:hyperlink r:id="rId7">
        <w:r>
          <w:rPr>
            <w:rFonts w:ascii="Calibri" w:eastAsia="Calibri" w:hAnsi="Calibri" w:cs="Calibri"/>
            <w:color w:val="467886"/>
            <w:sz w:val="22"/>
            <w:szCs w:val="22"/>
            <w:u w:val="single"/>
          </w:rPr>
          <w:t>LINK</w:t>
        </w:r>
      </w:hyperlink>
      <w:r>
        <w:rPr>
          <w:rFonts w:ascii="Calibri" w:eastAsia="Calibri" w:hAnsi="Calibri" w:cs="Calibri"/>
          <w:sz w:val="22"/>
          <w:szCs w:val="22"/>
        </w:rPr>
        <w:t>, decorrem até às 23h59 do dia 10 de fevereiro de 2026, sendo válidas apenas as respostas que cumpram estes requisitos.</w:t>
      </w:r>
    </w:p>
    <w:p w14:paraId="5BAE216A" w14:textId="64EC5413" w:rsidR="00433413" w:rsidRDefault="00000000">
      <w:pPr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>
        <w:rPr>
          <w:rFonts w:ascii="Calibri" w:eastAsia="Calibri" w:hAnsi="Calibri" w:cs="Calibri"/>
          <w:sz w:val="22"/>
          <w:szCs w:val="22"/>
        </w:rPr>
        <w:t>Com esta iniciativa, o Uber One reforça o seu compromisso em oferecer benefícios que vão além da conveniência, criando momentos únicos de proximidade entre a marca e os seus membros, através de experiências exclusivas que celebram o que realmente importa.</w:t>
      </w:r>
    </w:p>
    <w:p w14:paraId="5BAE216B" w14:textId="77777777" w:rsidR="00433413" w:rsidRDefault="00433413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5BAE216C" w14:textId="77777777" w:rsidR="00433413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Sobre Uber One</w:t>
      </w:r>
    </w:p>
    <w:p w14:paraId="5BAE216D" w14:textId="77777777" w:rsidR="00433413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Lançado em Portugal em 2023, Uber One é o programa de subscrição da Uber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que se destaca por ser um serviço que combina mobilidade e entregas, oferecendo vantagens exclusivas aos seus membros, incluindo descontos em viagens e entregas, ofertas especiais e acesso prioritário a experiências únicas. Em todas as viagens, os membros recebem 10% do valor em créditos Uber e usufruem de taxa de entrega de 0€ e até 75% de desconto nas taxas de serviço Uber Eats. O programa está disponível por apenas 4,99€ mensais ou 49,99€ anuais.</w:t>
      </w:r>
    </w:p>
    <w:p w14:paraId="5BAE216E" w14:textId="77777777" w:rsidR="00433413" w:rsidRDefault="00433413">
      <w:pPr>
        <w:jc w:val="both"/>
        <w:rPr>
          <w:rFonts w:ascii="Calibri" w:eastAsia="Calibri" w:hAnsi="Calibri" w:cs="Calibri"/>
          <w:sz w:val="18"/>
          <w:szCs w:val="18"/>
        </w:rPr>
      </w:pPr>
    </w:p>
    <w:sectPr w:rsidR="00433413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5933A" w14:textId="77777777" w:rsidR="00B47645" w:rsidRDefault="00B47645">
      <w:pPr>
        <w:spacing w:after="0" w:line="240" w:lineRule="auto"/>
      </w:pPr>
      <w:r>
        <w:separator/>
      </w:r>
    </w:p>
  </w:endnote>
  <w:endnote w:type="continuationSeparator" w:id="0">
    <w:p w14:paraId="3A47632F" w14:textId="77777777" w:rsidR="00B47645" w:rsidRDefault="00B4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6E5DB6-27DC-4E7F-B206-23A21CA3ED08}"/>
    <w:embedItalic r:id="rId2" w:fontKey="{7E0A1522-5D08-489C-A5E7-FFB5BC121C92}"/>
  </w:font>
  <w:font w:name="Play">
    <w:charset w:val="00"/>
    <w:family w:val="auto"/>
    <w:pitch w:val="default"/>
    <w:embedRegular r:id="rId3" w:fontKey="{EB6F934D-2260-45DE-9874-C797B888C3AC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EE3103B-FC77-4392-82A7-467F534D07D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5" w:fontKey="{F9B1415F-CAC2-4DDA-AD61-F522671EF0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30F98ED-362C-43C3-AFA1-8F2599CC6637}"/>
    <w:embedBold r:id="rId7" w:fontKey="{ACD45ADE-6AB7-485D-906D-6915738F461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A3BF7" w14:textId="77777777" w:rsidR="00B47645" w:rsidRDefault="00B47645">
      <w:pPr>
        <w:spacing w:after="0" w:line="240" w:lineRule="auto"/>
      </w:pPr>
      <w:r>
        <w:separator/>
      </w:r>
    </w:p>
  </w:footnote>
  <w:footnote w:type="continuationSeparator" w:id="0">
    <w:p w14:paraId="13CB1AC2" w14:textId="77777777" w:rsidR="00B47645" w:rsidRDefault="00B4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E216F" w14:textId="77777777" w:rsidR="004334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  <w:sz w:val="18"/>
        <w:szCs w:val="18"/>
      </w:rPr>
      <w:drawing>
        <wp:inline distT="0" distB="0" distL="0" distR="0" wp14:anchorId="5BAE2170" wp14:editId="5BAE2171">
          <wp:extent cx="1314450" cy="457200"/>
          <wp:effectExtent l="0" t="0" r="0" b="0"/>
          <wp:docPr id="801588596" name="image1.png" descr="Uma imagem com preto, escuridão&#10;&#10;Os conteúdos gerados por IA podem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m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413"/>
    <w:rsid w:val="00390649"/>
    <w:rsid w:val="00433413"/>
    <w:rsid w:val="00A02F9A"/>
    <w:rsid w:val="00B4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E2162"/>
  <w15:docId w15:val="{3BB802E2-E950-4108-A697-A7C3642A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826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826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826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ter">
    <w:name w:val="Título 1 Caráter"/>
    <w:basedOn w:val="Tipodeletrapredefinidodopargrafo"/>
    <w:uiPriority w:val="9"/>
    <w:rsid w:val="006826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rsid w:val="006826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6826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6826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68266C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6826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8266C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826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8266C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6826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6826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826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8266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266C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8266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826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8266C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68266C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4524D4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524D4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E15A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15A97"/>
  </w:style>
  <w:style w:type="paragraph" w:styleId="Rodap">
    <w:name w:val="footer"/>
    <w:basedOn w:val="Normal"/>
    <w:link w:val="RodapCarter"/>
    <w:uiPriority w:val="99"/>
    <w:unhideWhenUsed/>
    <w:rsid w:val="00E15A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15A97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uber.com/exclusive-experien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plxHIf2qNo8xkQ/VKoSjMAnIg==">CgMxLjA4AHIhMWExa1RuZzFOeFdCV3Zmd3l5Zmd2NTZuN2hJV3N2RmZa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488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Campos</dc:creator>
  <cp:lastModifiedBy>Tânia Miguel</cp:lastModifiedBy>
  <cp:revision>2</cp:revision>
  <dcterms:created xsi:type="dcterms:W3CDTF">2025-07-31T16:33:00Z</dcterms:created>
  <dcterms:modified xsi:type="dcterms:W3CDTF">2026-01-27T10:49:00Z</dcterms:modified>
</cp:coreProperties>
</file>