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48FDE6A6" w14:textId="5CA342CD" w:rsidR="00CE095D" w:rsidRPr="00CE095D" w:rsidRDefault="00CE095D" w:rsidP="00CE095D">
      <w:pPr>
        <w:pStyle w:val="NormalnyWeb"/>
        <w:spacing w:before="120" w:beforeAutospacing="0" w:after="120" w:afterAutospacing="0"/>
        <w:rPr>
          <w:rFonts w:ascii="Calibri" w:hAnsi="Calibri" w:cs="Calibri"/>
          <w:color w:val="000000"/>
          <w:sz w:val="21"/>
          <w:szCs w:val="21"/>
        </w:rPr>
      </w:pPr>
      <w:r w:rsidRPr="00692C33">
        <w:rPr>
          <w:rFonts w:ascii="Calibri" w:hAnsi="Calibri" w:cs="Calibri"/>
          <w:color w:val="000000"/>
          <w:sz w:val="21"/>
          <w:szCs w:val="21"/>
        </w:rPr>
        <w:t xml:space="preserve">Informacja prasowa </w:t>
      </w:r>
      <w:r w:rsidRPr="00692C33">
        <w:rPr>
          <w:rStyle w:val="apple-tab-span"/>
          <w:rFonts w:ascii="Calibri" w:hAnsi="Calibri" w:cs="Calibri"/>
          <w:color w:val="000000"/>
          <w:sz w:val="21"/>
          <w:szCs w:val="21"/>
        </w:rPr>
        <w:tab/>
      </w:r>
      <w:r w:rsidRPr="00692C33">
        <w:rPr>
          <w:rStyle w:val="apple-tab-span"/>
          <w:rFonts w:ascii="Calibri" w:hAnsi="Calibri" w:cs="Calibri"/>
          <w:color w:val="000000"/>
          <w:sz w:val="21"/>
          <w:szCs w:val="21"/>
        </w:rPr>
        <w:tab/>
      </w:r>
      <w:r w:rsidRPr="00692C33">
        <w:rPr>
          <w:rStyle w:val="apple-tab-span"/>
          <w:rFonts w:ascii="Calibri" w:hAnsi="Calibri" w:cs="Calibri"/>
          <w:color w:val="000000"/>
          <w:sz w:val="21"/>
          <w:szCs w:val="21"/>
        </w:rPr>
        <w:tab/>
      </w:r>
      <w:r w:rsidRPr="00692C33">
        <w:rPr>
          <w:rStyle w:val="apple-tab-span"/>
          <w:rFonts w:ascii="Calibri" w:hAnsi="Calibri" w:cs="Calibri"/>
          <w:color w:val="000000"/>
          <w:sz w:val="21"/>
          <w:szCs w:val="21"/>
        </w:rPr>
        <w:tab/>
      </w:r>
      <w:r w:rsidRPr="00692C33">
        <w:rPr>
          <w:rStyle w:val="apple-tab-span"/>
          <w:rFonts w:ascii="Calibri" w:hAnsi="Calibri" w:cs="Calibri"/>
          <w:color w:val="000000"/>
          <w:sz w:val="21"/>
          <w:szCs w:val="21"/>
        </w:rPr>
        <w:tab/>
      </w:r>
      <w:r w:rsidRPr="00692C33">
        <w:rPr>
          <w:rStyle w:val="apple-tab-span"/>
          <w:rFonts w:ascii="Calibri" w:hAnsi="Calibri" w:cs="Calibri"/>
          <w:color w:val="000000"/>
          <w:sz w:val="21"/>
          <w:szCs w:val="21"/>
        </w:rPr>
        <w:tab/>
      </w:r>
      <w:r w:rsidRPr="00692C33">
        <w:rPr>
          <w:rStyle w:val="apple-tab-span"/>
          <w:rFonts w:ascii="Calibri" w:hAnsi="Calibri" w:cs="Calibri"/>
          <w:color w:val="000000"/>
          <w:sz w:val="21"/>
          <w:szCs w:val="21"/>
        </w:rPr>
        <w:tab/>
      </w:r>
      <w:r>
        <w:rPr>
          <w:rStyle w:val="apple-tab-span"/>
          <w:rFonts w:ascii="Calibri" w:hAnsi="Calibri" w:cs="Calibri"/>
          <w:color w:val="000000"/>
          <w:sz w:val="21"/>
          <w:szCs w:val="21"/>
        </w:rPr>
        <w:t xml:space="preserve">          </w:t>
      </w:r>
    </w:p>
    <w:p w14:paraId="3262E1E0" w14:textId="5005ED06" w:rsidR="00705D50" w:rsidRPr="00705D50" w:rsidRDefault="00705D50" w:rsidP="00705D5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20" w:after="120"/>
        <w:jc w:val="center"/>
        <w:rPr>
          <w:lang w:val="pl-PL"/>
        </w:rPr>
      </w:pPr>
      <w:r w:rsidRPr="00705D50">
        <w:rPr>
          <w:rFonts w:ascii="Calibri" w:hAnsi="Calibri" w:cs="Calibri"/>
          <w:b/>
          <w:bCs/>
          <w:color w:val="000000"/>
          <w:lang w:val="pl-PL"/>
        </w:rPr>
        <w:t xml:space="preserve">Wyjątkowy, ręcznie malowany nawilżacz </w:t>
      </w:r>
      <w:r>
        <w:rPr>
          <w:rFonts w:ascii="Calibri" w:hAnsi="Calibri" w:cs="Calibri"/>
          <w:b/>
          <w:bCs/>
          <w:color w:val="000000"/>
          <w:lang w:val="pl-PL"/>
        </w:rPr>
        <w:t xml:space="preserve">Noah od </w:t>
      </w:r>
      <w:r w:rsidRPr="00705D50">
        <w:rPr>
          <w:rFonts w:ascii="Calibri" w:hAnsi="Calibri" w:cs="Calibri"/>
          <w:b/>
          <w:bCs/>
          <w:color w:val="000000"/>
          <w:lang w:val="pl-PL"/>
        </w:rPr>
        <w:t xml:space="preserve">Stadler Form </w:t>
      </w:r>
      <w:r>
        <w:rPr>
          <w:rFonts w:ascii="Calibri" w:hAnsi="Calibri" w:cs="Calibri"/>
          <w:b/>
          <w:bCs/>
          <w:color w:val="000000"/>
          <w:lang w:val="pl-PL"/>
        </w:rPr>
        <w:t>trafił na aukcję</w:t>
      </w:r>
      <w:r w:rsidRPr="00705D50">
        <w:rPr>
          <w:rFonts w:ascii="Calibri" w:hAnsi="Calibri" w:cs="Calibri"/>
          <w:b/>
          <w:bCs/>
          <w:color w:val="000000"/>
          <w:lang w:val="pl-PL"/>
        </w:rPr>
        <w:t xml:space="preserve"> 34. Finału WOŚP</w:t>
      </w:r>
    </w:p>
    <w:p w14:paraId="4B257DB9" w14:textId="501F6579" w:rsidR="00705D50" w:rsidRDefault="00705D50" w:rsidP="00705D5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20" w:after="120"/>
        <w:jc w:val="both"/>
        <w:rPr>
          <w:rFonts w:ascii="Calibri" w:hAnsi="Calibri" w:cs="Calibri"/>
          <w:b/>
          <w:bCs/>
          <w:color w:val="000000"/>
          <w:sz w:val="22"/>
          <w:szCs w:val="22"/>
          <w:lang w:val="pl-PL"/>
        </w:rPr>
      </w:pPr>
      <w:r w:rsidRPr="00705D50">
        <w:rPr>
          <w:rFonts w:ascii="Calibri" w:hAnsi="Calibri" w:cs="Calibri"/>
          <w:b/>
          <w:bCs/>
          <w:color w:val="000000"/>
          <w:sz w:val="22"/>
          <w:szCs w:val="22"/>
          <w:lang w:val="pl-PL"/>
        </w:rPr>
        <w:t xml:space="preserve">Design, funkcjonalność i sztuka po raz kolejny spotykają się w szczytnym celu. Stadler Form, szwajcarska marka specjalizująca się w produktach poprawiających jakość powietrza, ponownie angażuje się w działania Wielkiej Orkiestry Świątecznej Pomocy, przekazując na licytację unikatowy egzemplarz nawilżacza </w:t>
      </w:r>
      <w:r w:rsidR="00930D2C">
        <w:rPr>
          <w:rFonts w:ascii="Calibri" w:hAnsi="Calibri" w:cs="Calibri"/>
          <w:b/>
          <w:bCs/>
          <w:color w:val="000000"/>
          <w:sz w:val="22"/>
          <w:szCs w:val="22"/>
          <w:lang w:val="pl-PL"/>
        </w:rPr>
        <w:t>ewaporacyjnego</w:t>
      </w:r>
      <w:r w:rsidRPr="00705D50">
        <w:rPr>
          <w:rFonts w:ascii="Calibri" w:hAnsi="Calibri" w:cs="Calibri"/>
          <w:b/>
          <w:bCs/>
          <w:color w:val="000000"/>
          <w:sz w:val="22"/>
          <w:szCs w:val="22"/>
          <w:lang w:val="pl-PL"/>
        </w:rPr>
        <w:t xml:space="preserve"> Noah. </w:t>
      </w:r>
    </w:p>
    <w:p w14:paraId="4DB0565C" w14:textId="01A8FE04" w:rsidR="00705D50" w:rsidRPr="00705D50" w:rsidRDefault="00705D50" w:rsidP="00705D5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20" w:after="120"/>
        <w:jc w:val="both"/>
        <w:rPr>
          <w:lang w:val="pl-PL"/>
        </w:rPr>
      </w:pPr>
      <w:r w:rsidRPr="00705D50">
        <w:rPr>
          <w:rFonts w:ascii="Calibri" w:hAnsi="Calibri" w:cs="Calibri"/>
          <w:color w:val="000000"/>
          <w:sz w:val="22"/>
          <w:szCs w:val="22"/>
          <w:lang w:val="pl-PL"/>
        </w:rPr>
        <w:t>Model został ręcznie zilustrowany przez absolwentkę Akademii Sztuk Pięknych w Gdańsku, tworzącą pod pseudonimem @KittyKate. Autorska grafika, inspirowana motywami roślinnymi, organicznymi kształtami i subtelną paletą barw, harmonijnie współgra z minimalistyczną, geometryczną formą urządzenia. Lekka, swobodna kompozycja buduje skojarzenia ze świeżością, naturalnym rytmem i oddechem, bezpośrednio nawiązując do funkcji nawilżacza.</w:t>
      </w:r>
    </w:p>
    <w:p w14:paraId="00EDDDF8" w14:textId="21C1DCEB" w:rsidR="00705D50" w:rsidRPr="00705D50" w:rsidRDefault="00705D50" w:rsidP="00705D5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20" w:after="120"/>
        <w:jc w:val="both"/>
        <w:rPr>
          <w:lang w:val="pl-PL"/>
        </w:rPr>
      </w:pPr>
      <w:r w:rsidRPr="00705D50">
        <w:rPr>
          <w:rFonts w:ascii="Calibri" w:hAnsi="Calibri" w:cs="Calibri"/>
          <w:color w:val="000000"/>
          <w:sz w:val="22"/>
          <w:szCs w:val="22"/>
          <w:lang w:val="pl-PL"/>
        </w:rPr>
        <w:t xml:space="preserve">– </w:t>
      </w:r>
      <w:r w:rsidRPr="00705D50">
        <w:rPr>
          <w:rFonts w:ascii="Calibri" w:hAnsi="Calibri" w:cs="Calibri"/>
          <w:i/>
          <w:iCs/>
          <w:color w:val="000000"/>
          <w:sz w:val="22"/>
          <w:szCs w:val="22"/>
          <w:lang w:val="pl-PL"/>
        </w:rPr>
        <w:t xml:space="preserve">Stadler Form to marka, która od zawsze łączy funkcjonalność z estetyką i </w:t>
      </w:r>
      <w:r>
        <w:rPr>
          <w:rFonts w:ascii="Calibri" w:hAnsi="Calibri" w:cs="Calibri"/>
          <w:i/>
          <w:iCs/>
          <w:color w:val="000000"/>
          <w:sz w:val="22"/>
          <w:szCs w:val="22"/>
          <w:lang w:val="pl-PL"/>
        </w:rPr>
        <w:t>świadomym designem</w:t>
      </w:r>
      <w:r w:rsidRPr="00705D50">
        <w:rPr>
          <w:rFonts w:ascii="Calibri" w:hAnsi="Calibri" w:cs="Calibri"/>
          <w:i/>
          <w:iCs/>
          <w:color w:val="000000"/>
          <w:sz w:val="22"/>
          <w:szCs w:val="22"/>
          <w:lang w:val="pl-PL"/>
        </w:rPr>
        <w:t>. Ręcznie ilustrowane urządzenie jest jedyne w swoim rodzaju – przyciąga uwagę miłośników piękna, a jednocześnie oferują realną wartość użytkową. Cieszymy się, że po raz kolejny możemy połączyć formę i sztukę z technologią oraz dołożyć swoją cegiełkę do tej wyjątkowej inicjatywy, jaką jest Wielka Orkiestra Świątecznej Pomocy</w:t>
      </w:r>
      <w:r w:rsidRPr="00705D50">
        <w:rPr>
          <w:rFonts w:ascii="Calibri" w:hAnsi="Calibri" w:cs="Calibri"/>
          <w:color w:val="000000"/>
          <w:sz w:val="22"/>
          <w:szCs w:val="22"/>
          <w:lang w:val="pl-PL"/>
        </w:rPr>
        <w:t xml:space="preserve"> – mówi Katarzyna Krawczyńska, brand manager Stadler Form Polska.</w:t>
      </w:r>
    </w:p>
    <w:p w14:paraId="40691EB4" w14:textId="59064E39" w:rsidR="00705D50" w:rsidRPr="00705D50" w:rsidRDefault="00705D50" w:rsidP="00705D5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20" w:after="120"/>
        <w:jc w:val="both"/>
        <w:rPr>
          <w:lang w:val="pl-PL"/>
        </w:rPr>
      </w:pPr>
      <w:r w:rsidRPr="00705D50">
        <w:rPr>
          <w:rFonts w:ascii="Calibri" w:hAnsi="Calibri" w:cs="Calibri"/>
          <w:color w:val="000000"/>
          <w:sz w:val="22"/>
          <w:szCs w:val="22"/>
          <w:lang w:val="pl-PL"/>
        </w:rPr>
        <w:t xml:space="preserve">Noah to ewaporacyjny nawilżacz powietrza, który zachwyca </w:t>
      </w:r>
      <w:r w:rsidR="00C35DFE">
        <w:rPr>
          <w:rFonts w:ascii="Calibri" w:hAnsi="Calibri" w:cs="Calibri"/>
          <w:color w:val="000000"/>
          <w:sz w:val="22"/>
          <w:szCs w:val="22"/>
          <w:lang w:val="pl-PL"/>
        </w:rPr>
        <w:t>prostą</w:t>
      </w:r>
      <w:r w:rsidR="008322F9">
        <w:rPr>
          <w:rFonts w:ascii="Calibri" w:hAnsi="Calibri" w:cs="Calibri"/>
          <w:color w:val="000000"/>
          <w:sz w:val="22"/>
          <w:szCs w:val="22"/>
          <w:lang w:val="pl-PL"/>
        </w:rPr>
        <w:t xml:space="preserve"> i czystą</w:t>
      </w:r>
      <w:r w:rsidRPr="00705D50">
        <w:rPr>
          <w:rFonts w:ascii="Calibri" w:hAnsi="Calibri" w:cs="Calibri"/>
          <w:color w:val="000000"/>
          <w:sz w:val="22"/>
          <w:szCs w:val="22"/>
          <w:lang w:val="pl-PL"/>
        </w:rPr>
        <w:t xml:space="preserve"> formą. Jego elegancki, ponadczasowy design doskonale wpisuje się w różnorodne wnętrza, a wysoka wydajność pozwala skutecznie nawilżać pomieszczenia o powierzchni do 110 m². Urządzenie pracuje cicho i oszczędnie, zapewniając cztery poziomy intensywności oraz tryb automatyczny, który sam dobiera odpowiednie parametry. Dzięki aplikacji mobilnej można sterować sprzętem z dowolnego miejsca, a praktyczne detale – uzupełnianie wody podczas pracy, przyciemniane diody LED czy pojemnik na olejki eteryczne do aromatyzowania powietrza – czynią codzienne użytkowanie Noah intuicyjnym i wygodnym.</w:t>
      </w:r>
    </w:p>
    <w:p w14:paraId="1BCBAE4B" w14:textId="630D7BCD" w:rsidR="00705D50" w:rsidRPr="00705D50" w:rsidRDefault="00705D50" w:rsidP="00705D5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20" w:after="120"/>
        <w:jc w:val="both"/>
        <w:rPr>
          <w:lang w:val="pl-PL"/>
        </w:rPr>
      </w:pPr>
      <w:r w:rsidRPr="00705D50">
        <w:rPr>
          <w:rFonts w:ascii="Calibri" w:hAnsi="Calibri" w:cs="Calibri"/>
          <w:color w:val="000000"/>
          <w:sz w:val="22"/>
          <w:szCs w:val="22"/>
          <w:lang w:val="pl-PL"/>
        </w:rPr>
        <w:t xml:space="preserve">Licytacja jedynego w swoim rodzaju nawilżacza z pracą artystki potrwa do </w:t>
      </w:r>
      <w:r w:rsidR="00510A3A">
        <w:rPr>
          <w:rFonts w:ascii="Calibri" w:hAnsi="Calibri" w:cs="Calibri"/>
          <w:color w:val="000000"/>
          <w:sz w:val="22"/>
          <w:szCs w:val="22"/>
          <w:lang w:val="pl-PL"/>
        </w:rPr>
        <w:t>31</w:t>
      </w:r>
      <w:r w:rsidRPr="00705D50">
        <w:rPr>
          <w:rFonts w:ascii="Calibri" w:hAnsi="Calibri" w:cs="Calibri"/>
          <w:color w:val="000000"/>
          <w:sz w:val="22"/>
          <w:szCs w:val="22"/>
          <w:lang w:val="pl-PL"/>
        </w:rPr>
        <w:t xml:space="preserve"> stycznia 2026 roku i dostępna jest pod linkiem:</w:t>
      </w:r>
      <w:r>
        <w:rPr>
          <w:rFonts w:ascii="Calibri" w:hAnsi="Calibri" w:cs="Calibri"/>
          <w:color w:val="000000"/>
          <w:sz w:val="22"/>
          <w:szCs w:val="22"/>
          <w:lang w:val="pl-PL"/>
        </w:rPr>
        <w:t xml:space="preserve"> </w:t>
      </w:r>
      <w:hyperlink r:id="rId8" w:history="1">
        <w:r w:rsidR="00510A3A" w:rsidRPr="00510A3A">
          <w:rPr>
            <w:rStyle w:val="Hipercze"/>
            <w:rFonts w:ascii="Calibri" w:hAnsi="Calibri" w:cs="Calibri"/>
            <w:sz w:val="22"/>
            <w:szCs w:val="22"/>
            <w:lang w:val="pl-PL"/>
          </w:rPr>
          <w:t>https://allegro.pl/oferta/recznie-malowany-wydajny-nawilzacz-ewaporacyjny-stadler-form-noah-dla-wosp-18256093438</w:t>
        </w:r>
      </w:hyperlink>
      <w:r w:rsidR="00510A3A">
        <w:rPr>
          <w:rFonts w:ascii="Calibri" w:hAnsi="Calibri" w:cs="Calibri"/>
          <w:color w:val="000000"/>
          <w:sz w:val="22"/>
          <w:szCs w:val="22"/>
          <w:lang w:val="pl-PL"/>
        </w:rPr>
        <w:t>.</w:t>
      </w:r>
    </w:p>
    <w:p w14:paraId="6FEA3C73" w14:textId="77777777" w:rsidR="00705D50" w:rsidRPr="00705D50" w:rsidRDefault="00705D50" w:rsidP="00705D5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lang w:val="pl-PL"/>
        </w:rPr>
      </w:pPr>
    </w:p>
    <w:p w14:paraId="0000001C" w14:textId="77777777" w:rsidR="00895CDA" w:rsidRPr="00CE095D" w:rsidRDefault="00895CDA">
      <w:pPr>
        <w:shd w:val="clear" w:color="auto" w:fill="FFFFFF"/>
        <w:jc w:val="both"/>
        <w:rPr>
          <w:rFonts w:ascii="Calibri" w:eastAsia="Calibri" w:hAnsi="Calibri" w:cs="Calibri"/>
          <w:highlight w:val="white"/>
        </w:rPr>
      </w:pPr>
    </w:p>
    <w:p w14:paraId="0000001D" w14:textId="77777777" w:rsidR="00895CDA" w:rsidRPr="00CE095D" w:rsidRDefault="00000000">
      <w:pPr>
        <w:shd w:val="clear" w:color="auto" w:fill="FFFFFF"/>
        <w:jc w:val="both"/>
        <w:rPr>
          <w:rFonts w:ascii="Calibri" w:eastAsia="Calibri" w:hAnsi="Calibri" w:cs="Calibri"/>
          <w:highlight w:val="white"/>
        </w:rPr>
      </w:pPr>
      <w:r w:rsidRPr="00CE095D">
        <w:rPr>
          <w:rFonts w:ascii="Calibri" w:eastAsia="Calibri" w:hAnsi="Calibri" w:cs="Calibri"/>
          <w:highlight w:val="white"/>
        </w:rPr>
        <w:t>***</w:t>
      </w:r>
    </w:p>
    <w:p w14:paraId="0000001E" w14:textId="77777777" w:rsidR="00895CDA" w:rsidRPr="00705D50" w:rsidRDefault="00000000">
      <w:pPr>
        <w:spacing w:before="120" w:after="120" w:line="276" w:lineRule="auto"/>
        <w:jc w:val="both"/>
        <w:rPr>
          <w:rFonts w:ascii="Calibri" w:eastAsia="Calibri" w:hAnsi="Calibri" w:cs="Calibri"/>
          <w:sz w:val="20"/>
          <w:szCs w:val="20"/>
        </w:rPr>
      </w:pPr>
      <w:r w:rsidRPr="00705D50">
        <w:rPr>
          <w:rFonts w:ascii="Calibri" w:eastAsia="Calibri" w:hAnsi="Calibri" w:cs="Calibri"/>
          <w:b/>
          <w:sz w:val="20"/>
          <w:szCs w:val="20"/>
        </w:rPr>
        <w:t xml:space="preserve">Stadler Form </w:t>
      </w:r>
      <w:r w:rsidRPr="00705D50">
        <w:rPr>
          <w:rFonts w:ascii="Calibri" w:eastAsia="Calibri" w:hAnsi="Calibri" w:cs="Calibri"/>
          <w:sz w:val="20"/>
          <w:szCs w:val="20"/>
        </w:rPr>
        <w:t xml:space="preserve">to szwajcarska marka, założona w 1998 roku przez Martina Stadlera, która specjalizuje się w tworzeniu innowacyjnych urządzeń gospodarstwa domowego, poprawiających jakość powietrza. Misją firmy jest uczynienie życia kolorowym i radosnym. W tym celu produkuje nie tylko piękne, ale i funkcjonalne sprzęty, które jednocześnie zdobią wnętrze niebanalnym wyglądem. Produkty, dostępne w ponad 50 krajach, są projektowane z myślą o osobach ceniących zdrowy klimat w domu oraz piękno otaczających ich przedmiotów. Więcej informacji: </w:t>
      </w:r>
      <w:hyperlink r:id="rId9">
        <w:r w:rsidR="00895CDA" w:rsidRPr="00705D50">
          <w:rPr>
            <w:rFonts w:ascii="Calibri" w:eastAsia="Calibri" w:hAnsi="Calibri" w:cs="Calibri"/>
            <w:sz w:val="20"/>
            <w:szCs w:val="20"/>
            <w:u w:val="single"/>
          </w:rPr>
          <w:t>www.stadler-form.pl</w:t>
        </w:r>
      </w:hyperlink>
      <w:r w:rsidRPr="00705D50">
        <w:rPr>
          <w:rFonts w:ascii="Calibri" w:eastAsia="Calibri" w:hAnsi="Calibri" w:cs="Calibri"/>
          <w:sz w:val="20"/>
          <w:szCs w:val="20"/>
        </w:rPr>
        <w:t>.</w:t>
      </w:r>
    </w:p>
    <w:p w14:paraId="0000001F" w14:textId="77777777" w:rsidR="00895CDA" w:rsidRPr="00705D50" w:rsidRDefault="00895CDA">
      <w:pPr>
        <w:spacing w:before="120" w:after="120" w:line="276" w:lineRule="auto"/>
        <w:jc w:val="both"/>
        <w:rPr>
          <w:rFonts w:ascii="Calibri" w:eastAsia="Calibri" w:hAnsi="Calibri" w:cs="Calibri"/>
          <w:b/>
          <w:sz w:val="20"/>
          <w:szCs w:val="20"/>
        </w:rPr>
      </w:pPr>
    </w:p>
    <w:p w14:paraId="44594AAB" w14:textId="77777777" w:rsidR="00CE095D" w:rsidRPr="00705D50" w:rsidRDefault="00CE095D" w:rsidP="00CE095D">
      <w:pPr>
        <w:spacing w:before="120" w:after="120" w:line="276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705D50">
        <w:rPr>
          <w:rFonts w:ascii="Calibri" w:hAnsi="Calibri" w:cs="Calibri"/>
          <w:b/>
          <w:bCs/>
          <w:sz w:val="20"/>
          <w:szCs w:val="20"/>
        </w:rPr>
        <w:t>Kontakt dla mediów:</w:t>
      </w:r>
    </w:p>
    <w:p w14:paraId="309250DF" w14:textId="77777777" w:rsidR="00CE095D" w:rsidRPr="00705D50" w:rsidRDefault="00CE095D" w:rsidP="00CE095D">
      <w:pPr>
        <w:spacing w:line="276" w:lineRule="auto"/>
        <w:jc w:val="both"/>
        <w:rPr>
          <w:rFonts w:ascii="Calibri" w:hAnsi="Calibri" w:cs="Calibri"/>
          <w:sz w:val="20"/>
          <w:szCs w:val="20"/>
        </w:rPr>
      </w:pPr>
      <w:r w:rsidRPr="00705D50">
        <w:rPr>
          <w:rFonts w:ascii="Calibri" w:hAnsi="Calibri" w:cs="Calibri"/>
          <w:sz w:val="20"/>
          <w:szCs w:val="20"/>
        </w:rPr>
        <w:t>Monika Perdjon</w:t>
      </w:r>
    </w:p>
    <w:p w14:paraId="7835512D" w14:textId="77777777" w:rsidR="00CE095D" w:rsidRPr="00705D50" w:rsidRDefault="00CE095D" w:rsidP="00CE095D">
      <w:pPr>
        <w:spacing w:line="276" w:lineRule="auto"/>
        <w:jc w:val="both"/>
        <w:rPr>
          <w:rFonts w:ascii="Calibri" w:hAnsi="Calibri" w:cs="Calibri"/>
          <w:sz w:val="20"/>
          <w:szCs w:val="20"/>
        </w:rPr>
      </w:pPr>
      <w:r w:rsidRPr="00705D50">
        <w:rPr>
          <w:rFonts w:ascii="Calibri" w:hAnsi="Calibri" w:cs="Calibri"/>
          <w:sz w:val="20"/>
          <w:szCs w:val="20"/>
        </w:rPr>
        <w:t>Tel.: + 48 796 996 313</w:t>
      </w:r>
    </w:p>
    <w:p w14:paraId="00000020" w14:textId="0613A7F4" w:rsidR="00895CDA" w:rsidRPr="00705D50" w:rsidRDefault="00CE095D" w:rsidP="00705D50">
      <w:pPr>
        <w:spacing w:line="276" w:lineRule="auto"/>
        <w:jc w:val="both"/>
        <w:rPr>
          <w:rFonts w:ascii="Calibri" w:hAnsi="Calibri" w:cs="Calibri"/>
          <w:sz w:val="20"/>
          <w:szCs w:val="20"/>
          <w:lang w:val="en-US"/>
        </w:rPr>
      </w:pPr>
      <w:r w:rsidRPr="00705D50">
        <w:rPr>
          <w:rFonts w:ascii="Calibri" w:hAnsi="Calibri" w:cs="Calibri"/>
          <w:sz w:val="20"/>
          <w:szCs w:val="20"/>
          <w:lang w:val="en-US"/>
        </w:rPr>
        <w:t xml:space="preserve">E-mail: </w:t>
      </w:r>
      <w:hyperlink r:id="rId10" w:history="1">
        <w:r w:rsidRPr="00705D50">
          <w:rPr>
            <w:rStyle w:val="Hipercze"/>
            <w:rFonts w:ascii="Calibri" w:hAnsi="Calibri" w:cs="Calibri"/>
            <w:color w:val="0070C0"/>
            <w:sz w:val="20"/>
            <w:szCs w:val="20"/>
            <w:lang w:val="en-US"/>
          </w:rPr>
          <w:t>monika.perdjon@goodonepr.pl</w:t>
        </w:r>
      </w:hyperlink>
    </w:p>
    <w:sectPr w:rsidR="00895CDA" w:rsidRPr="00705D5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1928" w:right="1417" w:bottom="1417" w:left="1417" w:header="680" w:footer="219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EE2008" w14:textId="77777777" w:rsidR="00AF01B7" w:rsidRDefault="00AF01B7">
      <w:r>
        <w:separator/>
      </w:r>
    </w:p>
  </w:endnote>
  <w:endnote w:type="continuationSeparator" w:id="0">
    <w:p w14:paraId="0A9436B0" w14:textId="77777777" w:rsidR="00AF01B7" w:rsidRDefault="00AF01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EE77F904-D0BF-0949-A69A-182E4C3AC49D}"/>
    <w:embedBold r:id="rId2" w:fontKey="{7F89A56F-C9F9-4D4E-9B06-80EFF0300A8B}"/>
    <w:embedItalic r:id="rId3" w:fontKey="{C53B390A-DA57-5A4F-9BEF-E73BCA4C8607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7" w:fontKey="{BBEC33C7-1983-6548-9450-5CB7F6BCCF3E}"/>
    <w:embedBold r:id="rId8" w:fontKey="{5E4D4345-36DA-174D-A637-1506C670605E}"/>
    <w:embedItalic r:id="rId9" w:fontKey="{357759C3-8B29-0749-A0AF-E36E6FAA830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3CF7FCB5-3445-0648-BBFE-2ECAC09488A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1" w:fontKey="{51F10170-161B-7740-8A28-73C7BE832FEF}"/>
    <w:embedItalic r:id="rId12" w:fontKey="{CC98DAB0-CD39-BB40-B427-F78987975507}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  <w:embedRegular r:id="rId13" w:fontKey="{9088A6B7-3B68-3E42-B5D6-C274AA2502E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4" w14:textId="77777777" w:rsidR="00895CDA" w:rsidRDefault="00895CD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Calibri" w:eastAsia="Calibri" w:hAnsi="Calibri" w:cs="Calibri"/>
        <w:color w:val="000000"/>
        <w:sz w:val="22"/>
        <w:szCs w:val="2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5" w14:textId="77777777" w:rsidR="00895CDA" w:rsidRDefault="00895CD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right" w:pos="9046"/>
      </w:tabs>
      <w:rPr>
        <w:rFonts w:ascii="Trebuchet MS" w:eastAsia="Trebuchet MS" w:hAnsi="Trebuchet MS" w:cs="Trebuchet MS"/>
        <w:color w:val="0070C0"/>
        <w:sz w:val="18"/>
        <w:szCs w:val="18"/>
      </w:rPr>
    </w:pPr>
  </w:p>
  <w:p w14:paraId="00000026" w14:textId="77777777" w:rsidR="00895CD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right" w:pos="9046"/>
      </w:tabs>
      <w:rPr>
        <w:rFonts w:ascii="Calibri" w:eastAsia="Calibri" w:hAnsi="Calibri" w:cs="Calibri"/>
        <w:color w:val="000000"/>
        <w:sz w:val="18"/>
        <w:szCs w:val="18"/>
      </w:rPr>
    </w:pPr>
    <w:r>
      <w:rPr>
        <w:rFonts w:ascii="Calibri" w:eastAsia="Calibri" w:hAnsi="Calibri" w:cs="Calibri"/>
        <w:color w:val="000000"/>
        <w:sz w:val="18"/>
        <w:szCs w:val="18"/>
      </w:rPr>
      <w:t>Autoryzowany importer i dystrybutor produktów Stadler Form w Polsce</w:t>
    </w:r>
  </w:p>
  <w:p w14:paraId="00000027" w14:textId="77777777" w:rsidR="00895CD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right" w:pos="9046"/>
      </w:tabs>
      <w:rPr>
        <w:rFonts w:ascii="Calibri" w:eastAsia="Calibri" w:hAnsi="Calibri" w:cs="Calibri"/>
        <w:color w:val="000000"/>
        <w:sz w:val="18"/>
        <w:szCs w:val="18"/>
      </w:rPr>
    </w:pPr>
    <w:r>
      <w:rPr>
        <w:rFonts w:ascii="Calibri" w:eastAsia="Calibri" w:hAnsi="Calibri" w:cs="Calibri"/>
        <w:color w:val="000000"/>
        <w:sz w:val="18"/>
        <w:szCs w:val="18"/>
      </w:rPr>
      <w:t>DLF Trade Sp. z o.o.</w:t>
    </w:r>
  </w:p>
  <w:p w14:paraId="00000028" w14:textId="77777777" w:rsidR="00895CD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right" w:pos="9046"/>
      </w:tabs>
      <w:rPr>
        <w:rFonts w:ascii="Calibri" w:eastAsia="Calibri" w:hAnsi="Calibri" w:cs="Calibri"/>
        <w:color w:val="000000"/>
        <w:sz w:val="18"/>
        <w:szCs w:val="18"/>
      </w:rPr>
    </w:pPr>
    <w:r>
      <w:rPr>
        <w:rFonts w:ascii="Calibri" w:eastAsia="Calibri" w:hAnsi="Calibri" w:cs="Calibri"/>
        <w:color w:val="000000"/>
        <w:sz w:val="18"/>
        <w:szCs w:val="18"/>
      </w:rPr>
      <w:t xml:space="preserve">ul. </w:t>
    </w:r>
    <w:r>
      <w:rPr>
        <w:rFonts w:ascii="Calibri" w:eastAsia="Calibri" w:hAnsi="Calibri" w:cs="Calibri"/>
        <w:sz w:val="18"/>
        <w:szCs w:val="18"/>
      </w:rPr>
      <w:t>Pucka 5</w:t>
    </w:r>
    <w:r>
      <w:rPr>
        <w:rFonts w:ascii="Calibri" w:eastAsia="Calibri" w:hAnsi="Calibri" w:cs="Calibri"/>
        <w:color w:val="000000"/>
        <w:sz w:val="18"/>
        <w:szCs w:val="18"/>
      </w:rPr>
      <w:t xml:space="preserve">, </w:t>
    </w:r>
    <w:r>
      <w:rPr>
        <w:rFonts w:ascii="Calibri" w:eastAsia="Calibri" w:hAnsi="Calibri" w:cs="Calibri"/>
        <w:sz w:val="18"/>
        <w:szCs w:val="18"/>
      </w:rPr>
      <w:t>81-036</w:t>
    </w:r>
    <w:r>
      <w:rPr>
        <w:rFonts w:ascii="Calibri" w:eastAsia="Calibri" w:hAnsi="Calibri" w:cs="Calibri"/>
        <w:color w:val="000000"/>
        <w:sz w:val="18"/>
        <w:szCs w:val="18"/>
      </w:rPr>
      <w:t xml:space="preserve"> Gdynia, Polska</w:t>
    </w:r>
  </w:p>
  <w:p w14:paraId="00000029" w14:textId="77777777" w:rsidR="00895CD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right" w:pos="9046"/>
      </w:tabs>
      <w:rPr>
        <w:rFonts w:ascii="Calibri" w:eastAsia="Calibri" w:hAnsi="Calibri" w:cs="Calibri"/>
        <w:color w:val="000000"/>
        <w:sz w:val="18"/>
        <w:szCs w:val="18"/>
      </w:rPr>
    </w:pPr>
    <w:r>
      <w:rPr>
        <w:rFonts w:ascii="Calibri" w:eastAsia="Calibri" w:hAnsi="Calibri" w:cs="Calibri"/>
        <w:color w:val="000000"/>
        <w:sz w:val="18"/>
        <w:szCs w:val="18"/>
      </w:rPr>
      <w:t>tel. +48 58 781 43 63</w:t>
    </w:r>
  </w:p>
  <w:p w14:paraId="0000002A" w14:textId="77777777" w:rsidR="00895CD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right" w:pos="9046"/>
      </w:tabs>
      <w:rPr>
        <w:rFonts w:ascii="Calibri" w:eastAsia="Calibri" w:hAnsi="Calibri" w:cs="Calibri"/>
        <w:color w:val="000000"/>
        <w:sz w:val="18"/>
        <w:szCs w:val="18"/>
      </w:rPr>
    </w:pPr>
    <w:r>
      <w:rPr>
        <w:rFonts w:ascii="Calibri" w:eastAsia="Calibri" w:hAnsi="Calibri" w:cs="Calibri"/>
        <w:color w:val="000000"/>
        <w:sz w:val="18"/>
        <w:szCs w:val="18"/>
      </w:rPr>
      <w:t>fax +48 58 781 43 65</w:t>
    </w:r>
  </w:p>
  <w:p w14:paraId="0000002B" w14:textId="77777777" w:rsidR="00895CD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right" w:pos="9046"/>
      </w:tabs>
      <w:rPr>
        <w:rFonts w:ascii="Calibri" w:eastAsia="Calibri" w:hAnsi="Calibri" w:cs="Calibri"/>
        <w:color w:val="000000"/>
        <w:sz w:val="18"/>
        <w:szCs w:val="18"/>
      </w:rPr>
    </w:pPr>
    <w:r>
      <w:rPr>
        <w:rFonts w:ascii="Calibri" w:eastAsia="Calibri" w:hAnsi="Calibri" w:cs="Calibri"/>
        <w:color w:val="000000"/>
        <w:sz w:val="18"/>
        <w:szCs w:val="18"/>
      </w:rPr>
      <w:t xml:space="preserve">e-mail: sekretariat@dlf.pl, </w:t>
    </w:r>
  </w:p>
  <w:p w14:paraId="0000002C" w14:textId="77777777" w:rsidR="00895CD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right" w:pos="9046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18"/>
        <w:szCs w:val="18"/>
      </w:rPr>
      <w:t>www.dlf.pl; www.stadler-form.pl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D" w14:textId="77777777" w:rsidR="00895CDA" w:rsidRDefault="00895CD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Calibri" w:eastAsia="Calibri" w:hAnsi="Calibri" w:cs="Calibri"/>
        <w:color w:val="000000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3F4A62" w14:textId="77777777" w:rsidR="00AF01B7" w:rsidRDefault="00AF01B7">
      <w:r>
        <w:separator/>
      </w:r>
    </w:p>
  </w:footnote>
  <w:footnote w:type="continuationSeparator" w:id="0">
    <w:p w14:paraId="675CAD65" w14:textId="77777777" w:rsidR="00AF01B7" w:rsidRDefault="00AF01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1" w14:textId="77777777" w:rsidR="00895CDA" w:rsidRDefault="00895CD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Calibri" w:eastAsia="Calibri" w:hAnsi="Calibri" w:cs="Calibri"/>
        <w:color w:val="000000"/>
        <w:sz w:val="22"/>
        <w:szCs w:val="2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2" w14:textId="77777777" w:rsidR="00895CD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right" w:pos="9046"/>
      </w:tabs>
      <w:jc w:val="right"/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noProof/>
        <w:color w:val="000000"/>
        <w:sz w:val="22"/>
        <w:szCs w:val="22"/>
      </w:rPr>
      <mc:AlternateContent>
        <mc:Choice Requires="wps">
          <w:drawing>
            <wp:anchor distT="0" distB="0" distL="0" distR="0" simplePos="0" relativeHeight="251658240" behindDoc="1" locked="0" layoutInCell="1" hidden="0" allowOverlap="1" wp14:anchorId="5EB9C8F7" wp14:editId="185F8652">
              <wp:simplePos x="0" y="0"/>
              <wp:positionH relativeFrom="page">
                <wp:posOffset>9506</wp:posOffset>
              </wp:positionH>
              <wp:positionV relativeFrom="page">
                <wp:posOffset>10952162</wp:posOffset>
              </wp:positionV>
              <wp:extent cx="9526" cy="1247775"/>
              <wp:effectExtent l="0" t="0" r="0" b="0"/>
              <wp:wrapNone/>
              <wp:docPr id="1073741827" name="Łącznik prosty ze strzałką 1073741827" descr="AutoShap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5341237" y="3156113"/>
                        <a:ext cx="9526" cy="1247775"/>
                      </a:xfrm>
                      <a:prstGeom prst="straightConnector1">
                        <a:avLst/>
                      </a:prstGeom>
                      <a:noFill/>
                      <a:ln w="19050" cap="flat" cmpd="sng">
                        <a:solidFill>
                          <a:srgbClr val="404040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9506</wp:posOffset>
              </wp:positionH>
              <wp:positionV relativeFrom="page">
                <wp:posOffset>10952162</wp:posOffset>
              </wp:positionV>
              <wp:extent cx="9526" cy="1247775"/>
              <wp:effectExtent b="0" l="0" r="0" t="0"/>
              <wp:wrapNone/>
              <wp:docPr descr="AutoShape 4" id="1073741827" name="image2.png"/>
              <a:graphic>
                <a:graphicData uri="http://schemas.openxmlformats.org/drawingml/2006/picture">
                  <pic:pic>
                    <pic:nvPicPr>
                      <pic:cNvPr descr="AutoShape 4"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9526" cy="124777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rFonts w:ascii="Calibri" w:eastAsia="Calibri" w:hAnsi="Calibri" w:cs="Calibri"/>
        <w:noProof/>
        <w:color w:val="000000"/>
        <w:sz w:val="22"/>
        <w:szCs w:val="22"/>
      </w:rPr>
      <w:drawing>
        <wp:inline distT="0" distB="0" distL="0" distR="0" wp14:anchorId="23B0C26B" wp14:editId="4F1F596A">
          <wp:extent cx="1755183" cy="514350"/>
          <wp:effectExtent l="0" t="0" r="0" b="0"/>
          <wp:docPr id="1073741828" name="image1.jpg" descr="C:\Users\Użytkownik\Documents\Logo_Stadler_Form\StadlerForm_Swiss_Design_Logo_grey_RGB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C:\Users\Użytkownik\Documents\Logo_Stadler_Form\StadlerForm_Swiss_Design_Logo_grey_RGB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55183" cy="5143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3" w14:textId="77777777" w:rsidR="00895CDA" w:rsidRDefault="00895CD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Calibri" w:eastAsia="Calibri" w:hAnsi="Calibri" w:cs="Calibri"/>
        <w:color w:val="000000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8785BCE"/>
    <w:multiLevelType w:val="multilevel"/>
    <w:tmpl w:val="9022E48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4796119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6"/>
  <w:displayBackgroundShape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5CDA"/>
    <w:rsid w:val="0003596E"/>
    <w:rsid w:val="000B48BC"/>
    <w:rsid w:val="00114280"/>
    <w:rsid w:val="001A17F0"/>
    <w:rsid w:val="00510A3A"/>
    <w:rsid w:val="00627B40"/>
    <w:rsid w:val="00705D50"/>
    <w:rsid w:val="007F3429"/>
    <w:rsid w:val="008322F9"/>
    <w:rsid w:val="0083531B"/>
    <w:rsid w:val="00895CDA"/>
    <w:rsid w:val="008E33F4"/>
    <w:rsid w:val="00930D2C"/>
    <w:rsid w:val="00AB5979"/>
    <w:rsid w:val="00AF01B7"/>
    <w:rsid w:val="00BD1A25"/>
    <w:rsid w:val="00C35DFE"/>
    <w:rsid w:val="00C63B11"/>
    <w:rsid w:val="00CE095D"/>
    <w:rsid w:val="00E73997"/>
    <w:rsid w:val="00EF11FA"/>
    <w:rsid w:val="00F402BE"/>
    <w:rsid w:val="00FC1A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312963F"/>
  <w15:docId w15:val="{15D8D24C-5D42-9F40-BA0C-4C2D365B96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l" w:eastAsia="pl-PL" w:bidi="ar-SA"/>
      </w:rPr>
    </w:rPrDefault>
    <w:pPrDefault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00"/>
      <w:outlineLvl w:val="2"/>
    </w:pPr>
    <w:rPr>
      <w:rFonts w:ascii="Helvetica Neue" w:eastAsia="Helvetica Neue" w:hAnsi="Helvetica Neue" w:cs="Helvetica Neue"/>
      <w:b/>
      <w:color w:val="4F81BD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40"/>
      <w:outlineLvl w:val="3"/>
    </w:pPr>
    <w:rPr>
      <w:rFonts w:ascii="Helvetica Neue" w:eastAsia="Helvetica Neue" w:hAnsi="Helvetica Neue" w:cs="Helvetica Neue"/>
      <w:i/>
      <w:color w:val="366091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ipercze">
    <w:name w:val="Hyperlink"/>
    <w:rPr>
      <w:u w:val="single"/>
    </w:rPr>
  </w:style>
  <w:style w:type="table" w:customStyle="1" w:styleId="TableNormal1">
    <w:name w:val="Table Normal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Nagwek">
    <w:name w:val="header"/>
    <w:pPr>
      <w:tabs>
        <w:tab w:val="center" w:pos="4536"/>
        <w:tab w:val="right" w:pos="9072"/>
      </w:tabs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Stopka">
    <w:name w:val="footer"/>
    <w:pPr>
      <w:tabs>
        <w:tab w:val="center" w:pos="4536"/>
        <w:tab w:val="right" w:pos="9072"/>
      </w:tabs>
    </w:pPr>
    <w:rPr>
      <w:rFonts w:ascii="Calibri" w:eastAsia="Calibri" w:hAnsi="Calibri" w:cs="Calibri"/>
      <w:color w:val="000000"/>
      <w:sz w:val="22"/>
      <w:szCs w:val="22"/>
      <w:u w:color="000000"/>
    </w:rPr>
  </w:style>
  <w:style w:type="character" w:customStyle="1" w:styleId="Brak">
    <w:name w:val="Brak"/>
  </w:style>
  <w:style w:type="paragraph" w:styleId="Tekstdymka">
    <w:name w:val="Balloon Text"/>
    <w:link w:val="TekstdymkaZnak"/>
    <w:uiPriority w:val="99"/>
    <w:semiHidden/>
    <w:unhideWhenUsed/>
    <w:rsid w:val="00E03260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ahoma" w:eastAsia="Calibri" w:hAnsi="Tahoma" w:cs="Tahoma"/>
      <w:color w:val="000000"/>
      <w:sz w:val="16"/>
      <w:szCs w:val="16"/>
      <w:u w:color="000000"/>
      <w:bdr w:val="nil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03260"/>
    <w:rPr>
      <w:rFonts w:ascii="Tahoma" w:eastAsia="Calibri" w:hAnsi="Tahoma" w:cs="Tahoma"/>
      <w:color w:val="000000"/>
      <w:sz w:val="16"/>
      <w:szCs w:val="16"/>
      <w:u w:color="00000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C12AD"/>
    <w:rPr>
      <w:sz w:val="16"/>
      <w:szCs w:val="16"/>
    </w:rPr>
  </w:style>
  <w:style w:type="paragraph" w:styleId="Tekstkomentarza">
    <w:name w:val="annotation text"/>
    <w:link w:val="TekstkomentarzaZnak"/>
    <w:uiPriority w:val="99"/>
    <w:unhideWhenUsed/>
    <w:rsid w:val="00CC12AD"/>
    <w:pPr>
      <w:pBdr>
        <w:top w:val="nil"/>
        <w:left w:val="nil"/>
        <w:bottom w:val="nil"/>
        <w:right w:val="nil"/>
        <w:between w:val="nil"/>
        <w:bar w:val="nil"/>
      </w:pBdr>
      <w:spacing w:after="200"/>
    </w:pPr>
    <w:rPr>
      <w:rFonts w:ascii="Calibri" w:eastAsia="Calibri" w:hAnsi="Calibri" w:cs="Calibri"/>
      <w:color w:val="000000"/>
      <w:sz w:val="20"/>
      <w:szCs w:val="20"/>
      <w:u w:color="000000"/>
      <w:bdr w:val="ni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C12AD"/>
    <w:rPr>
      <w:rFonts w:ascii="Calibri" w:eastAsia="Calibri" w:hAnsi="Calibri" w:cs="Calibri"/>
      <w:color w:val="000000"/>
      <w:u w:color="00000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C12A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C12AD"/>
    <w:rPr>
      <w:rFonts w:ascii="Calibri" w:eastAsia="Calibri" w:hAnsi="Calibri" w:cs="Calibri"/>
      <w:b/>
      <w:bCs/>
      <w:color w:val="000000"/>
      <w:u w:color="000000"/>
    </w:rPr>
  </w:style>
  <w:style w:type="character" w:styleId="Pogrubienie">
    <w:name w:val="Strong"/>
    <w:basedOn w:val="Domylnaczcionkaakapitu"/>
    <w:uiPriority w:val="22"/>
    <w:qFormat/>
    <w:rsid w:val="00D47A4A"/>
    <w:rPr>
      <w:b/>
      <w:bCs/>
    </w:rPr>
  </w:style>
  <w:style w:type="character" w:customStyle="1" w:styleId="Nagwek2Znak">
    <w:name w:val="Nagłówek 2 Znak"/>
    <w:basedOn w:val="Domylnaczcionkaakapitu"/>
    <w:uiPriority w:val="9"/>
    <w:rsid w:val="001F217F"/>
    <w:rPr>
      <w:rFonts w:eastAsia="Times New Roman"/>
      <w:b/>
      <w:bCs/>
      <w:sz w:val="36"/>
      <w:szCs w:val="36"/>
      <w:bdr w:val="none" w:sz="0" w:space="0" w:color="auto"/>
    </w:rPr>
  </w:style>
  <w:style w:type="paragraph" w:styleId="NormalnyWeb">
    <w:name w:val="Normal (Web)"/>
    <w:uiPriority w:val="99"/>
    <w:unhideWhenUsed/>
    <w:rsid w:val="001F217F"/>
    <w:pPr>
      <w:spacing w:before="100" w:beforeAutospacing="1" w:after="100" w:afterAutospacing="1"/>
    </w:pPr>
  </w:style>
  <w:style w:type="paragraph" w:styleId="Akapitzlist">
    <w:name w:val="List Paragraph"/>
    <w:uiPriority w:val="34"/>
    <w:qFormat/>
    <w:rsid w:val="006B047A"/>
    <w:pPr>
      <w:ind w:left="720"/>
      <w:contextualSpacing/>
    </w:pPr>
  </w:style>
  <w:style w:type="paragraph" w:styleId="Tekstprzypisukocowego">
    <w:name w:val="endnote text"/>
    <w:link w:val="TekstprzypisukocowegoZnak"/>
    <w:uiPriority w:val="99"/>
    <w:semiHidden/>
    <w:unhideWhenUsed/>
    <w:rsid w:val="00003571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03571"/>
    <w:rPr>
      <w:rFonts w:eastAsia="Times New Roman"/>
      <w:bdr w:val="none" w:sz="0" w:space="0" w:color="auto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03571"/>
    <w:rPr>
      <w:vertAlign w:val="superscript"/>
    </w:rPr>
  </w:style>
  <w:style w:type="paragraph" w:styleId="Poprawka">
    <w:name w:val="Revision"/>
    <w:hidden/>
    <w:uiPriority w:val="99"/>
    <w:semiHidden/>
    <w:rsid w:val="00656F9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</w:pPr>
  </w:style>
  <w:style w:type="paragraph" w:styleId="Tekstprzypisudolnego">
    <w:name w:val="footnote text"/>
    <w:link w:val="TekstprzypisudolnegoZnak"/>
    <w:uiPriority w:val="99"/>
    <w:semiHidden/>
    <w:unhideWhenUsed/>
    <w:rsid w:val="002064F5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064F5"/>
    <w:rPr>
      <w:rFonts w:eastAsia="Times New Roman"/>
      <w:bdr w:val="none" w:sz="0" w:space="0" w:color="auto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064F5"/>
    <w:rPr>
      <w:vertAlign w:val="superscript"/>
    </w:rPr>
  </w:style>
  <w:style w:type="character" w:customStyle="1" w:styleId="Nagwek3Znak">
    <w:name w:val="Nagłówek 3 Znak"/>
    <w:basedOn w:val="Domylnaczcionkaakapitu"/>
    <w:uiPriority w:val="9"/>
    <w:semiHidden/>
    <w:rsid w:val="005C1E78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bdr w:val="none" w:sz="0" w:space="0" w:color="auto"/>
    </w:rPr>
  </w:style>
  <w:style w:type="character" w:customStyle="1" w:styleId="UnresolvedMention1">
    <w:name w:val="Unresolved Mention1"/>
    <w:basedOn w:val="Domylnaczcionkaakapitu"/>
    <w:uiPriority w:val="99"/>
    <w:semiHidden/>
    <w:unhideWhenUsed/>
    <w:rsid w:val="00CA50E6"/>
    <w:rPr>
      <w:color w:val="605E5C"/>
      <w:shd w:val="clear" w:color="auto" w:fill="E1DFD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E53CE"/>
    <w:rPr>
      <w:color w:val="605E5C"/>
      <w:shd w:val="clear" w:color="auto" w:fill="E1DFDD"/>
    </w:rPr>
  </w:style>
  <w:style w:type="character" w:customStyle="1" w:styleId="Nagwek4Znak">
    <w:name w:val="Nagłówek 4 Znak"/>
    <w:basedOn w:val="Domylnaczcionkaakapitu"/>
    <w:uiPriority w:val="9"/>
    <w:semiHidden/>
    <w:rsid w:val="00234897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bdr w:val="none" w:sz="0" w:space="0" w:color="auto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apple-tab-span">
    <w:name w:val="apple-tab-span"/>
    <w:basedOn w:val="Domylnaczcionkaakapitu"/>
    <w:rsid w:val="00CE09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llegro.pl/oferta/recznie-malowany-wydajny-nawilzacz-ewaporacyjny-stadler-form-noah-dla-wosp-18256093438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mailto:monika.perdjon@goodonepr.p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stadler-form.pl/" TargetMode="Externa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Motyw pakietu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Motyw pakietu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Motyw pakietu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1IZsw3N36dqSQr6R7fpdDZVBJXw==">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451</Words>
  <Characters>2708</Characters>
  <Application>Microsoft Office Word</Application>
  <DocSecurity>0</DocSecurity>
  <Lines>22</Lines>
  <Paragraphs>6</Paragraphs>
  <ScaleCrop>false</ScaleCrop>
  <Company/>
  <LinksUpToDate>false</LinksUpToDate>
  <CharactersWithSpaces>3153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Dariusz Zieliński</dc:creator>
  <cp:lastModifiedBy>Monika Perdjon</cp:lastModifiedBy>
  <cp:revision>2</cp:revision>
  <dcterms:created xsi:type="dcterms:W3CDTF">2026-01-21T09:22:00Z</dcterms:created>
  <dcterms:modified xsi:type="dcterms:W3CDTF">2026-01-21T09:22:00Z</dcterms:modified>
</cp:coreProperties>
</file>