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192FF" w14:textId="6647CAE8" w:rsidR="00FF7EE2" w:rsidRDefault="00EC0EDA">
      <w:pPr>
        <w:spacing w:before="240" w:after="240"/>
        <w:ind w:left="720"/>
        <w:jc w:val="both"/>
        <w:rPr>
          <w:color w:val="000000"/>
        </w:rPr>
      </w:pPr>
      <w:r>
        <w:rPr>
          <w:color w:val="000000"/>
        </w:rPr>
        <w:t xml:space="preserve">  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Warszawa </w:t>
      </w:r>
      <w:r w:rsidR="00304F6A">
        <w:rPr>
          <w:color w:val="000000"/>
        </w:rPr>
        <w:t>21</w:t>
      </w:r>
      <w:r w:rsidR="0070069D">
        <w:rPr>
          <w:color w:val="000000"/>
        </w:rPr>
        <w:t>.01</w:t>
      </w:r>
      <w:r>
        <w:rPr>
          <w:color w:val="000000"/>
        </w:rPr>
        <w:t>.2026 r.</w:t>
      </w:r>
    </w:p>
    <w:p w14:paraId="2D8113CF" w14:textId="77777777" w:rsidR="00FF7EE2" w:rsidRDefault="00EC0EDA">
      <w:pPr>
        <w:spacing w:before="480" w:after="480" w:line="259" w:lineRule="auto"/>
        <w:jc w:val="both"/>
        <w:rPr>
          <w:sz w:val="24"/>
          <w:szCs w:val="24"/>
        </w:rPr>
      </w:pPr>
      <w:bookmarkStart w:id="0" w:name="_heading=h.rjmcq1yuqvbb" w:colFirst="0" w:colLast="0"/>
      <w:bookmarkEnd w:id="0"/>
      <w:r>
        <w:rPr>
          <w:sz w:val="24"/>
          <w:szCs w:val="24"/>
        </w:rPr>
        <w:t>INFORMACJA PRASOWA</w:t>
      </w:r>
    </w:p>
    <w:p w14:paraId="2C843F9F" w14:textId="325E26C7" w:rsidR="000F35AE" w:rsidRPr="00D20D95" w:rsidRDefault="00EC0EDA" w:rsidP="00956B83">
      <w:pPr>
        <w:spacing w:before="480" w:after="480" w:line="259" w:lineRule="auto"/>
        <w:jc w:val="both"/>
        <w:rPr>
          <w:b/>
          <w:bCs/>
          <w:sz w:val="28"/>
          <w:szCs w:val="28"/>
        </w:rPr>
      </w:pPr>
      <w:r w:rsidRPr="00FC3DBA">
        <w:rPr>
          <w:b/>
          <w:bCs/>
          <w:color w:val="000000"/>
          <w:sz w:val="28"/>
          <w:szCs w:val="28"/>
        </w:rPr>
        <w:t xml:space="preserve">BIG </w:t>
      </w:r>
      <w:proofErr w:type="spellStart"/>
      <w:r w:rsidRPr="00FC3DBA">
        <w:rPr>
          <w:b/>
          <w:bCs/>
          <w:color w:val="000000"/>
          <w:sz w:val="28"/>
          <w:szCs w:val="28"/>
        </w:rPr>
        <w:t>InfoMonitor</w:t>
      </w:r>
      <w:proofErr w:type="spellEnd"/>
      <w:r w:rsidRPr="00FC3DBA">
        <w:rPr>
          <w:b/>
          <w:bCs/>
          <w:color w:val="000000"/>
          <w:sz w:val="28"/>
          <w:szCs w:val="28"/>
        </w:rPr>
        <w:t xml:space="preserve">: </w:t>
      </w:r>
      <w:r w:rsidR="00771194">
        <w:rPr>
          <w:b/>
          <w:bCs/>
          <w:sz w:val="28"/>
          <w:szCs w:val="28"/>
        </w:rPr>
        <w:t xml:space="preserve">Remonty, budowanie poduszki finansowej i wakacje – </w:t>
      </w:r>
      <w:r w:rsidR="00FB3A7E">
        <w:rPr>
          <w:b/>
          <w:bCs/>
          <w:sz w:val="28"/>
          <w:szCs w:val="28"/>
        </w:rPr>
        <w:t xml:space="preserve"> główne </w:t>
      </w:r>
      <w:r w:rsidR="00771194">
        <w:rPr>
          <w:b/>
          <w:bCs/>
          <w:sz w:val="28"/>
          <w:szCs w:val="28"/>
        </w:rPr>
        <w:t>plany finansowe seniorów na 2026 rok</w:t>
      </w:r>
    </w:p>
    <w:p w14:paraId="6386BB88" w14:textId="737E5CA5" w:rsidR="000F4D50" w:rsidRPr="000F4D50" w:rsidRDefault="00A50E37" w:rsidP="000F4D50">
      <w:pPr>
        <w:spacing w:before="480" w:after="480" w:line="259" w:lineRule="auto"/>
        <w:jc w:val="both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Nasi</w:t>
      </w:r>
      <w:r w:rsidRPr="00A50E37">
        <w:t xml:space="preserve"> </w:t>
      </w:r>
      <w:r>
        <w:rPr>
          <w:b/>
          <w:bCs/>
          <w:color w:val="auto"/>
          <w:sz w:val="24"/>
          <w:szCs w:val="24"/>
        </w:rPr>
        <w:t>s</w:t>
      </w:r>
      <w:r w:rsidRPr="00A50E37">
        <w:rPr>
          <w:b/>
          <w:bCs/>
          <w:color w:val="auto"/>
          <w:sz w:val="24"/>
          <w:szCs w:val="24"/>
        </w:rPr>
        <w:t xml:space="preserve">eniorzy </w:t>
      </w:r>
      <w:r>
        <w:rPr>
          <w:b/>
          <w:bCs/>
          <w:color w:val="auto"/>
          <w:sz w:val="24"/>
          <w:szCs w:val="24"/>
        </w:rPr>
        <w:t>to</w:t>
      </w:r>
      <w:r w:rsidRPr="00A50E37">
        <w:rPr>
          <w:b/>
          <w:bCs/>
          <w:color w:val="auto"/>
          <w:sz w:val="24"/>
          <w:szCs w:val="24"/>
        </w:rPr>
        <w:t xml:space="preserve"> mistrzowie realizowania planów finansowych</w:t>
      </w:r>
      <w:r>
        <w:rPr>
          <w:b/>
          <w:bCs/>
          <w:color w:val="auto"/>
          <w:sz w:val="24"/>
          <w:szCs w:val="24"/>
        </w:rPr>
        <w:t xml:space="preserve"> – wynika z badania przygotowanego na potrzeby BIG </w:t>
      </w:r>
      <w:proofErr w:type="spellStart"/>
      <w:r>
        <w:rPr>
          <w:b/>
          <w:bCs/>
          <w:color w:val="auto"/>
          <w:sz w:val="24"/>
          <w:szCs w:val="24"/>
        </w:rPr>
        <w:t>InfoMonitor</w:t>
      </w:r>
      <w:proofErr w:type="spellEnd"/>
      <w:r>
        <w:rPr>
          <w:b/>
          <w:bCs/>
          <w:color w:val="auto"/>
          <w:sz w:val="24"/>
          <w:szCs w:val="24"/>
        </w:rPr>
        <w:t xml:space="preserve">. </w:t>
      </w:r>
      <w:r w:rsidRPr="00A50E37">
        <w:rPr>
          <w:b/>
          <w:bCs/>
          <w:color w:val="auto"/>
          <w:sz w:val="24"/>
          <w:szCs w:val="24"/>
        </w:rPr>
        <w:t>Aż 36</w:t>
      </w:r>
      <w:r>
        <w:rPr>
          <w:b/>
          <w:bCs/>
          <w:color w:val="auto"/>
          <w:sz w:val="24"/>
          <w:szCs w:val="24"/>
        </w:rPr>
        <w:t xml:space="preserve"> proc.</w:t>
      </w:r>
      <w:r w:rsidRPr="00A50E37">
        <w:rPr>
          <w:b/>
          <w:bCs/>
          <w:color w:val="auto"/>
          <w:sz w:val="24"/>
          <w:szCs w:val="24"/>
        </w:rPr>
        <w:t xml:space="preserve"> osób 65+ deklaruje, że w pełni </w:t>
      </w:r>
      <w:r w:rsidR="00141282">
        <w:rPr>
          <w:b/>
          <w:bCs/>
          <w:color w:val="auto"/>
          <w:sz w:val="24"/>
          <w:szCs w:val="24"/>
        </w:rPr>
        <w:t>spełniło</w:t>
      </w:r>
      <w:r w:rsidRPr="00A50E37">
        <w:rPr>
          <w:b/>
          <w:bCs/>
          <w:color w:val="auto"/>
          <w:sz w:val="24"/>
          <w:szCs w:val="24"/>
        </w:rPr>
        <w:t xml:space="preserve"> swoje zeszłoroczne </w:t>
      </w:r>
      <w:r w:rsidR="00141282">
        <w:rPr>
          <w:b/>
          <w:bCs/>
          <w:color w:val="auto"/>
          <w:sz w:val="24"/>
          <w:szCs w:val="24"/>
        </w:rPr>
        <w:t>postanowienia</w:t>
      </w:r>
      <w:r w:rsidRPr="00A50E37">
        <w:rPr>
          <w:b/>
          <w:bCs/>
          <w:color w:val="auto"/>
          <w:sz w:val="24"/>
          <w:szCs w:val="24"/>
        </w:rPr>
        <w:t>.</w:t>
      </w:r>
      <w:r w:rsidR="000F4D50">
        <w:rPr>
          <w:b/>
          <w:bCs/>
          <w:color w:val="auto"/>
          <w:sz w:val="24"/>
          <w:szCs w:val="24"/>
        </w:rPr>
        <w:t xml:space="preserve"> </w:t>
      </w:r>
      <w:r w:rsidRPr="00A50E37">
        <w:rPr>
          <w:b/>
          <w:bCs/>
          <w:color w:val="auto"/>
          <w:sz w:val="24"/>
          <w:szCs w:val="24"/>
        </w:rPr>
        <w:t>To prawie dwa razy więcej niż średnia dla wszystkich młodszych grup.</w:t>
      </w:r>
      <w:r w:rsidR="000F4D50">
        <w:rPr>
          <w:b/>
          <w:bCs/>
          <w:color w:val="auto"/>
          <w:sz w:val="24"/>
          <w:szCs w:val="24"/>
        </w:rPr>
        <w:t xml:space="preserve"> </w:t>
      </w:r>
      <w:r w:rsidR="000F4D50" w:rsidRPr="000F4D50">
        <w:rPr>
          <w:b/>
          <w:bCs/>
          <w:color w:val="auto"/>
          <w:sz w:val="24"/>
          <w:szCs w:val="24"/>
        </w:rPr>
        <w:t xml:space="preserve">Z </w:t>
      </w:r>
      <w:r w:rsidR="000F4D50">
        <w:rPr>
          <w:b/>
          <w:bCs/>
          <w:color w:val="auto"/>
          <w:sz w:val="24"/>
          <w:szCs w:val="24"/>
        </w:rPr>
        <w:t>badania</w:t>
      </w:r>
      <w:r w:rsidR="000F4D50" w:rsidRPr="000F4D50">
        <w:rPr>
          <w:b/>
          <w:bCs/>
          <w:color w:val="auto"/>
          <w:sz w:val="24"/>
          <w:szCs w:val="24"/>
        </w:rPr>
        <w:t xml:space="preserve"> wyłania się </w:t>
      </w:r>
      <w:r w:rsidR="000F4D50">
        <w:rPr>
          <w:b/>
          <w:bCs/>
          <w:color w:val="auto"/>
          <w:sz w:val="24"/>
          <w:szCs w:val="24"/>
        </w:rPr>
        <w:t xml:space="preserve">również </w:t>
      </w:r>
      <w:r w:rsidR="000F4D50" w:rsidRPr="000F4D50">
        <w:rPr>
          <w:b/>
          <w:bCs/>
          <w:color w:val="auto"/>
          <w:sz w:val="24"/>
          <w:szCs w:val="24"/>
        </w:rPr>
        <w:t>wizerunek aktywnego, świadomego i odpowiedzialnego finansowo seniora, który</w:t>
      </w:r>
      <w:r w:rsidR="000F4D50">
        <w:rPr>
          <w:b/>
          <w:bCs/>
          <w:color w:val="auto"/>
          <w:sz w:val="24"/>
          <w:szCs w:val="24"/>
        </w:rPr>
        <w:t xml:space="preserve"> </w:t>
      </w:r>
      <w:r w:rsidR="000F4D50" w:rsidRPr="000F4D50">
        <w:rPr>
          <w:b/>
          <w:bCs/>
          <w:color w:val="auto"/>
          <w:sz w:val="24"/>
          <w:szCs w:val="24"/>
        </w:rPr>
        <w:t>planuje i realizuje swoje cele budżetowe,</w:t>
      </w:r>
      <w:r w:rsidR="000F4D50">
        <w:rPr>
          <w:b/>
          <w:bCs/>
          <w:color w:val="auto"/>
          <w:sz w:val="24"/>
          <w:szCs w:val="24"/>
        </w:rPr>
        <w:t xml:space="preserve"> </w:t>
      </w:r>
      <w:r w:rsidR="000F4D50" w:rsidRPr="000F4D50">
        <w:rPr>
          <w:b/>
          <w:bCs/>
          <w:color w:val="auto"/>
          <w:sz w:val="24"/>
          <w:szCs w:val="24"/>
        </w:rPr>
        <w:t>inwestuje w zdrowie i jakość życia,</w:t>
      </w:r>
      <w:r w:rsidR="000F4D50">
        <w:rPr>
          <w:b/>
          <w:bCs/>
          <w:color w:val="auto"/>
          <w:sz w:val="24"/>
          <w:szCs w:val="24"/>
        </w:rPr>
        <w:t xml:space="preserve"> </w:t>
      </w:r>
      <w:r w:rsidR="000F4D50" w:rsidRPr="000F4D50">
        <w:rPr>
          <w:b/>
          <w:bCs/>
          <w:color w:val="auto"/>
          <w:sz w:val="24"/>
          <w:szCs w:val="24"/>
        </w:rPr>
        <w:t>modernizuje przestrzeń domową,</w:t>
      </w:r>
      <w:r w:rsidR="000F4D50">
        <w:rPr>
          <w:b/>
          <w:bCs/>
          <w:color w:val="auto"/>
          <w:sz w:val="24"/>
          <w:szCs w:val="24"/>
        </w:rPr>
        <w:t xml:space="preserve"> </w:t>
      </w:r>
      <w:r w:rsidR="000F4D50" w:rsidRPr="000F4D50">
        <w:rPr>
          <w:b/>
          <w:bCs/>
          <w:color w:val="auto"/>
          <w:sz w:val="24"/>
          <w:szCs w:val="24"/>
        </w:rPr>
        <w:t>buduje finansowe bezpieczeństwo.</w:t>
      </w:r>
    </w:p>
    <w:p w14:paraId="4BE1B780" w14:textId="4D5D1C5F" w:rsidR="00FF7EE2" w:rsidRDefault="00EC0EDA">
      <w:pPr>
        <w:spacing w:before="480" w:after="480" w:line="259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Najważniejsze dane:</w:t>
      </w:r>
    </w:p>
    <w:p w14:paraId="65A62186" w14:textId="50510A83" w:rsidR="000742C7" w:rsidRDefault="00304F6A" w:rsidP="000742C7">
      <w:pPr>
        <w:pStyle w:val="Akapitzlist"/>
        <w:numPr>
          <w:ilvl w:val="0"/>
          <w:numId w:val="7"/>
        </w:numPr>
        <w:spacing w:before="480" w:after="480" w:line="259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Seniorzy to najliczniejsza grupa wiekowa, która</w:t>
      </w:r>
      <w:r w:rsidR="00BF5CBE">
        <w:rPr>
          <w:rFonts w:ascii="Calibri" w:hAnsi="Calibri" w:cs="Calibri"/>
          <w:b/>
          <w:bCs/>
        </w:rPr>
        <w:t xml:space="preserve"> w badaniu BIG </w:t>
      </w:r>
      <w:proofErr w:type="spellStart"/>
      <w:r w:rsidR="00BF5CBE">
        <w:rPr>
          <w:rFonts w:ascii="Calibri" w:hAnsi="Calibri" w:cs="Calibri"/>
          <w:b/>
          <w:bCs/>
        </w:rPr>
        <w:t>InfoMonitor</w:t>
      </w:r>
      <w:proofErr w:type="spellEnd"/>
      <w:r>
        <w:rPr>
          <w:rFonts w:ascii="Calibri" w:hAnsi="Calibri" w:cs="Calibri"/>
          <w:b/>
          <w:bCs/>
        </w:rPr>
        <w:t xml:space="preserve"> </w:t>
      </w:r>
      <w:r w:rsidR="00D070C9">
        <w:rPr>
          <w:rFonts w:ascii="Calibri" w:hAnsi="Calibri" w:cs="Calibri"/>
          <w:b/>
          <w:bCs/>
        </w:rPr>
        <w:t xml:space="preserve">wskazała, że </w:t>
      </w:r>
      <w:r>
        <w:rPr>
          <w:rFonts w:ascii="Calibri" w:hAnsi="Calibri" w:cs="Calibri"/>
          <w:b/>
          <w:bCs/>
        </w:rPr>
        <w:t xml:space="preserve">w pełni zrealizowała swoje ubiegłoroczne plany finansowe – 36 proc. osób w wieku 65 lat i więcej. </w:t>
      </w:r>
      <w:r w:rsidRPr="000F5EE9">
        <w:rPr>
          <w:rFonts w:ascii="Calibri" w:hAnsi="Calibri" w:cs="Calibri"/>
        </w:rPr>
        <w:t>Dla porównania średnia dla pozostałych grup wiekowych wynosi 19 proc.</w:t>
      </w:r>
      <w:r w:rsidR="00604211">
        <w:rPr>
          <w:rFonts w:ascii="Calibri" w:hAnsi="Calibri" w:cs="Calibri"/>
        </w:rPr>
        <w:t>;</w:t>
      </w:r>
    </w:p>
    <w:p w14:paraId="6B52C6BF" w14:textId="5830CA6F" w:rsidR="00216826" w:rsidRPr="00216826" w:rsidRDefault="00216826" w:rsidP="000742C7">
      <w:pPr>
        <w:pStyle w:val="Akapitzlist"/>
        <w:numPr>
          <w:ilvl w:val="0"/>
          <w:numId w:val="7"/>
        </w:numPr>
        <w:spacing w:before="480" w:after="480" w:line="259" w:lineRule="auto"/>
        <w:jc w:val="both"/>
        <w:rPr>
          <w:rFonts w:ascii="Calibri" w:hAnsi="Calibri" w:cs="Calibri"/>
        </w:rPr>
      </w:pPr>
      <w:r w:rsidRPr="00216826">
        <w:rPr>
          <w:rFonts w:ascii="Calibri" w:hAnsi="Calibri" w:cs="Calibri"/>
        </w:rPr>
        <w:t>Z</w:t>
      </w:r>
      <w:r w:rsidR="00765362">
        <w:rPr>
          <w:rFonts w:ascii="Calibri" w:hAnsi="Calibri" w:cs="Calibri"/>
        </w:rPr>
        <w:t xml:space="preserve"> kategorii</w:t>
      </w:r>
      <w:r w:rsidRPr="00216826">
        <w:rPr>
          <w:rFonts w:ascii="Calibri" w:hAnsi="Calibri" w:cs="Calibri"/>
        </w:rPr>
        <w:t xml:space="preserve"> podstawowych wydatków</w:t>
      </w:r>
      <w:r w:rsidR="00BF5CBE">
        <w:rPr>
          <w:rFonts w:ascii="Calibri" w:hAnsi="Calibri" w:cs="Calibri"/>
        </w:rPr>
        <w:t xml:space="preserve"> seniorzy zamierzają</w:t>
      </w:r>
      <w:r w:rsidRPr="00216826">
        <w:rPr>
          <w:rFonts w:ascii="Calibri" w:hAnsi="Calibri" w:cs="Calibri"/>
        </w:rPr>
        <w:t xml:space="preserve"> </w:t>
      </w:r>
      <w:r w:rsidR="00BF5CBE">
        <w:rPr>
          <w:rFonts w:ascii="Calibri" w:hAnsi="Calibri" w:cs="Calibri"/>
        </w:rPr>
        <w:t>powiększyć</w:t>
      </w:r>
      <w:r w:rsidRPr="00216826">
        <w:rPr>
          <w:rFonts w:ascii="Calibri" w:hAnsi="Calibri" w:cs="Calibri"/>
        </w:rPr>
        <w:t xml:space="preserve"> przede wszystkim pulę na obszar zdrowia i kondycji fizycznej</w:t>
      </w:r>
      <w:r>
        <w:rPr>
          <w:rFonts w:ascii="Calibri" w:hAnsi="Calibri" w:cs="Calibri"/>
        </w:rPr>
        <w:t>;</w:t>
      </w:r>
    </w:p>
    <w:p w14:paraId="175C0D29" w14:textId="2DAA6DAE" w:rsidR="00604211" w:rsidRPr="00DD7A75" w:rsidRDefault="00765362" w:rsidP="00604211">
      <w:pPr>
        <w:pStyle w:val="Akapitzlist"/>
        <w:numPr>
          <w:ilvl w:val="0"/>
          <w:numId w:val="7"/>
        </w:numPr>
        <w:spacing w:before="480" w:after="480" w:line="259" w:lineRule="auto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>Z kategorii wydatków innych niż podstawowe s</w:t>
      </w:r>
      <w:r w:rsidR="003C121B" w:rsidRPr="003C121B">
        <w:rPr>
          <w:rFonts w:ascii="Calibri" w:hAnsi="Calibri" w:cs="Calibri"/>
        </w:rPr>
        <w:t xml:space="preserve">eniorzy </w:t>
      </w:r>
      <w:r w:rsidR="000026B9">
        <w:rPr>
          <w:rFonts w:ascii="Calibri" w:hAnsi="Calibri" w:cs="Calibri"/>
        </w:rPr>
        <w:t>głównie</w:t>
      </w:r>
      <w:r w:rsidR="003C121B" w:rsidRPr="003C121B">
        <w:rPr>
          <w:rFonts w:ascii="Calibri" w:hAnsi="Calibri" w:cs="Calibri"/>
        </w:rPr>
        <w:t xml:space="preserve"> p</w:t>
      </w:r>
      <w:r w:rsidR="00630AAB">
        <w:rPr>
          <w:rFonts w:ascii="Calibri" w:hAnsi="Calibri" w:cs="Calibri"/>
        </w:rPr>
        <w:t>rognozują</w:t>
      </w:r>
      <w:r w:rsidR="003C121B" w:rsidRPr="003C121B">
        <w:rPr>
          <w:rFonts w:ascii="Calibri" w:hAnsi="Calibri" w:cs="Calibri"/>
        </w:rPr>
        <w:t xml:space="preserve"> w 2026 roku </w:t>
      </w:r>
      <w:r w:rsidR="003C121B" w:rsidRPr="00DD7A75">
        <w:rPr>
          <w:rFonts w:ascii="Calibri" w:hAnsi="Calibri" w:cs="Calibri"/>
          <w:b/>
          <w:bCs/>
        </w:rPr>
        <w:t>wzrost wydatków na remonty i wymianę sprzętów domowych – 41 proc</w:t>
      </w:r>
      <w:r w:rsidR="0087047E">
        <w:rPr>
          <w:rFonts w:ascii="Calibri" w:hAnsi="Calibri" w:cs="Calibri"/>
        </w:rPr>
        <w:t>.</w:t>
      </w:r>
      <w:r w:rsidR="00630AAB">
        <w:rPr>
          <w:rFonts w:ascii="Calibri" w:hAnsi="Calibri" w:cs="Calibri"/>
        </w:rPr>
        <w:t xml:space="preserve">, a także </w:t>
      </w:r>
      <w:r w:rsidR="00630AAB" w:rsidRPr="00DD7A75">
        <w:rPr>
          <w:rFonts w:ascii="Calibri" w:hAnsi="Calibri" w:cs="Calibri"/>
          <w:b/>
          <w:bCs/>
        </w:rPr>
        <w:t>budowanie poduszki finansowej – 30 proc.</w:t>
      </w:r>
    </w:p>
    <w:p w14:paraId="44CE6329" w14:textId="7D6D3032" w:rsidR="00D070C9" w:rsidRDefault="003F43DA" w:rsidP="00D070C9">
      <w:pPr>
        <w:spacing w:before="480" w:after="480" w:line="259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 badania przygotowanego na potrzeby BIG </w:t>
      </w:r>
      <w:proofErr w:type="spellStart"/>
      <w:r>
        <w:rPr>
          <w:sz w:val="22"/>
          <w:szCs w:val="22"/>
        </w:rPr>
        <w:t>InfoMonitor</w:t>
      </w:r>
      <w:proofErr w:type="spellEnd"/>
      <w:r>
        <w:rPr>
          <w:sz w:val="22"/>
          <w:szCs w:val="22"/>
        </w:rPr>
        <w:t xml:space="preserve"> wynika, że p</w:t>
      </w:r>
      <w:r w:rsidR="00717E10">
        <w:rPr>
          <w:sz w:val="22"/>
          <w:szCs w:val="22"/>
        </w:rPr>
        <w:t>rzeważająca</w:t>
      </w:r>
      <w:r w:rsidR="00D070C9" w:rsidRPr="00D070C9">
        <w:rPr>
          <w:sz w:val="22"/>
          <w:szCs w:val="22"/>
        </w:rPr>
        <w:t xml:space="preserve"> grupa seniorów prognozuje, że w tym roku ich sytuacji finansowa pozostanie bez zmian – 49 proc. 31 proc. uważa, że się pogorszy, a tylko 11 proc.</w:t>
      </w:r>
      <w:r w:rsidR="007E6439">
        <w:rPr>
          <w:sz w:val="22"/>
          <w:szCs w:val="22"/>
        </w:rPr>
        <w:t xml:space="preserve"> twierdzi, </w:t>
      </w:r>
      <w:r w:rsidR="00D070C9" w:rsidRPr="00D070C9">
        <w:rPr>
          <w:sz w:val="22"/>
          <w:szCs w:val="22"/>
        </w:rPr>
        <w:t xml:space="preserve">że się </w:t>
      </w:r>
      <w:r w:rsidR="00810ECC">
        <w:rPr>
          <w:sz w:val="22"/>
          <w:szCs w:val="22"/>
        </w:rPr>
        <w:t>polepszy</w:t>
      </w:r>
      <w:r w:rsidR="00D070C9" w:rsidRPr="00D070C9">
        <w:rPr>
          <w:sz w:val="22"/>
          <w:szCs w:val="22"/>
        </w:rPr>
        <w:t xml:space="preserve">. </w:t>
      </w:r>
      <w:r w:rsidR="007E6439">
        <w:rPr>
          <w:sz w:val="22"/>
          <w:szCs w:val="22"/>
        </w:rPr>
        <w:t xml:space="preserve">W związku z tym, aby poprawić swoją sytuację </w:t>
      </w:r>
      <w:r w:rsidR="005051BE">
        <w:rPr>
          <w:sz w:val="22"/>
          <w:szCs w:val="22"/>
        </w:rPr>
        <w:t>materialną</w:t>
      </w:r>
      <w:r w:rsidR="007E6439">
        <w:rPr>
          <w:sz w:val="22"/>
          <w:szCs w:val="22"/>
        </w:rPr>
        <w:t xml:space="preserve"> najwięcej osób z tej grupy wiekowej planuje ograniczyć zbędne wydatki (47 proc.), a 33 proc. zamierza je zoptymalizować np. polując na promocje. Wysoki odsetek wskazań (27 proc.</w:t>
      </w:r>
      <w:r w:rsidR="005051BE">
        <w:rPr>
          <w:sz w:val="22"/>
          <w:szCs w:val="22"/>
        </w:rPr>
        <w:t xml:space="preserve">) </w:t>
      </w:r>
      <w:r w:rsidR="007E6439">
        <w:rPr>
          <w:sz w:val="22"/>
          <w:szCs w:val="22"/>
        </w:rPr>
        <w:t xml:space="preserve">dotyczy też oszczędzania, </w:t>
      </w:r>
      <w:r w:rsidR="005051BE">
        <w:rPr>
          <w:sz w:val="22"/>
          <w:szCs w:val="22"/>
        </w:rPr>
        <w:t xml:space="preserve">osoby starsze </w:t>
      </w:r>
      <w:r w:rsidR="00810ECC">
        <w:rPr>
          <w:sz w:val="22"/>
          <w:szCs w:val="22"/>
        </w:rPr>
        <w:t>myślą</w:t>
      </w:r>
      <w:r w:rsidR="007E6439" w:rsidRPr="007E6439">
        <w:rPr>
          <w:sz w:val="22"/>
          <w:szCs w:val="22"/>
        </w:rPr>
        <w:t xml:space="preserve"> regularni</w:t>
      </w:r>
      <w:r w:rsidR="007E6439">
        <w:rPr>
          <w:sz w:val="22"/>
          <w:szCs w:val="22"/>
        </w:rPr>
        <w:t>e</w:t>
      </w:r>
      <w:r w:rsidR="007E6439" w:rsidRPr="007E6439">
        <w:rPr>
          <w:sz w:val="22"/>
          <w:szCs w:val="22"/>
        </w:rPr>
        <w:t xml:space="preserve"> odkładać środki na fundusz awaryjny i cele długoterminowe, by poczuć się bezpieczniej finansowo</w:t>
      </w:r>
      <w:r w:rsidR="007E6439">
        <w:rPr>
          <w:sz w:val="22"/>
          <w:szCs w:val="22"/>
        </w:rPr>
        <w:t>.</w:t>
      </w:r>
    </w:p>
    <w:p w14:paraId="2325132F" w14:textId="43A6A9FF" w:rsidR="00775A49" w:rsidRPr="005E3B76" w:rsidRDefault="00D2151B" w:rsidP="00604211">
      <w:pPr>
        <w:spacing w:before="480" w:after="480" w:line="259" w:lineRule="auto"/>
        <w:jc w:val="both"/>
        <w:rPr>
          <w:b/>
          <w:bCs/>
          <w:sz w:val="22"/>
          <w:szCs w:val="22"/>
        </w:rPr>
      </w:pPr>
      <w:r w:rsidRPr="005E3B76">
        <w:rPr>
          <w:b/>
          <w:bCs/>
          <w:sz w:val="22"/>
          <w:szCs w:val="22"/>
        </w:rPr>
        <w:t>Różnice w wydatkach</w:t>
      </w:r>
      <w:r w:rsidR="005E3B76" w:rsidRPr="005E3B76">
        <w:rPr>
          <w:b/>
          <w:bCs/>
          <w:sz w:val="22"/>
          <w:szCs w:val="22"/>
        </w:rPr>
        <w:t>. Na co wydadzą mniej, a na co więcej?</w:t>
      </w:r>
    </w:p>
    <w:p w14:paraId="51946CF7" w14:textId="2CF8C14D" w:rsidR="000E7E61" w:rsidRDefault="000E7E61" w:rsidP="00A50E37">
      <w:pPr>
        <w:spacing w:before="480" w:after="480" w:line="259" w:lineRule="auto"/>
        <w:jc w:val="both"/>
        <w:rPr>
          <w:b/>
          <w:bCs/>
          <w:sz w:val="22"/>
          <w:szCs w:val="22"/>
        </w:rPr>
      </w:pPr>
      <w:r w:rsidRPr="00F0626B">
        <w:rPr>
          <w:sz w:val="22"/>
          <w:szCs w:val="22"/>
        </w:rPr>
        <w:lastRenderedPageBreak/>
        <w:t>W porównaniu z ubiegłym rokiem widoczne są</w:t>
      </w:r>
      <w:r w:rsidR="003B041D" w:rsidRPr="00F0626B">
        <w:rPr>
          <w:sz w:val="22"/>
          <w:szCs w:val="22"/>
        </w:rPr>
        <w:t xml:space="preserve"> tym samym</w:t>
      </w:r>
      <w:r w:rsidRPr="00F0626B">
        <w:rPr>
          <w:sz w:val="22"/>
          <w:szCs w:val="22"/>
        </w:rPr>
        <w:t xml:space="preserve"> znaczące różnice w planowanych wydatkach.</w:t>
      </w:r>
      <w:r w:rsidR="003B041D" w:rsidRPr="00F0626B">
        <w:rPr>
          <w:sz w:val="22"/>
          <w:szCs w:val="22"/>
        </w:rPr>
        <w:t xml:space="preserve"> </w:t>
      </w:r>
      <w:r w:rsidR="00BF3DD4">
        <w:rPr>
          <w:sz w:val="22"/>
          <w:szCs w:val="22"/>
        </w:rPr>
        <w:t>Osoby</w:t>
      </w:r>
      <w:r w:rsidR="00F0626B">
        <w:rPr>
          <w:sz w:val="22"/>
          <w:szCs w:val="22"/>
        </w:rPr>
        <w:t xml:space="preserve"> 65 plus </w:t>
      </w:r>
      <w:r w:rsidR="00F0626B" w:rsidRPr="00F0626B">
        <w:rPr>
          <w:sz w:val="22"/>
          <w:szCs w:val="22"/>
        </w:rPr>
        <w:t>planuj</w:t>
      </w:r>
      <w:r w:rsidR="00BF3DD4">
        <w:rPr>
          <w:sz w:val="22"/>
          <w:szCs w:val="22"/>
        </w:rPr>
        <w:t>ą</w:t>
      </w:r>
      <w:r w:rsidR="00F0626B" w:rsidRPr="00F0626B">
        <w:rPr>
          <w:sz w:val="22"/>
          <w:szCs w:val="22"/>
        </w:rPr>
        <w:t xml:space="preserve"> wydać</w:t>
      </w:r>
      <w:r w:rsidR="00F0626B">
        <w:rPr>
          <w:sz w:val="22"/>
          <w:szCs w:val="22"/>
        </w:rPr>
        <w:t xml:space="preserve"> więcej</w:t>
      </w:r>
      <w:r w:rsidR="00F0626B" w:rsidRPr="00F0626B">
        <w:rPr>
          <w:sz w:val="22"/>
          <w:szCs w:val="22"/>
        </w:rPr>
        <w:t xml:space="preserve"> przede wszystkim na zdrowie i kondycję fizyczną – 21 proc.</w:t>
      </w:r>
      <w:r w:rsidR="00810ECC">
        <w:rPr>
          <w:sz w:val="22"/>
          <w:szCs w:val="22"/>
        </w:rPr>
        <w:t xml:space="preserve"> </w:t>
      </w:r>
      <w:r w:rsidR="00810ECC" w:rsidRPr="00810ECC">
        <w:rPr>
          <w:sz w:val="22"/>
          <w:szCs w:val="22"/>
        </w:rPr>
        <w:t>w porównaniu do 9 proc.</w:t>
      </w:r>
      <w:r w:rsidR="00BF3DD4">
        <w:rPr>
          <w:sz w:val="22"/>
          <w:szCs w:val="22"/>
        </w:rPr>
        <w:t>,</w:t>
      </w:r>
      <w:r w:rsidR="00810ECC" w:rsidRPr="00810ECC">
        <w:rPr>
          <w:sz w:val="22"/>
          <w:szCs w:val="22"/>
        </w:rPr>
        <w:t xml:space="preserve"> które chcą przeznaczyć mniej środków na ten cel</w:t>
      </w:r>
      <w:r w:rsidR="00F0626B" w:rsidRPr="00F0626B">
        <w:rPr>
          <w:sz w:val="22"/>
          <w:szCs w:val="22"/>
        </w:rPr>
        <w:t>. Z kolei mniej zamierzają wydać na rozwój zawodowy (np. kursy, szkolenia, książki) – 41 proc. wobec 4 proc. chcących wydać więcej.</w:t>
      </w:r>
      <w:r w:rsidR="00A50E37">
        <w:rPr>
          <w:sz w:val="22"/>
          <w:szCs w:val="22"/>
        </w:rPr>
        <w:t xml:space="preserve"> </w:t>
      </w:r>
      <w:r w:rsidR="00804ACB" w:rsidRPr="00F0626B">
        <w:rPr>
          <w:sz w:val="22"/>
          <w:szCs w:val="22"/>
        </w:rPr>
        <w:t>–</w:t>
      </w:r>
      <w:r w:rsidR="00A50E37">
        <w:rPr>
          <w:sz w:val="22"/>
          <w:szCs w:val="22"/>
        </w:rPr>
        <w:t xml:space="preserve"> </w:t>
      </w:r>
      <w:r w:rsidR="00A50E37" w:rsidRPr="000F4D50">
        <w:rPr>
          <w:i/>
          <w:iCs/>
          <w:sz w:val="22"/>
          <w:szCs w:val="22"/>
        </w:rPr>
        <w:t>Zmienia się podejście do starzenia</w:t>
      </w:r>
      <w:r w:rsidR="00804ACB">
        <w:rPr>
          <w:i/>
          <w:iCs/>
          <w:sz w:val="22"/>
          <w:szCs w:val="22"/>
        </w:rPr>
        <w:t xml:space="preserve"> się</w:t>
      </w:r>
      <w:r w:rsidR="00A50E37" w:rsidRPr="000F4D50">
        <w:rPr>
          <w:i/>
          <w:iCs/>
          <w:sz w:val="22"/>
          <w:szCs w:val="22"/>
        </w:rPr>
        <w:t xml:space="preserve">. Coraz </w:t>
      </w:r>
      <w:r w:rsidR="00804ACB">
        <w:rPr>
          <w:i/>
          <w:iCs/>
          <w:sz w:val="22"/>
          <w:szCs w:val="22"/>
        </w:rPr>
        <w:t xml:space="preserve">rzadziej </w:t>
      </w:r>
      <w:r w:rsidR="00A50E37" w:rsidRPr="000F4D50">
        <w:rPr>
          <w:i/>
          <w:iCs/>
          <w:sz w:val="22"/>
          <w:szCs w:val="22"/>
        </w:rPr>
        <w:t xml:space="preserve">chodzi o „radzenie sobie”, a coraz </w:t>
      </w:r>
      <w:r w:rsidR="00804ACB">
        <w:rPr>
          <w:i/>
          <w:iCs/>
          <w:sz w:val="22"/>
          <w:szCs w:val="22"/>
        </w:rPr>
        <w:t>częściej</w:t>
      </w:r>
      <w:r w:rsidR="00804ACB" w:rsidRPr="000F4D50">
        <w:rPr>
          <w:i/>
          <w:iCs/>
          <w:sz w:val="22"/>
          <w:szCs w:val="22"/>
        </w:rPr>
        <w:t xml:space="preserve"> </w:t>
      </w:r>
      <w:r w:rsidR="00A50E37" w:rsidRPr="000F4D50">
        <w:rPr>
          <w:i/>
          <w:iCs/>
          <w:sz w:val="22"/>
          <w:szCs w:val="22"/>
        </w:rPr>
        <w:t>o aktywną dbałość o jakość życia.</w:t>
      </w:r>
      <w:r w:rsidR="000F4D50" w:rsidRPr="000F4D50">
        <w:rPr>
          <w:i/>
          <w:iCs/>
          <w:sz w:val="22"/>
          <w:szCs w:val="22"/>
        </w:rPr>
        <w:t xml:space="preserve"> </w:t>
      </w:r>
      <w:r w:rsidR="00A50E37" w:rsidRPr="000F4D50">
        <w:rPr>
          <w:i/>
          <w:iCs/>
          <w:sz w:val="22"/>
          <w:szCs w:val="22"/>
        </w:rPr>
        <w:t xml:space="preserve">W związku z tym istotną wskazówką dla rynku może być fakt, że rośnie zapotrzebowanie na usługi medyczne, rehabilitację, profilaktykę, zajęcia ruchowe i programy </w:t>
      </w:r>
      <w:proofErr w:type="spellStart"/>
      <w:r w:rsidR="00A50E37" w:rsidRPr="000F4D50">
        <w:rPr>
          <w:i/>
          <w:iCs/>
          <w:sz w:val="22"/>
          <w:szCs w:val="22"/>
        </w:rPr>
        <w:t>well</w:t>
      </w:r>
      <w:r w:rsidR="00A50E37" w:rsidRPr="000F4D50">
        <w:rPr>
          <w:rFonts w:ascii="Cambria Math" w:hAnsi="Cambria Math" w:cs="Cambria Math"/>
          <w:i/>
          <w:iCs/>
          <w:sz w:val="22"/>
          <w:szCs w:val="22"/>
        </w:rPr>
        <w:t>‑</w:t>
      </w:r>
      <w:r w:rsidR="00A50E37" w:rsidRPr="000F4D50">
        <w:rPr>
          <w:i/>
          <w:iCs/>
          <w:sz w:val="22"/>
          <w:szCs w:val="22"/>
        </w:rPr>
        <w:t>being</w:t>
      </w:r>
      <w:r w:rsidR="00BF3DD4">
        <w:rPr>
          <w:i/>
          <w:iCs/>
          <w:sz w:val="22"/>
          <w:szCs w:val="22"/>
        </w:rPr>
        <w:t>owe</w:t>
      </w:r>
      <w:proofErr w:type="spellEnd"/>
      <w:r w:rsidR="00A50E37" w:rsidRPr="000F4D50">
        <w:rPr>
          <w:i/>
          <w:iCs/>
          <w:sz w:val="22"/>
          <w:szCs w:val="22"/>
        </w:rPr>
        <w:t xml:space="preserve"> dla seniorów.</w:t>
      </w:r>
      <w:r w:rsidR="000F4D50" w:rsidRPr="000F4D50">
        <w:rPr>
          <w:i/>
          <w:iCs/>
        </w:rPr>
        <w:t xml:space="preserve"> </w:t>
      </w:r>
      <w:r w:rsidR="000F4D50" w:rsidRPr="000F4D50">
        <w:rPr>
          <w:i/>
          <w:iCs/>
          <w:sz w:val="22"/>
          <w:szCs w:val="22"/>
        </w:rPr>
        <w:t>To grupa nie tylko stabilna, ale też coraz bardziej aspiracyjna – a przez to niezwykle interesująca dla usługodawców, rynku zdrowia, branży wnętrzarskiej i sektora finansowego</w:t>
      </w:r>
      <w:r w:rsidR="000F4D50">
        <w:rPr>
          <w:sz w:val="22"/>
          <w:szCs w:val="22"/>
        </w:rPr>
        <w:t xml:space="preserve"> – wskazuje </w:t>
      </w:r>
      <w:r w:rsidR="000F4D50" w:rsidRPr="000F4D50">
        <w:rPr>
          <w:b/>
          <w:bCs/>
          <w:sz w:val="22"/>
          <w:szCs w:val="22"/>
        </w:rPr>
        <w:t xml:space="preserve">dr hab. Waldemar Rogowski, główny analityk BIG </w:t>
      </w:r>
      <w:proofErr w:type="spellStart"/>
      <w:r w:rsidR="000F4D50" w:rsidRPr="000F4D50">
        <w:rPr>
          <w:b/>
          <w:bCs/>
          <w:sz w:val="22"/>
          <w:szCs w:val="22"/>
        </w:rPr>
        <w:t>InfoMonitor</w:t>
      </w:r>
      <w:proofErr w:type="spellEnd"/>
      <w:r w:rsidR="000F4D50" w:rsidRPr="000F4D50">
        <w:rPr>
          <w:b/>
          <w:bCs/>
          <w:sz w:val="22"/>
          <w:szCs w:val="22"/>
        </w:rPr>
        <w:t>.</w:t>
      </w:r>
    </w:p>
    <w:p w14:paraId="20ECC6E2" w14:textId="2C48EECE" w:rsidR="00BF3DD4" w:rsidRPr="000F4D50" w:rsidRDefault="00BF3DD4" w:rsidP="00A50E37">
      <w:pPr>
        <w:spacing w:before="480" w:after="480" w:line="259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Minimalizm i oszczędzanie</w:t>
      </w:r>
    </w:p>
    <w:p w14:paraId="17EA0A46" w14:textId="31A6E1CD" w:rsidR="00A50E37" w:rsidRPr="000F4D50" w:rsidRDefault="00691440" w:rsidP="000F4D50">
      <w:pPr>
        <w:spacing w:before="480" w:after="240" w:line="276" w:lineRule="auto"/>
        <w:jc w:val="both"/>
        <w:rPr>
          <w:b/>
          <w:bCs/>
          <w:sz w:val="22"/>
          <w:szCs w:val="22"/>
        </w:rPr>
      </w:pPr>
      <w:r w:rsidRPr="000F4D50">
        <w:rPr>
          <w:sz w:val="22"/>
          <w:szCs w:val="22"/>
        </w:rPr>
        <w:t>Dla naszych babć i dziadków p</w:t>
      </w:r>
      <w:r w:rsidR="009F79FA" w:rsidRPr="000F4D50">
        <w:rPr>
          <w:sz w:val="22"/>
          <w:szCs w:val="22"/>
        </w:rPr>
        <w:t xml:space="preserve">riorytetem staje się również w tym roku </w:t>
      </w:r>
      <w:r w:rsidR="00700920" w:rsidRPr="000F4D50">
        <w:rPr>
          <w:sz w:val="22"/>
          <w:szCs w:val="22"/>
        </w:rPr>
        <w:t>oszczędzanie</w:t>
      </w:r>
      <w:r w:rsidR="00DD7A75" w:rsidRPr="000F4D50">
        <w:rPr>
          <w:sz w:val="22"/>
          <w:szCs w:val="22"/>
        </w:rPr>
        <w:t xml:space="preserve">, ale i minimalizm w wydatkach, </w:t>
      </w:r>
      <w:r w:rsidR="00804ACB">
        <w:rPr>
          <w:sz w:val="22"/>
          <w:szCs w:val="22"/>
        </w:rPr>
        <w:t>któremu sprzyja budowanie poduszki finansowej</w:t>
      </w:r>
      <w:r w:rsidRPr="000F4D50">
        <w:rPr>
          <w:sz w:val="22"/>
          <w:szCs w:val="22"/>
        </w:rPr>
        <w:t xml:space="preserve">. </w:t>
      </w:r>
      <w:r w:rsidR="00DD7A75" w:rsidRPr="000F4D50">
        <w:rPr>
          <w:sz w:val="22"/>
          <w:szCs w:val="22"/>
        </w:rPr>
        <w:t>Z</w:t>
      </w:r>
      <w:r w:rsidRPr="000F4D50">
        <w:rPr>
          <w:sz w:val="22"/>
          <w:szCs w:val="22"/>
        </w:rPr>
        <w:t xml:space="preserve">decydowanie więcej osób </w:t>
      </w:r>
      <w:r w:rsidR="00DD7A75" w:rsidRPr="000F4D50">
        <w:rPr>
          <w:sz w:val="22"/>
          <w:szCs w:val="22"/>
        </w:rPr>
        <w:t xml:space="preserve">niż mniej </w:t>
      </w:r>
      <w:r w:rsidRPr="000F4D50">
        <w:rPr>
          <w:sz w:val="22"/>
          <w:szCs w:val="22"/>
        </w:rPr>
        <w:t>chce robić to częściej w tym roku</w:t>
      </w:r>
      <w:r w:rsidR="00DD7A75" w:rsidRPr="000F4D50">
        <w:rPr>
          <w:sz w:val="22"/>
          <w:szCs w:val="22"/>
        </w:rPr>
        <w:t xml:space="preserve">. </w:t>
      </w:r>
      <w:r w:rsidR="00804ACB" w:rsidRPr="00F0626B">
        <w:rPr>
          <w:sz w:val="22"/>
          <w:szCs w:val="22"/>
        </w:rPr>
        <w:t>–</w:t>
      </w:r>
      <w:r w:rsidR="000F4D50">
        <w:rPr>
          <w:sz w:val="22"/>
          <w:szCs w:val="22"/>
        </w:rPr>
        <w:t xml:space="preserve"> </w:t>
      </w:r>
      <w:r w:rsidR="00A50E37" w:rsidRPr="000F4D50">
        <w:rPr>
          <w:i/>
          <w:iCs/>
          <w:sz w:val="22"/>
          <w:szCs w:val="22"/>
        </w:rPr>
        <w:t>Seniorzy okazują się też najbardziej konsekwentną i zdyscyplinowaną grupą pod względem planowania budżetu. Możliwe przyczyny takiego zachowania to stabilne dochody (np. emerytury), bardziej ostrożne podejście do wydatków, mniejsze skłonności do impulsywnych zakupów, czy większe doświadczenie finansowe</w:t>
      </w:r>
      <w:r w:rsidR="000F4D50">
        <w:rPr>
          <w:sz w:val="22"/>
          <w:szCs w:val="22"/>
        </w:rPr>
        <w:t xml:space="preserve"> – mówi </w:t>
      </w:r>
      <w:r w:rsidR="000F4D50" w:rsidRPr="000F4D50">
        <w:rPr>
          <w:b/>
          <w:bCs/>
          <w:sz w:val="22"/>
          <w:szCs w:val="22"/>
        </w:rPr>
        <w:t xml:space="preserve">dr hab. Waldemar Rogowski, główny analityk BIG </w:t>
      </w:r>
      <w:proofErr w:type="spellStart"/>
      <w:r w:rsidR="000F4D50" w:rsidRPr="000F4D50">
        <w:rPr>
          <w:b/>
          <w:bCs/>
          <w:sz w:val="22"/>
          <w:szCs w:val="22"/>
        </w:rPr>
        <w:t>InfoMonitor</w:t>
      </w:r>
      <w:proofErr w:type="spellEnd"/>
      <w:r w:rsidR="000F4D50" w:rsidRPr="000F4D50">
        <w:rPr>
          <w:b/>
          <w:bCs/>
          <w:sz w:val="22"/>
          <w:szCs w:val="22"/>
        </w:rPr>
        <w:t>.</w:t>
      </w:r>
    </w:p>
    <w:p w14:paraId="651BDC74" w14:textId="2AB6A5DC" w:rsidR="009F79FA" w:rsidRPr="00691440" w:rsidRDefault="00700920" w:rsidP="00691440">
      <w:pPr>
        <w:pStyle w:val="Akapitzlist"/>
        <w:spacing w:before="480" w:after="240" w:line="276" w:lineRule="auto"/>
        <w:ind w:left="410"/>
        <w:jc w:val="both"/>
        <w:rPr>
          <w:b/>
          <w:bCs/>
          <w:sz w:val="22"/>
          <w:szCs w:val="22"/>
        </w:rPr>
      </w:pPr>
      <w:r w:rsidRPr="00691440">
        <w:rPr>
          <w:sz w:val="22"/>
          <w:szCs w:val="22"/>
        </w:rPr>
        <w:t xml:space="preserve"> </w:t>
      </w:r>
      <w:r w:rsidR="009F79FA" w:rsidRPr="00691440">
        <w:rPr>
          <w:sz w:val="22"/>
          <w:szCs w:val="22"/>
        </w:rPr>
        <w:t xml:space="preserve"> </w:t>
      </w:r>
      <w:r w:rsidR="009F79FA" w:rsidRPr="00BF3DD4">
        <w:rPr>
          <w:noProof/>
        </w:rPr>
        <w:drawing>
          <wp:inline distT="0" distB="0" distL="0" distR="0" wp14:anchorId="69DA691E" wp14:editId="7AFF908B">
            <wp:extent cx="4937125" cy="3067050"/>
            <wp:effectExtent l="0" t="0" r="0" b="0"/>
            <wp:docPr id="1007641166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CA14DBA5-CA9E-8161-35D7-F9972F823B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BEF401A" w14:textId="0AC22D10" w:rsidR="009F79FA" w:rsidRPr="009F79FA" w:rsidRDefault="009F79FA" w:rsidP="00E038C3">
      <w:pPr>
        <w:spacing w:after="240" w:line="276" w:lineRule="auto"/>
        <w:jc w:val="both"/>
        <w:rPr>
          <w:i/>
          <w:iCs/>
          <w:sz w:val="18"/>
          <w:szCs w:val="18"/>
        </w:rPr>
      </w:pPr>
      <w:r w:rsidRPr="009F79FA">
        <w:rPr>
          <w:i/>
          <w:iCs/>
          <w:sz w:val="18"/>
          <w:szCs w:val="18"/>
        </w:rPr>
        <w:t xml:space="preserve">Źródło: badanie dla BIG </w:t>
      </w:r>
      <w:proofErr w:type="spellStart"/>
      <w:r w:rsidRPr="009F79FA">
        <w:rPr>
          <w:i/>
          <w:iCs/>
          <w:sz w:val="18"/>
          <w:szCs w:val="18"/>
        </w:rPr>
        <w:t>InfoMonitor</w:t>
      </w:r>
      <w:proofErr w:type="spellEnd"/>
    </w:p>
    <w:p w14:paraId="3222B028" w14:textId="78E53803" w:rsidR="00FF7EE2" w:rsidRDefault="00080D8D" w:rsidP="00E038C3">
      <w:pPr>
        <w:spacing w:after="240"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Seniorzy najczęściej planują w 2026 roku wzrost wydatków na remonty i wymianę sprzętów domowych</w:t>
      </w:r>
    </w:p>
    <w:p w14:paraId="521F5336" w14:textId="7F860FB3" w:rsidR="00565E69" w:rsidRPr="00565E69" w:rsidRDefault="00F0626B" w:rsidP="00E038C3">
      <w:pPr>
        <w:spacing w:after="24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 perspektywy wydatków innych niż podstawowe, </w:t>
      </w:r>
      <w:r w:rsidR="00D9636B">
        <w:rPr>
          <w:sz w:val="22"/>
          <w:szCs w:val="22"/>
        </w:rPr>
        <w:t xml:space="preserve">główne </w:t>
      </w:r>
      <w:r>
        <w:rPr>
          <w:sz w:val="22"/>
          <w:szCs w:val="22"/>
        </w:rPr>
        <w:t>plany seniorów</w:t>
      </w:r>
      <w:r w:rsidR="00D9636B">
        <w:rPr>
          <w:sz w:val="22"/>
          <w:szCs w:val="22"/>
        </w:rPr>
        <w:t xml:space="preserve"> na 2026 rok </w:t>
      </w:r>
      <w:r>
        <w:rPr>
          <w:sz w:val="22"/>
          <w:szCs w:val="22"/>
        </w:rPr>
        <w:t xml:space="preserve">są </w:t>
      </w:r>
      <w:r w:rsidR="00D9636B">
        <w:rPr>
          <w:sz w:val="22"/>
          <w:szCs w:val="22"/>
        </w:rPr>
        <w:t xml:space="preserve">związane z remontami i wymianą sprzętów domowych </w:t>
      </w:r>
      <w:r w:rsidR="00804ACB" w:rsidRPr="00F0626B">
        <w:rPr>
          <w:sz w:val="22"/>
          <w:szCs w:val="22"/>
        </w:rPr>
        <w:t>–</w:t>
      </w:r>
      <w:r w:rsidR="00D9636B">
        <w:rPr>
          <w:sz w:val="22"/>
          <w:szCs w:val="22"/>
        </w:rPr>
        <w:t xml:space="preserve"> wspomina o tym co druga osoba</w:t>
      </w:r>
      <w:r w:rsidR="00431147">
        <w:rPr>
          <w:sz w:val="22"/>
          <w:szCs w:val="22"/>
        </w:rPr>
        <w:t xml:space="preserve"> (41 proc.)</w:t>
      </w:r>
      <w:r w:rsidR="00D9636B">
        <w:rPr>
          <w:sz w:val="22"/>
          <w:szCs w:val="22"/>
        </w:rPr>
        <w:t xml:space="preserve"> w wieku 65 </w:t>
      </w:r>
      <w:r w:rsidR="00D9636B">
        <w:rPr>
          <w:sz w:val="22"/>
          <w:szCs w:val="22"/>
        </w:rPr>
        <w:lastRenderedPageBreak/>
        <w:t>plus. Na drugiej pozycji uplasowało się budowanie poduszki finansowej – 30 proc. wskazań, a na trzeciej</w:t>
      </w:r>
      <w:r w:rsidR="00771194">
        <w:rPr>
          <w:sz w:val="22"/>
          <w:szCs w:val="22"/>
        </w:rPr>
        <w:t xml:space="preserve"> sfinansowanie wakacji – 27 proc. odpowiedzi. Spora część osób starszych myśli też o spłacie zobowiązań finansowych – 13 proc. Z kolei 29 proc. osób z tej grupy wiekowej nie ma żadnych planów finansowych na ten rok.</w:t>
      </w:r>
    </w:p>
    <w:p w14:paraId="3C0437CA" w14:textId="77777777" w:rsidR="00B55DDF" w:rsidRPr="00E25777" w:rsidRDefault="00B55DDF" w:rsidP="00E25777">
      <w:pPr>
        <w:spacing w:before="240" w:after="240" w:line="276" w:lineRule="auto"/>
        <w:jc w:val="both"/>
        <w:rPr>
          <w:color w:val="FF0000"/>
          <w:sz w:val="22"/>
          <w:szCs w:val="22"/>
        </w:rPr>
      </w:pPr>
    </w:p>
    <w:p w14:paraId="5C7BB878" w14:textId="43EF89FF" w:rsidR="00C37246" w:rsidRPr="00FC3DBA" w:rsidRDefault="00C37246">
      <w:pPr>
        <w:spacing w:before="240" w:after="240" w:line="276" w:lineRule="auto"/>
        <w:jc w:val="both"/>
        <w:rPr>
          <w:i/>
          <w:iCs/>
        </w:rPr>
      </w:pPr>
      <w:r w:rsidRPr="00FC3DBA">
        <w:rPr>
          <w:i/>
          <w:iCs/>
        </w:rPr>
        <w:t>Badanie „</w:t>
      </w:r>
      <w:r w:rsidR="00444278">
        <w:rPr>
          <w:i/>
          <w:iCs/>
        </w:rPr>
        <w:t>Plany finansowe Polaków na 2026 rok</w:t>
      </w:r>
      <w:r w:rsidRPr="00FC3DBA">
        <w:rPr>
          <w:i/>
          <w:iCs/>
        </w:rPr>
        <w:t xml:space="preserve">” wykonane dla BIG </w:t>
      </w:r>
      <w:proofErr w:type="spellStart"/>
      <w:r w:rsidRPr="00FC3DBA">
        <w:rPr>
          <w:i/>
          <w:iCs/>
        </w:rPr>
        <w:t>InfoMonitor</w:t>
      </w:r>
      <w:proofErr w:type="spellEnd"/>
      <w:r w:rsidRPr="00FC3DBA">
        <w:rPr>
          <w:i/>
          <w:iCs/>
        </w:rPr>
        <w:t xml:space="preserve"> przez </w:t>
      </w:r>
      <w:proofErr w:type="spellStart"/>
      <w:r w:rsidRPr="00FC3DBA">
        <w:rPr>
          <w:i/>
          <w:iCs/>
        </w:rPr>
        <w:t>Keralla</w:t>
      </w:r>
      <w:proofErr w:type="spellEnd"/>
      <w:r w:rsidRPr="00FC3DBA">
        <w:rPr>
          <w:i/>
          <w:iCs/>
        </w:rPr>
        <w:t xml:space="preserve"> </w:t>
      </w:r>
      <w:proofErr w:type="spellStart"/>
      <w:r w:rsidRPr="00FC3DBA">
        <w:rPr>
          <w:i/>
          <w:iCs/>
        </w:rPr>
        <w:t>Research</w:t>
      </w:r>
      <w:proofErr w:type="spellEnd"/>
      <w:r w:rsidRPr="00FC3DBA">
        <w:rPr>
          <w:i/>
          <w:iCs/>
        </w:rPr>
        <w:t xml:space="preserve">, badanie omnibusowe, ilościowe CATI wykonane wśród </w:t>
      </w:r>
      <w:r w:rsidR="00444278">
        <w:rPr>
          <w:i/>
          <w:iCs/>
        </w:rPr>
        <w:t>1040</w:t>
      </w:r>
      <w:r w:rsidRPr="00FC3DBA">
        <w:rPr>
          <w:i/>
          <w:iCs/>
        </w:rPr>
        <w:t xml:space="preserve"> </w:t>
      </w:r>
      <w:r w:rsidR="00444278">
        <w:rPr>
          <w:i/>
          <w:iCs/>
        </w:rPr>
        <w:t>osób</w:t>
      </w:r>
      <w:r w:rsidRPr="00FC3DBA">
        <w:rPr>
          <w:i/>
          <w:iCs/>
        </w:rPr>
        <w:t>, grudzień 2025.</w:t>
      </w:r>
    </w:p>
    <w:p w14:paraId="14C9D64A" w14:textId="37E6A09E" w:rsidR="00FF7EE2" w:rsidRPr="009F79FA" w:rsidRDefault="00EC0EDA" w:rsidP="00481923">
      <w:pPr>
        <w:spacing w:before="240" w:after="240" w:line="276" w:lineRule="auto"/>
        <w:jc w:val="both"/>
        <w:rPr>
          <w:sz w:val="22"/>
          <w:szCs w:val="22"/>
        </w:rPr>
      </w:pPr>
      <w:r>
        <w:rPr>
          <w:sz w:val="24"/>
          <w:szCs w:val="24"/>
        </w:rPr>
        <w:br/>
      </w:r>
      <w:r>
        <w:rPr>
          <w:b/>
          <w:bCs/>
          <w:sz w:val="18"/>
          <w:szCs w:val="18"/>
        </w:rPr>
        <w:t xml:space="preserve">BIG </w:t>
      </w:r>
      <w:proofErr w:type="spellStart"/>
      <w:r>
        <w:rPr>
          <w:b/>
          <w:bCs/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, spółka z Grupy BIK, już od 21 lat dostarcza rynkowi wiarygodne informacje o zadłużeniu osób fizycznych i firm. Pomaga w ten sposób w przeciwdziałaniu zatorom płatniczym i odzyskiwaniu należności. Spółka prowadzi Rejestr </w:t>
      </w:r>
      <w:r w:rsidR="00FB43F7">
        <w:rPr>
          <w:sz w:val="18"/>
          <w:szCs w:val="18"/>
        </w:rPr>
        <w:t xml:space="preserve">Rok </w:t>
      </w:r>
      <w:r>
        <w:rPr>
          <w:sz w:val="18"/>
          <w:szCs w:val="18"/>
        </w:rPr>
        <w:t xml:space="preserve">Dłużników, do którego na warunkach określonych w Ustawie o BIG, każdy może wpisać dłużnika – firmę lub konsumenta zalegającego z płatnościami. Oprócz długów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gromadzi i udostępnia pozytywne informacje gospodarcze, czyli dane o terminowych płatnościach. Raporty z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 zawierają wiarygodne informacje o kondycji finansowej osób i firm i wspierają podmioty gospodarcze w dbaniu o płynność finansową. 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posiada jedną z największych baz dłużników – zasoby rejestru obejmują ponad 100 mln informacji gospodarczych. Od początku działalności do rejestru dłużników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wpisano blisko 33 mln zaległych zobowiązań o wartości ponad 347 mld zł. Banki, firmy pożyczkowe i inne instytucje sektora finansowego chętnie korzystają z raportów z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w swoich procesach kredytowych. Badają  w ten sposób wiarygodność płatniczą swoich klientów. Od początku działania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udostępnił 303 mln raportów o wiarygodności płatniczej osób i firm.</w:t>
      </w:r>
    </w:p>
    <w:p w14:paraId="1E2E9E9D" w14:textId="77777777" w:rsidR="00FF7EE2" w:rsidRDefault="00EC0EDA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Informacje o dłużnikach przekazują do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m.in. dostawcy energii elektrycznej, gazu, wody i inne przedsiębiorstwa użyteczności publicznej, banki, firmy pożyczkowe, operatorzy telefonii stacjonarnej i komórkowej, firmy ubezpieczeniowe, faktoringowe, leasingowe, sektor MŚP i inne duże firmy, zarządcy nieruchomości, transport publiczny, sądy, gminy i urzędy miasta, a także osoby fizyczne.</w:t>
      </w:r>
    </w:p>
    <w:p w14:paraId="7D87BCAE" w14:textId="77777777" w:rsidR="00FF7EE2" w:rsidRDefault="00EC0EDA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jako jedyne Biuro Informacji Gospodarczej umożliwia dostęp do baz: Biura Informacji Kredytowej i Związku Banków Polskich, dzięki czemu stanowi platformę wymiany informacji pomiędzy sektorem bankowym i pozostałymi sektorami gospodarki. Głównym akcjonariuszem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jest Biuro Informacji Kredytowej. Więcej na  </w:t>
      </w:r>
      <w:hyperlink r:id="rId10">
        <w:r w:rsidR="00FF7EE2">
          <w:rPr>
            <w:color w:val="467886"/>
            <w:sz w:val="18"/>
            <w:szCs w:val="18"/>
            <w:u w:val="single"/>
          </w:rPr>
          <w:t>www.big.pl</w:t>
        </w:r>
      </w:hyperlink>
    </w:p>
    <w:p w14:paraId="5B5E62A2" w14:textId="77777777" w:rsidR="00FF7EE2" w:rsidRDefault="00FF7EE2">
      <w:pPr>
        <w:spacing w:line="240" w:lineRule="auto"/>
        <w:jc w:val="both"/>
        <w:rPr>
          <w:b/>
          <w:bCs/>
        </w:rPr>
      </w:pPr>
    </w:p>
    <w:p w14:paraId="4EFAD1C5" w14:textId="77777777" w:rsidR="00FF7EE2" w:rsidRDefault="00EC0EDA">
      <w:pPr>
        <w:spacing w:line="240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Kontakt dla mediów:</w:t>
      </w:r>
    </w:p>
    <w:tbl>
      <w:tblPr>
        <w:tblStyle w:val="a2"/>
        <w:tblW w:w="104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80"/>
        <w:gridCol w:w="3340"/>
        <w:gridCol w:w="3340"/>
      </w:tblGrid>
      <w:tr w:rsidR="00FF7EE2" w14:paraId="4D8CFF79" w14:textId="77777777">
        <w:trPr>
          <w:trHeight w:val="1440"/>
        </w:trPr>
        <w:tc>
          <w:tcPr>
            <w:tcW w:w="3780" w:type="dxa"/>
          </w:tcPr>
          <w:p w14:paraId="074E4225" w14:textId="77777777" w:rsidR="00FF7EE2" w:rsidRDefault="00EC0EDA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Diana Borowiecka</w:t>
            </w:r>
          </w:p>
          <w:p w14:paraId="604C352B" w14:textId="77777777" w:rsidR="00FF7EE2" w:rsidRDefault="00EC0EDA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Biuro PR i Komunikacji</w:t>
            </w:r>
          </w:p>
          <w:p w14:paraId="66A0A782" w14:textId="77777777" w:rsidR="00FF7EE2" w:rsidRDefault="00EC0EDA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tel.: +48 22 486 56 46</w:t>
            </w:r>
          </w:p>
          <w:p w14:paraId="3C470DDA" w14:textId="77777777" w:rsidR="00FF7EE2" w:rsidRDefault="00EC0EDA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kom.: + 48 607 146 583</w:t>
            </w:r>
          </w:p>
          <w:p w14:paraId="0CEB460E" w14:textId="77777777" w:rsidR="00FF7EE2" w:rsidRDefault="00EC0EDA">
            <w:pPr>
              <w:spacing w:line="240" w:lineRule="auto"/>
              <w:ind w:left="-108"/>
              <w:jc w:val="both"/>
            </w:pPr>
            <w:r>
              <w:rPr>
                <w:sz w:val="18"/>
                <w:szCs w:val="18"/>
              </w:rPr>
              <w:t>diana.borowiecka@big.pl</w:t>
            </w:r>
          </w:p>
        </w:tc>
        <w:tc>
          <w:tcPr>
            <w:tcW w:w="3340" w:type="dxa"/>
          </w:tcPr>
          <w:p w14:paraId="38EB431B" w14:textId="77777777" w:rsidR="00FF7EE2" w:rsidRDefault="00FF7EE2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</w:p>
        </w:tc>
        <w:tc>
          <w:tcPr>
            <w:tcW w:w="3340" w:type="dxa"/>
          </w:tcPr>
          <w:p w14:paraId="347A293E" w14:textId="77777777" w:rsidR="00FF7EE2" w:rsidRDefault="00FF7EE2">
            <w:pPr>
              <w:spacing w:line="240" w:lineRule="auto"/>
              <w:jc w:val="both"/>
            </w:pPr>
          </w:p>
        </w:tc>
      </w:tr>
    </w:tbl>
    <w:p w14:paraId="35319787" w14:textId="77777777" w:rsidR="00FF7EE2" w:rsidRDefault="00FF7EE2">
      <w:pPr>
        <w:jc w:val="both"/>
        <w:rPr>
          <w:color w:val="000000"/>
        </w:rPr>
      </w:pPr>
    </w:p>
    <w:p w14:paraId="4A8EF653" w14:textId="77777777" w:rsidR="00FF7EE2" w:rsidRDefault="00FF7EE2">
      <w:pPr>
        <w:jc w:val="both"/>
      </w:pPr>
    </w:p>
    <w:p w14:paraId="698CB7A6" w14:textId="77777777" w:rsidR="00FF7EE2" w:rsidRDefault="00FF7EE2">
      <w:pPr>
        <w:jc w:val="both"/>
      </w:pPr>
    </w:p>
    <w:p w14:paraId="566E51EA" w14:textId="77777777" w:rsidR="00FF7EE2" w:rsidRDefault="00FF7EE2">
      <w:pPr>
        <w:jc w:val="both"/>
      </w:pPr>
    </w:p>
    <w:p w14:paraId="61496C73" w14:textId="77777777" w:rsidR="00FF7EE2" w:rsidRDefault="00FF7EE2"/>
    <w:sectPr w:rsidR="00FF7EE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340" w:footer="41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08AEF" w14:textId="77777777" w:rsidR="00F81B65" w:rsidRDefault="00F81B65">
      <w:pPr>
        <w:spacing w:line="240" w:lineRule="auto"/>
      </w:pPr>
      <w:r>
        <w:separator/>
      </w:r>
    </w:p>
  </w:endnote>
  <w:endnote w:type="continuationSeparator" w:id="0">
    <w:p w14:paraId="31E59628" w14:textId="77777777" w:rsidR="00F81B65" w:rsidRDefault="00F81B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2CCBDED-5538-4384-A176-CA76D9F31AAD}"/>
    <w:embedBold r:id="rId2" w:fontKey="{69BC509B-8E54-45E1-BF18-0323F5A3533B}"/>
    <w:embedItalic r:id="rId3" w:fontKey="{D888D1FF-AC6F-4B41-A933-C88A7608645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94223B36-E85B-432F-9428-CC651AD16B3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BB6A4536-8A1D-437E-8FD9-92D94F0E0DBC}"/>
    <w:embedItalic r:id="rId6" w:fontKey="{A8FCD3FB-FE03-4A4C-89B7-C83674A8558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94D89AA7-B3D4-4BCD-A769-C2C663287291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Italic r:id="rId8" w:fontKey="{340393F8-76C6-45D9-807A-F8F5627DEF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16077" w14:textId="77777777" w:rsidR="00FF7EE2" w:rsidRDefault="00EC0EDA"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hidden="0" allowOverlap="1" wp14:anchorId="07005986" wp14:editId="337727A5">
              <wp:simplePos x="0" y="0"/>
              <wp:positionH relativeFrom="column">
                <wp:posOffset>4392613</wp:posOffset>
              </wp:positionH>
              <wp:positionV relativeFrom="paragraph">
                <wp:posOffset>-14283</wp:posOffset>
              </wp:positionV>
              <wp:extent cx="481965" cy="481965"/>
              <wp:effectExtent l="0" t="0" r="0" b="0"/>
              <wp:wrapNone/>
              <wp:docPr id="1295713082" name="Prostokąt 1295713082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BEFDB2" w14:textId="77777777" w:rsidR="00FF7EE2" w:rsidRDefault="00EC0EDA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7005986" id="Prostokąt 1295713082" o:spid="_x0000_s1026" alt="Informacje Jawne" style="position:absolute;margin-left:345.9pt;margin-top:-1.1pt;width:37.95pt;height:37.95pt;z-index:25168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VMtAEAAFM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" filled="f" stroked="f">
              <v:textbox inset="0,0,20pt,15pt">
                <w:txbxContent>
                  <w:p w14:paraId="17BEFDB2" w14:textId="77777777" w:rsidR="00FF7EE2" w:rsidRDefault="00EC0EDA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318EB3A3" w14:textId="77777777" w:rsidR="00FF7EE2" w:rsidRDefault="00FF7EE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DE685" w14:textId="77777777" w:rsidR="00FF7EE2" w:rsidRDefault="00EC0EDA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7D38C718" wp14:editId="063AE1FA">
              <wp:simplePos x="0" y="0"/>
              <wp:positionH relativeFrom="column">
                <wp:posOffset>-103182</wp:posOffset>
              </wp:positionH>
              <wp:positionV relativeFrom="paragraph">
                <wp:posOffset>-6662</wp:posOffset>
              </wp:positionV>
              <wp:extent cx="4724400" cy="1537970"/>
              <wp:effectExtent l="0" t="0" r="0" b="0"/>
              <wp:wrapSquare wrapText="bothSides" distT="45720" distB="45720" distL="114300" distR="114300"/>
              <wp:docPr id="1295713093" name="Prostokąt 12957130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711CFC3" w14:textId="77777777" w:rsidR="00FF7EE2" w:rsidRDefault="00EC0EDA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Biuro Informacji Gospodarczej </w:t>
                          </w:r>
                          <w:proofErr w:type="spellStart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InfoMonitor</w:t>
                          </w:r>
                          <w:proofErr w:type="spellEnd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515C0F5B" w14:textId="77777777" w:rsidR="00FF7EE2" w:rsidRPr="00681900" w:rsidRDefault="00EC0EDA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681900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681900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38C718" id="Prostokąt 1295713093" o:spid="_x0000_s1027" style="position:absolute;margin-left:-8.1pt;margin-top:-.5pt;width:372pt;height:121.1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" stroked="f">
              <v:textbox inset="2.53958mm,1.2694mm,2.53958mm,1.2694mm">
                <w:txbxContent>
                  <w:p w14:paraId="0711CFC3" w14:textId="77777777" w:rsidR="00FF7EE2" w:rsidRDefault="00EC0EDA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 xml:space="preserve">Biuro Informacji Gospodarczej </w:t>
                    </w:r>
                    <w:proofErr w:type="spellStart"/>
                    <w:r>
                      <w:rPr>
                        <w:b/>
                        <w:color w:val="BFBFBF"/>
                        <w:sz w:val="16"/>
                      </w:rPr>
                      <w:t>InfoMonitor</w:t>
                    </w:r>
                    <w:proofErr w:type="spellEnd"/>
                    <w:r>
                      <w:rPr>
                        <w:b/>
                        <w:color w:val="BFBFBF"/>
                        <w:sz w:val="16"/>
                      </w:rPr>
                      <w:t xml:space="preserve">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515C0F5B" w14:textId="77777777" w:rsidR="00FF7EE2" w:rsidRPr="00681900" w:rsidRDefault="00EC0EDA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681900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681900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BFBE9D9" wp14:editId="2A46DBE3">
              <wp:simplePos x="0" y="0"/>
              <wp:positionH relativeFrom="column">
                <wp:posOffset>-915981</wp:posOffset>
              </wp:positionH>
              <wp:positionV relativeFrom="paragraph">
                <wp:posOffset>10082213</wp:posOffset>
              </wp:positionV>
              <wp:extent cx="7693660" cy="406400"/>
              <wp:effectExtent l="0" t="0" r="0" b="0"/>
              <wp:wrapNone/>
              <wp:docPr id="1295713091" name="Prostokąt 1295713091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20D5C2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BFBE9D9" id="Prostokąt 1295713091" o:spid="_x0000_s1028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3.9pt;width:605.8pt;height:3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Dn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" filled="f" stroked="f">
              <v:textbox inset="2.53958mm,0,20pt,0">
                <w:txbxContent>
                  <w:p w14:paraId="6C20D5C2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7B6E53D3" wp14:editId="5292C6FA">
              <wp:simplePos x="0" y="0"/>
              <wp:positionH relativeFrom="column">
                <wp:posOffset>-915981</wp:posOffset>
              </wp:positionH>
              <wp:positionV relativeFrom="paragraph">
                <wp:posOffset>10171113</wp:posOffset>
              </wp:positionV>
              <wp:extent cx="7617460" cy="330200"/>
              <wp:effectExtent l="0" t="0" r="0" b="0"/>
              <wp:wrapNone/>
              <wp:docPr id="1295713099" name="Prostokąt 1295713099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F0454E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B6E53D3" id="Prostokąt 1295713099" o:spid="_x0000_s1029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800.9pt;width:599.8pt;height:2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Kc5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" filled="f" stroked="f">
              <v:textbox inset="2.53958mm,0,20pt,0">
                <w:txbxContent>
                  <w:p w14:paraId="43F0454E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63E85270" wp14:editId="62AF88EC">
              <wp:simplePos x="0" y="0"/>
              <wp:positionH relativeFrom="column">
                <wp:posOffset>-915981</wp:posOffset>
              </wp:positionH>
              <wp:positionV relativeFrom="paragraph">
                <wp:posOffset>10183813</wp:posOffset>
              </wp:positionV>
              <wp:extent cx="7607935" cy="320675"/>
              <wp:effectExtent l="0" t="0" r="0" b="0"/>
              <wp:wrapNone/>
              <wp:docPr id="1295713098" name="Prostokąt 1295713098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5B7025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E85270" id="Prostokąt 1295713098" o:spid="_x0000_s1030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801.9pt;width:599.05pt;height:2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NNwQEAAFoDAAAOAAAAZHJzL2Uyb0RvYy54bWysU9tu2zAMfR+wfxD0vvgSO2mNKMWwIsOA&#10;YgvQ9QNkWYoF2JImKrHz96OUtNnlbdgLTVIEec4hvXmYx4GcpAdtDaPFIqdEGmE7bQ6Mvnzf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" filled="f" stroked="f">
              <v:textbox inset="2.53958mm,0,20pt,0">
                <w:txbxContent>
                  <w:p w14:paraId="4E5B7025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0324B7B4" wp14:editId="32A8326F">
              <wp:simplePos x="0" y="0"/>
              <wp:positionH relativeFrom="column">
                <wp:posOffset>4392613</wp:posOffset>
              </wp:positionH>
              <wp:positionV relativeFrom="paragraph">
                <wp:posOffset>-14283</wp:posOffset>
              </wp:positionV>
              <wp:extent cx="481965" cy="481965"/>
              <wp:effectExtent l="0" t="0" r="0" b="0"/>
              <wp:wrapNone/>
              <wp:docPr id="1295713096" name="Prostokąt 1295713096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E852AB" w14:textId="77777777" w:rsidR="00FF7EE2" w:rsidRDefault="00EC0EDA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24B7B4" id="Prostokąt 1295713096" o:spid="_x0000_s1031" alt="Informacje Jawne" style="position:absolute;margin-left:345.9pt;margin-top:-1.1pt;width:37.95pt;height:37.9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bwIuAEAAFo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" filled="f" stroked="f">
              <v:textbox inset="0,0,20pt,15pt">
                <w:txbxContent>
                  <w:p w14:paraId="46E852AB" w14:textId="77777777" w:rsidR="00FF7EE2" w:rsidRDefault="00EC0EDA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79A38F16" wp14:editId="12B529C5">
              <wp:simplePos x="0" y="0"/>
              <wp:positionH relativeFrom="column">
                <wp:posOffset>-915981</wp:posOffset>
              </wp:positionH>
              <wp:positionV relativeFrom="paragraph">
                <wp:posOffset>10082213</wp:posOffset>
              </wp:positionV>
              <wp:extent cx="7684135" cy="396875"/>
              <wp:effectExtent l="0" t="0" r="0" b="0"/>
              <wp:wrapNone/>
              <wp:docPr id="1295713088" name="Prostokąt 1295713088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E6081D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A38F16" id="Prostokąt 1295713088" o:spid="_x0000_s1032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3.9pt;width:605.05pt;height:3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0rwgEAAFo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" filled="f" stroked="f">
              <v:textbox inset="2.53958mm,0,20pt,0">
                <w:txbxContent>
                  <w:p w14:paraId="0CE6081D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4B1017E6" wp14:editId="4371A846">
              <wp:simplePos x="0" y="0"/>
              <wp:positionH relativeFrom="column">
                <wp:posOffset>-915981</wp:posOffset>
              </wp:positionH>
              <wp:positionV relativeFrom="paragraph">
                <wp:posOffset>10094913</wp:posOffset>
              </wp:positionV>
              <wp:extent cx="7674610" cy="387350"/>
              <wp:effectExtent l="0" t="0" r="0" b="0"/>
              <wp:wrapNone/>
              <wp:docPr id="1295713087" name="Prostokąt 1295713087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DBBC29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1017E6" id="Prostokąt 1295713087" o:spid="_x0000_s1033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4.9pt;width:604.3pt;height:3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r1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" filled="f" stroked="f">
              <v:textbox inset="2.53958mm,0,20pt,0">
                <w:txbxContent>
                  <w:p w14:paraId="62DBBC29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7A515779" wp14:editId="1D95B931">
              <wp:simplePos x="0" y="0"/>
              <wp:positionH relativeFrom="column">
                <wp:posOffset>-915981</wp:posOffset>
              </wp:positionH>
              <wp:positionV relativeFrom="paragraph">
                <wp:posOffset>10107613</wp:posOffset>
              </wp:positionV>
              <wp:extent cx="7665085" cy="377825"/>
              <wp:effectExtent l="0" t="0" r="0" b="0"/>
              <wp:wrapNone/>
              <wp:docPr id="1295713090" name="Prostokąt 1295713090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AB593E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515779" id="Prostokąt 1295713090" o:spid="_x0000_s1034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5.9pt;width:603.55pt;height:2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" filled="f" stroked="f">
              <v:textbox inset="2.53958mm,0,20pt,0">
                <w:txbxContent>
                  <w:p w14:paraId="5FAB593E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13EE4693" wp14:editId="37162A9A">
              <wp:simplePos x="0" y="0"/>
              <wp:positionH relativeFrom="column">
                <wp:posOffset>-915981</wp:posOffset>
              </wp:positionH>
              <wp:positionV relativeFrom="paragraph">
                <wp:posOffset>10120313</wp:posOffset>
              </wp:positionV>
              <wp:extent cx="7655560" cy="368300"/>
              <wp:effectExtent l="0" t="0" r="0" b="0"/>
              <wp:wrapNone/>
              <wp:docPr id="1295713089" name="Prostokąt 1295713089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0BDBD1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3EE4693" id="Prostokąt 1295713089" o:spid="_x0000_s1035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6.9pt;width:602.8pt;height:2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MdwQEAAFoDAAAOAAAAZHJzL2Uyb0RvYy54bWysU9tu2zAMfR+wfxD0vvgSO2mNKMWwIsOA&#10;YgvQ7gNkWYoF2JImKrHz96OUtNnlbdgLTVIEec4hvXmYx4GcpAdtDaPFIqdEGmE7bQ6Mfn/Z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" filled="f" stroked="f">
              <v:textbox inset="2.53958mm,0,20pt,0">
                <w:txbxContent>
                  <w:p w14:paraId="430BDBD1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hidden="0" allowOverlap="1" wp14:anchorId="686D2E6F" wp14:editId="3F9B4605">
              <wp:simplePos x="0" y="0"/>
              <wp:positionH relativeFrom="column">
                <wp:posOffset>-915981</wp:posOffset>
              </wp:positionH>
              <wp:positionV relativeFrom="paragraph">
                <wp:posOffset>10133013</wp:posOffset>
              </wp:positionV>
              <wp:extent cx="7646035" cy="358775"/>
              <wp:effectExtent l="0" t="0" r="0" b="0"/>
              <wp:wrapNone/>
              <wp:docPr id="1295713086" name="Prostokąt 1295713086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C6CC30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6D2E6F" id="Prostokąt 1295713086" o:spid="_x0000_s1036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7.9pt;width:602.05pt;height:2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K+r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" filled="f" stroked="f">
              <v:textbox inset="2.53958mm,0,20pt,0">
                <w:txbxContent>
                  <w:p w14:paraId="51C6CC30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hidden="0" allowOverlap="1" wp14:anchorId="42DA04A9" wp14:editId="40F18EE0">
              <wp:simplePos x="0" y="0"/>
              <wp:positionH relativeFrom="column">
                <wp:posOffset>-915981</wp:posOffset>
              </wp:positionH>
              <wp:positionV relativeFrom="paragraph">
                <wp:posOffset>10145713</wp:posOffset>
              </wp:positionV>
              <wp:extent cx="7636510" cy="349250"/>
              <wp:effectExtent l="0" t="0" r="0" b="0"/>
              <wp:wrapNone/>
              <wp:docPr id="1295713085" name="Prostokąt 1295713085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1B72D5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DA04A9" id="Prostokąt 1295713085" o:spid="_x0000_s1037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8.9pt;width:601.3pt;height:2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h1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" filled="f" stroked="f">
              <v:textbox inset="2.53958mm,0,20pt,0">
                <w:txbxContent>
                  <w:p w14:paraId="171B72D5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295163CB" w14:textId="77777777" w:rsidR="00FF7EE2" w:rsidRDefault="00EC0EDA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4A4947">
      <w:rPr>
        <w:noProof/>
        <w:color w:val="44546A"/>
      </w:rPr>
      <w:t>2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4A4947">
      <w:rPr>
        <w:noProof/>
        <w:color w:val="44546A"/>
      </w:rPr>
      <w:t>3</w:t>
    </w:r>
    <w:r>
      <w:rPr>
        <w:color w:val="44546A"/>
      </w:rPr>
      <w:fldChar w:fldCharType="end"/>
    </w:r>
  </w:p>
  <w:p w14:paraId="326E36AB" w14:textId="77777777" w:rsidR="00FF7EE2" w:rsidRDefault="00FF7EE2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58D28" w14:textId="77777777" w:rsidR="00FF7EE2" w:rsidRDefault="00EC0EDA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hidden="0" allowOverlap="1" wp14:anchorId="6D478018" wp14:editId="6B09F747">
              <wp:simplePos x="0" y="0"/>
              <wp:positionH relativeFrom="column">
                <wp:posOffset>-103182</wp:posOffset>
              </wp:positionH>
              <wp:positionV relativeFrom="paragraph">
                <wp:posOffset>-6662</wp:posOffset>
              </wp:positionV>
              <wp:extent cx="4724400" cy="1537970"/>
              <wp:effectExtent l="0" t="0" r="0" b="0"/>
              <wp:wrapSquare wrapText="bothSides" distT="45720" distB="45720" distL="114300" distR="114300"/>
              <wp:docPr id="1295713092" name="Prostokąt 12957130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0F1FB32" w14:textId="77777777" w:rsidR="00FF7EE2" w:rsidRDefault="00EC0EDA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Biuro Informacji Gospodarczej </w:t>
                          </w:r>
                          <w:proofErr w:type="spellStart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InfoMonitor</w:t>
                          </w:r>
                          <w:proofErr w:type="spellEnd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2E3E7A44" w14:textId="77777777" w:rsidR="00FF7EE2" w:rsidRPr="00681900" w:rsidRDefault="00EC0EDA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681900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681900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478018" id="Prostokąt 1295713092" o:spid="_x0000_s1038" style="position:absolute;margin-left:-8.1pt;margin-top:-.5pt;width:372pt;height:121.1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" stroked="f">
              <v:textbox inset="2.53958mm,1.2694mm,2.53958mm,1.2694mm">
                <w:txbxContent>
                  <w:p w14:paraId="10F1FB32" w14:textId="77777777" w:rsidR="00FF7EE2" w:rsidRDefault="00EC0EDA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 xml:space="preserve">Biuro Informacji Gospodarczej </w:t>
                    </w:r>
                    <w:proofErr w:type="spellStart"/>
                    <w:r>
                      <w:rPr>
                        <w:b/>
                        <w:color w:val="BFBFBF"/>
                        <w:sz w:val="16"/>
                      </w:rPr>
                      <w:t>InfoMonitor</w:t>
                    </w:r>
                    <w:proofErr w:type="spellEnd"/>
                    <w:r>
                      <w:rPr>
                        <w:b/>
                        <w:color w:val="BFBFBF"/>
                        <w:sz w:val="16"/>
                      </w:rPr>
                      <w:t xml:space="preserve">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2E3E7A44" w14:textId="77777777" w:rsidR="00FF7EE2" w:rsidRPr="00681900" w:rsidRDefault="00EC0EDA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681900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681900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hidden="0" allowOverlap="1" wp14:anchorId="7860419F" wp14:editId="1FC26115">
              <wp:simplePos x="0" y="0"/>
              <wp:positionH relativeFrom="column">
                <wp:posOffset>-915981</wp:posOffset>
              </wp:positionH>
              <wp:positionV relativeFrom="paragraph">
                <wp:posOffset>10082213</wp:posOffset>
              </wp:positionV>
              <wp:extent cx="7693660" cy="406400"/>
              <wp:effectExtent l="0" t="0" r="0" b="0"/>
              <wp:wrapNone/>
              <wp:docPr id="1295713094" name="Prostokąt 1295713094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94F83F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60419F" id="Prostokąt 1295713094" o:spid="_x0000_s1039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3.9pt;width:605.8pt;height:3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" filled="f" stroked="f">
              <v:textbox inset="2.53958mm,0,20pt,0">
                <w:txbxContent>
                  <w:p w14:paraId="5294F83F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7F1320E4" wp14:editId="1BE1C8DC">
              <wp:simplePos x="0" y="0"/>
              <wp:positionH relativeFrom="column">
                <wp:posOffset>-915981</wp:posOffset>
              </wp:positionH>
              <wp:positionV relativeFrom="paragraph">
                <wp:posOffset>10082213</wp:posOffset>
              </wp:positionV>
              <wp:extent cx="7684135" cy="396875"/>
              <wp:effectExtent l="0" t="0" r="0" b="0"/>
              <wp:wrapNone/>
              <wp:docPr id="1295713095" name="Prostokąt 1295713095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82E8CA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1320E4" id="Prostokąt 1295713095" o:spid="_x0000_s1040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3.9pt;width:605.05pt;height:3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Jn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" filled="f" stroked="f">
              <v:textbox inset="2.53958mm,0,20pt,0">
                <w:txbxContent>
                  <w:p w14:paraId="1B82E8CA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hidden="0" allowOverlap="1" wp14:anchorId="3FE3677B" wp14:editId="12059F12">
              <wp:simplePos x="0" y="0"/>
              <wp:positionH relativeFrom="column">
                <wp:posOffset>-915981</wp:posOffset>
              </wp:positionH>
              <wp:positionV relativeFrom="paragraph">
                <wp:posOffset>10094913</wp:posOffset>
              </wp:positionV>
              <wp:extent cx="7674610" cy="387350"/>
              <wp:effectExtent l="0" t="0" r="0" b="0"/>
              <wp:wrapNone/>
              <wp:docPr id="1295713097" name="Prostokąt 1295713097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5C6D16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FE3677B" id="Prostokąt 1295713097" o:spid="_x0000_s1041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4.9pt;width:604.3pt;height:3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dW5wQEAAFs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" filled="f" stroked="f">
              <v:textbox inset="2.53958mm,0,20pt,0">
                <w:txbxContent>
                  <w:p w14:paraId="315C6D16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hidden="0" allowOverlap="1" wp14:anchorId="7CB430A7" wp14:editId="27BB82EF">
              <wp:simplePos x="0" y="0"/>
              <wp:positionH relativeFrom="column">
                <wp:posOffset>-915981</wp:posOffset>
              </wp:positionH>
              <wp:positionV relativeFrom="paragraph">
                <wp:posOffset>10107613</wp:posOffset>
              </wp:positionV>
              <wp:extent cx="7665085" cy="377825"/>
              <wp:effectExtent l="0" t="0" r="0" b="0"/>
              <wp:wrapNone/>
              <wp:docPr id="1295713078" name="Prostokąt 1295713078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EEEA6D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B430A7" id="Prostokąt 1295713078" o:spid="_x0000_s1042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5.9pt;width:603.55pt;height:29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ywBwgEAAFs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" filled="f" stroked="f">
              <v:textbox inset="2.53958mm,0,20pt,0">
                <w:txbxContent>
                  <w:p w14:paraId="25EEEA6D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hidden="0" allowOverlap="1" wp14:anchorId="5F9AE5DC" wp14:editId="54711D5C">
              <wp:simplePos x="0" y="0"/>
              <wp:positionH relativeFrom="column">
                <wp:posOffset>-915981</wp:posOffset>
              </wp:positionH>
              <wp:positionV relativeFrom="paragraph">
                <wp:posOffset>10120313</wp:posOffset>
              </wp:positionV>
              <wp:extent cx="7655560" cy="368300"/>
              <wp:effectExtent l="0" t="0" r="0" b="0"/>
              <wp:wrapNone/>
              <wp:docPr id="1295713079" name="Prostokąt 1295713079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ED8235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9AE5DC" id="Prostokąt 1295713079" o:spid="_x0000_s1043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6.9pt;width:602.8pt;height:2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vfwg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" filled="f" stroked="f">
              <v:textbox inset="2.53958mm,0,20pt,0">
                <w:txbxContent>
                  <w:p w14:paraId="05ED8235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hidden="0" allowOverlap="1" wp14:anchorId="1280369B" wp14:editId="5BBB862A">
              <wp:simplePos x="0" y="0"/>
              <wp:positionH relativeFrom="column">
                <wp:posOffset>-915981</wp:posOffset>
              </wp:positionH>
              <wp:positionV relativeFrom="paragraph">
                <wp:posOffset>10133013</wp:posOffset>
              </wp:positionV>
              <wp:extent cx="7646035" cy="358775"/>
              <wp:effectExtent l="0" t="0" r="0" b="0"/>
              <wp:wrapNone/>
              <wp:docPr id="1295713080" name="Prostokąt 1295713080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AF2686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80369B" id="Prostokąt 1295713080" o:spid="_x0000_s1044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7.9pt;width:602.05pt;height:28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" filled="f" stroked="f">
              <v:textbox inset="2.53958mm,0,20pt,0">
                <w:txbxContent>
                  <w:p w14:paraId="7FAF2686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hidden="0" allowOverlap="1" wp14:anchorId="4416D964" wp14:editId="3B9EACE4">
              <wp:simplePos x="0" y="0"/>
              <wp:positionH relativeFrom="column">
                <wp:posOffset>-915981</wp:posOffset>
              </wp:positionH>
              <wp:positionV relativeFrom="paragraph">
                <wp:posOffset>10145713</wp:posOffset>
              </wp:positionV>
              <wp:extent cx="7636510" cy="349250"/>
              <wp:effectExtent l="0" t="0" r="0" b="0"/>
              <wp:wrapNone/>
              <wp:docPr id="1295713081" name="Prostokąt 1295713081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0B0F43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16D964" id="Prostokąt 1295713081" o:spid="_x0000_s1045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8.9pt;width:601.3pt;height:2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aI3wgEAAFsDAAAOAAAAZHJzL2Uyb0RvYy54bWysU9tu2zAMfR+wfxD0vvgSO2mNOMWwIsOA&#10;YgvQ7gNkWYoFyJJGKbHz96OUtNnlbdgLTVIEec4hvXmYR01OAryypqXFIqdEGG57ZQ4t/f6y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" filled="f" stroked="f">
              <v:textbox inset="2.53958mm,0,20pt,0">
                <w:txbxContent>
                  <w:p w14:paraId="4B0B0F43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hidden="0" allowOverlap="1" wp14:anchorId="515B7F51" wp14:editId="3E30341F">
              <wp:simplePos x="0" y="0"/>
              <wp:positionH relativeFrom="column">
                <wp:posOffset>-915981</wp:posOffset>
              </wp:positionH>
              <wp:positionV relativeFrom="paragraph">
                <wp:posOffset>10171113</wp:posOffset>
              </wp:positionV>
              <wp:extent cx="7617460" cy="330200"/>
              <wp:effectExtent l="0" t="0" r="0" b="0"/>
              <wp:wrapNone/>
              <wp:docPr id="1295713077" name="Prostokąt 1295713077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D05374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5B7F51" id="Prostokąt 1295713077" o:spid="_x0000_s1046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800.9pt;width:599.8pt;height:2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6OA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" filled="f" stroked="f">
              <v:textbox inset="2.53958mm,0,20pt,0">
                <w:txbxContent>
                  <w:p w14:paraId="1ED05374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hidden="0" allowOverlap="1" wp14:anchorId="5A4C601A" wp14:editId="3F0FB34A">
              <wp:simplePos x="0" y="0"/>
              <wp:positionH relativeFrom="column">
                <wp:posOffset>-915981</wp:posOffset>
              </wp:positionH>
              <wp:positionV relativeFrom="paragraph">
                <wp:posOffset>10183813</wp:posOffset>
              </wp:positionV>
              <wp:extent cx="7607935" cy="320675"/>
              <wp:effectExtent l="0" t="0" r="0" b="0"/>
              <wp:wrapNone/>
              <wp:docPr id="1295713083" name="Prostokąt 1295713083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18F342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4C601A" id="Prostokąt 1295713083" o:spid="_x0000_s1047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801.9pt;width:599.05pt;height:25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Re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" filled="f" stroked="f">
              <v:textbox inset="2.53958mm,0,20pt,0">
                <w:txbxContent>
                  <w:p w14:paraId="5C18F342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0768" behindDoc="0" locked="0" layoutInCell="1" hidden="0" allowOverlap="1" wp14:anchorId="585E02A9" wp14:editId="2998F300">
              <wp:simplePos x="0" y="0"/>
              <wp:positionH relativeFrom="column">
                <wp:posOffset>4392613</wp:posOffset>
              </wp:positionH>
              <wp:positionV relativeFrom="paragraph">
                <wp:posOffset>-14283</wp:posOffset>
              </wp:positionV>
              <wp:extent cx="481965" cy="481965"/>
              <wp:effectExtent l="0" t="0" r="0" b="0"/>
              <wp:wrapNone/>
              <wp:docPr id="1295713084" name="Prostokąt 1295713084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B44085" w14:textId="77777777" w:rsidR="00FF7EE2" w:rsidRDefault="00EC0EDA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5E02A9" id="Prostokąt 1295713084" o:spid="_x0000_s1048" alt="Informacje Jawne" style="position:absolute;margin-left:345.9pt;margin-top:-1.1pt;width:37.95pt;height:37.95pt;z-index:25168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" filled="f" stroked="f">
              <v:textbox inset="0,0,20pt,15pt">
                <w:txbxContent>
                  <w:p w14:paraId="59B44085" w14:textId="77777777" w:rsidR="00FF7EE2" w:rsidRDefault="00EC0EDA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47F51F3B" w14:textId="77777777" w:rsidR="00FF7EE2" w:rsidRDefault="00EC0EDA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4A4947">
      <w:rPr>
        <w:noProof/>
        <w:color w:val="44546A"/>
      </w:rPr>
      <w:t>1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4A4947">
      <w:rPr>
        <w:noProof/>
        <w:color w:val="44546A"/>
      </w:rPr>
      <w:t>2</w:t>
    </w:r>
    <w:r>
      <w:rPr>
        <w:color w:val="44546A"/>
      </w:rPr>
      <w:fldChar w:fldCharType="end"/>
    </w:r>
  </w:p>
  <w:p w14:paraId="21BC0343" w14:textId="77777777" w:rsidR="00FF7EE2" w:rsidRDefault="00FF7EE2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192E3D" w14:textId="77777777" w:rsidR="00F81B65" w:rsidRDefault="00F81B65">
      <w:pPr>
        <w:spacing w:line="240" w:lineRule="auto"/>
      </w:pPr>
      <w:r>
        <w:separator/>
      </w:r>
    </w:p>
  </w:footnote>
  <w:footnote w:type="continuationSeparator" w:id="0">
    <w:p w14:paraId="2C3718A6" w14:textId="77777777" w:rsidR="00F81B65" w:rsidRDefault="00F81B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CC20C" w14:textId="77777777" w:rsidR="00FF7EE2" w:rsidRDefault="00FF7EE2"/>
  <w:p w14:paraId="006D2D9D" w14:textId="77777777" w:rsidR="00FF7EE2" w:rsidRDefault="00FF7EE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18658" w14:textId="77777777" w:rsidR="00FF7EE2" w:rsidRDefault="00FF7EE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C2F48" w14:textId="77777777" w:rsidR="00FF7EE2" w:rsidRDefault="00EC0EDA">
    <w:r>
      <w:rPr>
        <w:noProof/>
      </w:rPr>
      <w:drawing>
        <wp:anchor distT="0" distB="0" distL="0" distR="0" simplePos="0" relativeHeight="251658240" behindDoc="1" locked="0" layoutInCell="1" hidden="0" allowOverlap="1" wp14:anchorId="0E030C28" wp14:editId="25F619C6">
          <wp:simplePos x="0" y="0"/>
          <wp:positionH relativeFrom="column">
            <wp:posOffset>-438133</wp:posOffset>
          </wp:positionH>
          <wp:positionV relativeFrom="paragraph">
            <wp:posOffset>8890</wp:posOffset>
          </wp:positionV>
          <wp:extent cx="2266950" cy="1197584"/>
          <wp:effectExtent l="0" t="0" r="0" b="0"/>
          <wp:wrapNone/>
          <wp:docPr id="129571310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6950" cy="11975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4BEDA82" w14:textId="77777777" w:rsidR="00FF7EE2" w:rsidRDefault="00FF7EE2"/>
  <w:p w14:paraId="08D1A916" w14:textId="77777777" w:rsidR="00FF7EE2" w:rsidRDefault="00FF7EE2"/>
  <w:p w14:paraId="6E506E22" w14:textId="77777777" w:rsidR="00FF7EE2" w:rsidRDefault="00FF7EE2"/>
  <w:p w14:paraId="1E9DF096" w14:textId="77777777" w:rsidR="00FF7EE2" w:rsidRDefault="00FF7EE2">
    <w:pPr>
      <w:ind w:firstLine="708"/>
    </w:pPr>
  </w:p>
  <w:p w14:paraId="2C236311" w14:textId="77777777" w:rsidR="00FF7EE2" w:rsidRDefault="00FF7EE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EC5854"/>
    <w:multiLevelType w:val="hybridMultilevel"/>
    <w:tmpl w:val="8AFC7E56"/>
    <w:lvl w:ilvl="0" w:tplc="935CA392">
      <w:start w:val="42"/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5B106B"/>
    <w:multiLevelType w:val="hybridMultilevel"/>
    <w:tmpl w:val="8D7EC4BC"/>
    <w:lvl w:ilvl="0" w:tplc="935CA392">
      <w:start w:val="42"/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  <w:b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" w15:restartNumberingAfterBreak="0">
    <w:nsid w:val="43DA4F01"/>
    <w:multiLevelType w:val="hybridMultilevel"/>
    <w:tmpl w:val="375E6376"/>
    <w:lvl w:ilvl="0" w:tplc="EDE4D754"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405CBE"/>
    <w:multiLevelType w:val="hybridMultilevel"/>
    <w:tmpl w:val="6CC43866"/>
    <w:lvl w:ilvl="0" w:tplc="EDE4D754"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4" w15:restartNumberingAfterBreak="0">
    <w:nsid w:val="4C686E19"/>
    <w:multiLevelType w:val="hybridMultilevel"/>
    <w:tmpl w:val="F63E63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952A45"/>
    <w:multiLevelType w:val="hybridMultilevel"/>
    <w:tmpl w:val="30E29D62"/>
    <w:lvl w:ilvl="0" w:tplc="6AA81F9E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D02E40"/>
    <w:multiLevelType w:val="hybridMultilevel"/>
    <w:tmpl w:val="82C66D84"/>
    <w:lvl w:ilvl="0" w:tplc="8D5C66BA"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7" w15:restartNumberingAfterBreak="0">
    <w:nsid w:val="6DC03936"/>
    <w:multiLevelType w:val="multilevel"/>
    <w:tmpl w:val="84F2A8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1B875CB"/>
    <w:multiLevelType w:val="hybridMultilevel"/>
    <w:tmpl w:val="F6F849CE"/>
    <w:lvl w:ilvl="0" w:tplc="D3EEDBDA"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9" w15:restartNumberingAfterBreak="0">
    <w:nsid w:val="73222CE1"/>
    <w:multiLevelType w:val="hybridMultilevel"/>
    <w:tmpl w:val="A2B69AD4"/>
    <w:lvl w:ilvl="0" w:tplc="04150001">
      <w:start w:val="1"/>
      <w:numFmt w:val="bullet"/>
      <w:lvlText w:val=""/>
      <w:lvlJc w:val="left"/>
      <w:pPr>
        <w:ind w:left="41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985EA2"/>
    <w:multiLevelType w:val="hybridMultilevel"/>
    <w:tmpl w:val="0CCC5792"/>
    <w:lvl w:ilvl="0" w:tplc="11309A9E">
      <w:start w:val="42"/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 w16cid:durableId="1296526204">
    <w:abstractNumId w:val="7"/>
  </w:num>
  <w:num w:numId="2" w16cid:durableId="507066369">
    <w:abstractNumId w:val="6"/>
  </w:num>
  <w:num w:numId="3" w16cid:durableId="1480883274">
    <w:abstractNumId w:val="3"/>
  </w:num>
  <w:num w:numId="4" w16cid:durableId="615603421">
    <w:abstractNumId w:val="2"/>
  </w:num>
  <w:num w:numId="5" w16cid:durableId="1793161162">
    <w:abstractNumId w:val="9"/>
  </w:num>
  <w:num w:numId="6" w16cid:durableId="1045644752">
    <w:abstractNumId w:val="10"/>
  </w:num>
  <w:num w:numId="7" w16cid:durableId="1778333020">
    <w:abstractNumId w:val="4"/>
  </w:num>
  <w:num w:numId="8" w16cid:durableId="1211310697">
    <w:abstractNumId w:val="1"/>
  </w:num>
  <w:num w:numId="9" w16cid:durableId="262150145">
    <w:abstractNumId w:val="0"/>
  </w:num>
  <w:num w:numId="10" w16cid:durableId="719983004">
    <w:abstractNumId w:val="5"/>
  </w:num>
  <w:num w:numId="11" w16cid:durableId="141986135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EE2"/>
    <w:rsid w:val="000026B9"/>
    <w:rsid w:val="00034E3D"/>
    <w:rsid w:val="00053060"/>
    <w:rsid w:val="000742C7"/>
    <w:rsid w:val="00074694"/>
    <w:rsid w:val="00076905"/>
    <w:rsid w:val="00080D8D"/>
    <w:rsid w:val="000B4C2B"/>
    <w:rsid w:val="000D47A0"/>
    <w:rsid w:val="000D7FB2"/>
    <w:rsid w:val="000E3ACF"/>
    <w:rsid w:val="000E7E61"/>
    <w:rsid w:val="000F35AE"/>
    <w:rsid w:val="000F4D50"/>
    <w:rsid w:val="000F56A3"/>
    <w:rsid w:val="000F5EE9"/>
    <w:rsid w:val="00110DD8"/>
    <w:rsid w:val="00141282"/>
    <w:rsid w:val="001537B7"/>
    <w:rsid w:val="00162108"/>
    <w:rsid w:val="00164B64"/>
    <w:rsid w:val="00166C16"/>
    <w:rsid w:val="00167342"/>
    <w:rsid w:val="0018540B"/>
    <w:rsid w:val="001A1D74"/>
    <w:rsid w:val="001A2E59"/>
    <w:rsid w:val="001B4FE7"/>
    <w:rsid w:val="001C1686"/>
    <w:rsid w:val="001E7D63"/>
    <w:rsid w:val="002108A7"/>
    <w:rsid w:val="00211F29"/>
    <w:rsid w:val="00212DF4"/>
    <w:rsid w:val="00216826"/>
    <w:rsid w:val="00221F65"/>
    <w:rsid w:val="00255145"/>
    <w:rsid w:val="00261664"/>
    <w:rsid w:val="00272090"/>
    <w:rsid w:val="00282CD8"/>
    <w:rsid w:val="002C05A1"/>
    <w:rsid w:val="002C258B"/>
    <w:rsid w:val="002D0A51"/>
    <w:rsid w:val="002F473C"/>
    <w:rsid w:val="00304F6A"/>
    <w:rsid w:val="0030528D"/>
    <w:rsid w:val="00307C29"/>
    <w:rsid w:val="00313EBD"/>
    <w:rsid w:val="0034057D"/>
    <w:rsid w:val="00353587"/>
    <w:rsid w:val="0035370D"/>
    <w:rsid w:val="003539D4"/>
    <w:rsid w:val="00356AA3"/>
    <w:rsid w:val="00360A28"/>
    <w:rsid w:val="00376046"/>
    <w:rsid w:val="0038491E"/>
    <w:rsid w:val="00387BA9"/>
    <w:rsid w:val="003900D3"/>
    <w:rsid w:val="003967E4"/>
    <w:rsid w:val="003B041D"/>
    <w:rsid w:val="003C121B"/>
    <w:rsid w:val="003C7386"/>
    <w:rsid w:val="003D4B29"/>
    <w:rsid w:val="003E3863"/>
    <w:rsid w:val="003F43DA"/>
    <w:rsid w:val="004000E8"/>
    <w:rsid w:val="00410B31"/>
    <w:rsid w:val="00431147"/>
    <w:rsid w:val="00444278"/>
    <w:rsid w:val="00452485"/>
    <w:rsid w:val="00464E41"/>
    <w:rsid w:val="00470521"/>
    <w:rsid w:val="00474439"/>
    <w:rsid w:val="00481923"/>
    <w:rsid w:val="004A2F94"/>
    <w:rsid w:val="004A4947"/>
    <w:rsid w:val="004C0C9E"/>
    <w:rsid w:val="004D0D86"/>
    <w:rsid w:val="004E3DE2"/>
    <w:rsid w:val="005051BE"/>
    <w:rsid w:val="00506CBB"/>
    <w:rsid w:val="00527FC9"/>
    <w:rsid w:val="00532CC7"/>
    <w:rsid w:val="00547988"/>
    <w:rsid w:val="00550C34"/>
    <w:rsid w:val="00565E69"/>
    <w:rsid w:val="005834D2"/>
    <w:rsid w:val="005A04D1"/>
    <w:rsid w:val="005D1483"/>
    <w:rsid w:val="005E0DFB"/>
    <w:rsid w:val="005E3B76"/>
    <w:rsid w:val="005E7B24"/>
    <w:rsid w:val="005F450D"/>
    <w:rsid w:val="005F6284"/>
    <w:rsid w:val="00603687"/>
    <w:rsid w:val="00604211"/>
    <w:rsid w:val="0063046C"/>
    <w:rsid w:val="00630AAB"/>
    <w:rsid w:val="00637B23"/>
    <w:rsid w:val="006421AF"/>
    <w:rsid w:val="00647C0B"/>
    <w:rsid w:val="00680BFD"/>
    <w:rsid w:val="00681900"/>
    <w:rsid w:val="00686CEA"/>
    <w:rsid w:val="00691440"/>
    <w:rsid w:val="006D197C"/>
    <w:rsid w:val="006D329D"/>
    <w:rsid w:val="006F158E"/>
    <w:rsid w:val="0070069D"/>
    <w:rsid w:val="00700920"/>
    <w:rsid w:val="00706027"/>
    <w:rsid w:val="00712E00"/>
    <w:rsid w:val="00713413"/>
    <w:rsid w:val="00715BFD"/>
    <w:rsid w:val="00717E10"/>
    <w:rsid w:val="00743BAF"/>
    <w:rsid w:val="00746EB5"/>
    <w:rsid w:val="0075295C"/>
    <w:rsid w:val="00761D13"/>
    <w:rsid w:val="0076324B"/>
    <w:rsid w:val="00765362"/>
    <w:rsid w:val="00771194"/>
    <w:rsid w:val="00775A49"/>
    <w:rsid w:val="00783E06"/>
    <w:rsid w:val="00790B4A"/>
    <w:rsid w:val="00796782"/>
    <w:rsid w:val="007B1273"/>
    <w:rsid w:val="007C6217"/>
    <w:rsid w:val="007C7588"/>
    <w:rsid w:val="007D4CAC"/>
    <w:rsid w:val="007E6439"/>
    <w:rsid w:val="008045B7"/>
    <w:rsid w:val="00804A63"/>
    <w:rsid w:val="00804ACB"/>
    <w:rsid w:val="00807AAA"/>
    <w:rsid w:val="00810ECC"/>
    <w:rsid w:val="0081124F"/>
    <w:rsid w:val="0087047E"/>
    <w:rsid w:val="00891763"/>
    <w:rsid w:val="008A2185"/>
    <w:rsid w:val="008A5CA6"/>
    <w:rsid w:val="008C75C4"/>
    <w:rsid w:val="008C7718"/>
    <w:rsid w:val="00902045"/>
    <w:rsid w:val="00934011"/>
    <w:rsid w:val="00950FF2"/>
    <w:rsid w:val="00956B83"/>
    <w:rsid w:val="009704FF"/>
    <w:rsid w:val="009830A8"/>
    <w:rsid w:val="009969E9"/>
    <w:rsid w:val="009B6C68"/>
    <w:rsid w:val="009C04B2"/>
    <w:rsid w:val="009C05B2"/>
    <w:rsid w:val="009E5B1A"/>
    <w:rsid w:val="009E5F86"/>
    <w:rsid w:val="009F6C6A"/>
    <w:rsid w:val="009F79FA"/>
    <w:rsid w:val="00A026FC"/>
    <w:rsid w:val="00A1215C"/>
    <w:rsid w:val="00A14D8C"/>
    <w:rsid w:val="00A243D9"/>
    <w:rsid w:val="00A30884"/>
    <w:rsid w:val="00A33444"/>
    <w:rsid w:val="00A35845"/>
    <w:rsid w:val="00A36174"/>
    <w:rsid w:val="00A4009D"/>
    <w:rsid w:val="00A40D9D"/>
    <w:rsid w:val="00A50E37"/>
    <w:rsid w:val="00A60B69"/>
    <w:rsid w:val="00A9120E"/>
    <w:rsid w:val="00AB006B"/>
    <w:rsid w:val="00AB0F0B"/>
    <w:rsid w:val="00AB45E2"/>
    <w:rsid w:val="00AB4E02"/>
    <w:rsid w:val="00AE01EE"/>
    <w:rsid w:val="00AE7DD3"/>
    <w:rsid w:val="00AF09A0"/>
    <w:rsid w:val="00AF41FB"/>
    <w:rsid w:val="00B16AD6"/>
    <w:rsid w:val="00B212AB"/>
    <w:rsid w:val="00B26D3E"/>
    <w:rsid w:val="00B270B5"/>
    <w:rsid w:val="00B2726A"/>
    <w:rsid w:val="00B5352F"/>
    <w:rsid w:val="00B55DDF"/>
    <w:rsid w:val="00B711E8"/>
    <w:rsid w:val="00B97AED"/>
    <w:rsid w:val="00BA3D57"/>
    <w:rsid w:val="00BD1EF8"/>
    <w:rsid w:val="00BD4BE8"/>
    <w:rsid w:val="00BE73B3"/>
    <w:rsid w:val="00BF1477"/>
    <w:rsid w:val="00BF21B8"/>
    <w:rsid w:val="00BF3DD4"/>
    <w:rsid w:val="00BF5CBE"/>
    <w:rsid w:val="00BF7ECF"/>
    <w:rsid w:val="00C05847"/>
    <w:rsid w:val="00C07F99"/>
    <w:rsid w:val="00C237E0"/>
    <w:rsid w:val="00C25D49"/>
    <w:rsid w:val="00C33F45"/>
    <w:rsid w:val="00C37246"/>
    <w:rsid w:val="00C770F3"/>
    <w:rsid w:val="00C91BB1"/>
    <w:rsid w:val="00CA268D"/>
    <w:rsid w:val="00CD03CC"/>
    <w:rsid w:val="00CD2AC8"/>
    <w:rsid w:val="00CD3F79"/>
    <w:rsid w:val="00CD68D9"/>
    <w:rsid w:val="00CF714B"/>
    <w:rsid w:val="00D070C9"/>
    <w:rsid w:val="00D20D95"/>
    <w:rsid w:val="00D2151B"/>
    <w:rsid w:val="00D3254F"/>
    <w:rsid w:val="00D35243"/>
    <w:rsid w:val="00D46321"/>
    <w:rsid w:val="00D46CC4"/>
    <w:rsid w:val="00D60566"/>
    <w:rsid w:val="00D64E4F"/>
    <w:rsid w:val="00D727F6"/>
    <w:rsid w:val="00D74AF1"/>
    <w:rsid w:val="00D9636B"/>
    <w:rsid w:val="00D97B5B"/>
    <w:rsid w:val="00DA270E"/>
    <w:rsid w:val="00DB7AE2"/>
    <w:rsid w:val="00DC7F83"/>
    <w:rsid w:val="00DD6776"/>
    <w:rsid w:val="00DD7A75"/>
    <w:rsid w:val="00DF540F"/>
    <w:rsid w:val="00E038C3"/>
    <w:rsid w:val="00E17276"/>
    <w:rsid w:val="00E25777"/>
    <w:rsid w:val="00E371F6"/>
    <w:rsid w:val="00E40719"/>
    <w:rsid w:val="00E51303"/>
    <w:rsid w:val="00E557E7"/>
    <w:rsid w:val="00E735BB"/>
    <w:rsid w:val="00E8046D"/>
    <w:rsid w:val="00E8619B"/>
    <w:rsid w:val="00E93C6A"/>
    <w:rsid w:val="00E97C95"/>
    <w:rsid w:val="00EA269D"/>
    <w:rsid w:val="00EA3981"/>
    <w:rsid w:val="00EA780F"/>
    <w:rsid w:val="00EB3A0B"/>
    <w:rsid w:val="00EC0EDA"/>
    <w:rsid w:val="00EC46BE"/>
    <w:rsid w:val="00EE53E1"/>
    <w:rsid w:val="00EF7DE9"/>
    <w:rsid w:val="00F0626B"/>
    <w:rsid w:val="00F07A2A"/>
    <w:rsid w:val="00F22773"/>
    <w:rsid w:val="00F44C37"/>
    <w:rsid w:val="00F50EA9"/>
    <w:rsid w:val="00F63E44"/>
    <w:rsid w:val="00F81B65"/>
    <w:rsid w:val="00F83DEC"/>
    <w:rsid w:val="00F85A60"/>
    <w:rsid w:val="00F93BFC"/>
    <w:rsid w:val="00FB3A7E"/>
    <w:rsid w:val="00FB43F7"/>
    <w:rsid w:val="00FC2448"/>
    <w:rsid w:val="00FC39A5"/>
    <w:rsid w:val="00FC3DBA"/>
    <w:rsid w:val="00FC6134"/>
    <w:rsid w:val="00FD16D4"/>
    <w:rsid w:val="00FE531A"/>
    <w:rsid w:val="00FF144F"/>
    <w:rsid w:val="00FF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CC60F"/>
  <w15:docId w15:val="{86E0817B-38AD-4E4E-8F99-2BDE664B9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161616"/>
        <w:lang w:val="pl" w:eastAsia="pl-PL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6450DE"/>
    <w:rPr>
      <w:color w:val="0563C1" w:themeColor="hyperlink"/>
      <w:u w:val="single"/>
    </w:rPr>
  </w:style>
  <w:style w:type="paragraph" w:styleId="Akapitzlist">
    <w:name w:val="List Paragraph"/>
    <w:uiPriority w:val="34"/>
    <w:qFormat/>
    <w:rsid w:val="008A7870"/>
    <w:pPr>
      <w:spacing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przypisukocowego">
    <w:name w:val="endnote text"/>
    <w:link w:val="TekstprzypisukocowegoZnak"/>
    <w:uiPriority w:val="99"/>
    <w:semiHidden/>
    <w:unhideWhenUsed/>
    <w:rsid w:val="00292F08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2F08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2F08"/>
    <w:rPr>
      <w:vertAlign w:val="superscript"/>
    </w:rPr>
  </w:style>
  <w:style w:type="paragraph" w:styleId="Tekstprzypisudolnego">
    <w:name w:val="footnote text"/>
    <w:link w:val="TekstprzypisudolnegoZnak"/>
    <w:uiPriority w:val="99"/>
    <w:semiHidden/>
    <w:unhideWhenUsed/>
    <w:rsid w:val="00DA44BE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44BE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A44B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5DA9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6F5DA9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F5DA9"/>
    <w:rPr>
      <w:rFonts w:ascii="Calibri" w:eastAsia="Calibri" w:hAnsi="Calibri" w:cs="Calibri"/>
      <w:color w:val="161616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5D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5DA9"/>
    <w:rPr>
      <w:rFonts w:ascii="Calibri" w:eastAsia="Calibri" w:hAnsi="Calibri" w:cs="Calibri"/>
      <w:b/>
      <w:bCs/>
      <w:color w:val="161616"/>
      <w:sz w:val="20"/>
      <w:szCs w:val="20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6F5D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DA9"/>
    <w:rPr>
      <w:rFonts w:ascii="Segoe UI" w:eastAsia="Calibri" w:hAnsi="Segoe UI" w:cs="Segoe UI"/>
      <w:color w:val="161616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E34D26"/>
    <w:pPr>
      <w:spacing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40390"/>
    <w:rPr>
      <w:color w:val="605E5C"/>
      <w:shd w:val="clear" w:color="auto" w:fill="E1DFDD"/>
    </w:rPr>
  </w:style>
  <w:style w:type="paragraph" w:styleId="NormalnyWeb">
    <w:name w:val="Normal (Web)"/>
    <w:uiPriority w:val="99"/>
    <w:unhideWhenUsed/>
    <w:rsid w:val="000B3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3Znak">
    <w:name w:val="Nagłówek 3 Znak"/>
    <w:basedOn w:val="Domylnaczcionkaakapitu"/>
    <w:uiPriority w:val="9"/>
    <w:rsid w:val="000B37E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uiPriority w:val="9"/>
    <w:semiHidden/>
    <w:rsid w:val="00205A27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l-PL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www.big.pl" TargetMode="Externa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/>
              <a:t>Plany seniorów związane z oszczędzaniem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Arkusz1!$B$10</c:f>
              <c:strCache>
                <c:ptCount val="1"/>
                <c:pt idx="0">
                  <c:v>Oszczędzanie większej sumy na duże cele (np. zakup nieruchomości, podróże, inwestycje)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Arkusz1!$A$11:$A$13</c:f>
              <c:strCache>
                <c:ptCount val="3"/>
                <c:pt idx="0">
                  <c:v>Planuję oszczędzać mniej</c:v>
                </c:pt>
                <c:pt idx="1">
                  <c:v>Planuję oszczędzać tyle samo</c:v>
                </c:pt>
                <c:pt idx="2">
                  <c:v>Planuję oszczędzać więcej</c:v>
                </c:pt>
              </c:strCache>
            </c:strRef>
          </c:cat>
          <c:val>
            <c:numRef>
              <c:f>Arkusz1!$B$11:$B$13</c:f>
              <c:numCache>
                <c:formatCode>###0%</c:formatCode>
                <c:ptCount val="3"/>
                <c:pt idx="0">
                  <c:v>0.10144927536231885</c:v>
                </c:pt>
                <c:pt idx="1">
                  <c:v>0.75362318840579723</c:v>
                </c:pt>
                <c:pt idx="2">
                  <c:v>0.14492753623188406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75-4E5A-9752-AF7AD76D8FBA}"/>
            </c:ext>
          </c:extLst>
        </c:ser>
        <c:ser>
          <c:idx val="1"/>
          <c:order val="1"/>
          <c:tx>
            <c:strRef>
              <c:f>Arkusz1!$C$10</c:f>
              <c:strCache>
                <c:ptCount val="1"/>
                <c:pt idx="0">
                  <c:v>Codzienne oszczędzanie - minimalizm w wydatkach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Arkusz1!$A$11:$A$13</c:f>
              <c:strCache>
                <c:ptCount val="3"/>
                <c:pt idx="0">
                  <c:v>Planuję oszczędzać mniej</c:v>
                </c:pt>
                <c:pt idx="1">
                  <c:v>Planuję oszczędzać tyle samo</c:v>
                </c:pt>
                <c:pt idx="2">
                  <c:v>Planuję oszczędzać więcej</c:v>
                </c:pt>
              </c:strCache>
            </c:strRef>
          </c:cat>
          <c:val>
            <c:numRef>
              <c:f>Arkusz1!$C$11:$C$13</c:f>
              <c:numCache>
                <c:formatCode>###0%</c:formatCode>
                <c:ptCount val="3"/>
                <c:pt idx="0">
                  <c:v>7.3298429319371722E-2</c:v>
                </c:pt>
                <c:pt idx="1">
                  <c:v>0.76963350785340312</c:v>
                </c:pt>
                <c:pt idx="2">
                  <c:v>0.15706806282722513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75-4E5A-9752-AF7AD76D8FB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860317296"/>
        <c:axId val="1860315856"/>
      </c:barChart>
      <c:catAx>
        <c:axId val="18603172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860315856"/>
        <c:crosses val="autoZero"/>
        <c:auto val="1"/>
        <c:lblAlgn val="ctr"/>
        <c:lblOffset val="100"/>
        <c:noMultiLvlLbl val="0"/>
      </c:catAx>
      <c:valAx>
        <c:axId val="1860315856"/>
        <c:scaling>
          <c:orientation val="minMax"/>
        </c:scaling>
        <c:delete val="1"/>
        <c:axPos val="b"/>
        <c:numFmt formatCode="###0%" sourceLinked="1"/>
        <c:majorTickMark val="none"/>
        <c:minorTickMark val="none"/>
        <c:tickLblPos val="nextTo"/>
        <c:crossAx val="1860317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0nGU+B32LJK4Zy9/HLmA0gN1gA==">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3674A45-FF91-4B39-9702-63C2A276A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939</Words>
  <Characters>5637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Kochalska Halina</dc:creator>
  <cp:lastModifiedBy>Borowiecka Diana</cp:lastModifiedBy>
  <cp:revision>10</cp:revision>
  <dcterms:created xsi:type="dcterms:W3CDTF">2026-01-20T12:55:00Z</dcterms:created>
  <dcterms:modified xsi:type="dcterms:W3CDTF">2026-01-20T13:45:00Z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4d3b02ec,1ffd0a3a,1bba3590</vt:lpwstr>
  </property>
  <property fmtid="{D5CDD505-2E9C-101B-9397-08002B2CF9AE}" pid="3" name="ClassificationContentMarkingFooterFontProps">
    <vt:lpwstr>#008000,10,Calibri</vt:lpwstr>
  </property>
  <property fmtid="{D5CDD505-2E9C-101B-9397-08002B2CF9AE}" pid="4" name="ClassificationContentMarkingFooterText">
    <vt:lpwstr>Informacje Jawne</vt:lpwstr>
  </property>
  <property fmtid="{D5CDD505-2E9C-101B-9397-08002B2CF9AE}" pid="5" name="MSIP_Label_1391a466-f120-4668-a5e5-7af4d8a99d82_Enabled">
    <vt:lpwstr>true</vt:lpwstr>
  </property>
  <property fmtid="{D5CDD505-2E9C-101B-9397-08002B2CF9AE}" pid="6" name="MSIP_Label_1391a466-f120-4668-a5e5-7af4d8a99d82_SetDate">
    <vt:lpwstr>2023-11-30T22:50:52Z</vt:lpwstr>
  </property>
  <property fmtid="{D5CDD505-2E9C-101B-9397-08002B2CF9AE}" pid="7" name="MSIP_Label_1391a466-f120-4668-a5e5-7af4d8a99d82_Method">
    <vt:lpwstr>Privileged</vt:lpwstr>
  </property>
  <property fmtid="{D5CDD505-2E9C-101B-9397-08002B2CF9AE}" pid="8" name="MSIP_Label_1391a466-f120-4668-a5e5-7af4d8a99d82_Name">
    <vt:lpwstr>Grupa BIK-Jawne</vt:lpwstr>
  </property>
  <property fmtid="{D5CDD505-2E9C-101B-9397-08002B2CF9AE}" pid="9" name="MSIP_Label_1391a466-f120-4668-a5e5-7af4d8a99d82_SiteId">
    <vt:lpwstr>f2871815-01ea-45c0-a64b-82e189df602c</vt:lpwstr>
  </property>
  <property fmtid="{D5CDD505-2E9C-101B-9397-08002B2CF9AE}" pid="10" name="MSIP_Label_1391a466-f120-4668-a5e5-7af4d8a99d82_ActionId">
    <vt:lpwstr>efca1cbd-500e-4a04-bf70-2db71337dd38</vt:lpwstr>
  </property>
  <property fmtid="{D5CDD505-2E9C-101B-9397-08002B2CF9AE}" pid="11" name="MSIP_Label_1391a466-f120-4668-a5e5-7af4d8a99d82_ContentBits">
    <vt:lpwstr>2</vt:lpwstr>
  </property>
</Properties>
</file>