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44DC6" w14:textId="77777777" w:rsidR="00420ABA" w:rsidRDefault="00420ABA" w:rsidP="00420ABA">
      <w:pPr>
        <w:pStyle w:val="Tytu"/>
        <w:rPr>
          <w:color w:val="2F5496" w:themeColor="accent1" w:themeShade="BF"/>
        </w:rPr>
      </w:pPr>
    </w:p>
    <w:p w14:paraId="1498A955" w14:textId="7B45B9BB" w:rsidR="008C004C" w:rsidRPr="00420ABA" w:rsidRDefault="003F7098" w:rsidP="00420ABA">
      <w:pPr>
        <w:pStyle w:val="Tytu"/>
      </w:pPr>
      <w:r w:rsidRPr="003F7098">
        <w:rPr>
          <w:rFonts w:cstheme="majorHAnsi"/>
          <w:color w:val="2F5496" w:themeColor="accent1" w:themeShade="BF"/>
          <w:shd w:val="clear" w:color="auto" w:fill="FFFFFF"/>
        </w:rPr>
        <w:t>Kampania cukrownicza 2025/2026 potrwa do lutego</w:t>
      </w:r>
      <w:r w:rsidR="00CD2670" w:rsidRPr="00CD2670">
        <w:rPr>
          <w:rFonts w:cstheme="majorHAnsi"/>
          <w:color w:val="2F5496" w:themeColor="accent1" w:themeShade="BF"/>
          <w:shd w:val="clear" w:color="auto" w:fill="FFFFFF"/>
        </w:rPr>
        <w:t xml:space="preserve"> </w:t>
      </w:r>
    </w:p>
    <w:p w14:paraId="3FA4D3DB" w14:textId="77777777" w:rsidR="006805E2" w:rsidRPr="00114BF4" w:rsidRDefault="006805E2" w:rsidP="00114BF4">
      <w:pPr>
        <w:pStyle w:val="Nagwek2"/>
        <w:rPr>
          <w:rStyle w:val="Hipercze"/>
          <w:color w:val="C00000"/>
          <w:u w:val="none"/>
        </w:rPr>
      </w:pPr>
    </w:p>
    <w:p w14:paraId="31605851" w14:textId="28FA7655" w:rsidR="00CD2670" w:rsidRDefault="003F7098" w:rsidP="00BF18F7">
      <w:pPr>
        <w:ind w:left="360" w:firstLine="348"/>
        <w:jc w:val="both"/>
        <w:rPr>
          <w:b/>
          <w:bCs/>
        </w:rPr>
      </w:pPr>
      <w:r w:rsidRPr="003F7098">
        <w:rPr>
          <w:b/>
          <w:bCs/>
        </w:rPr>
        <w:t xml:space="preserve">Tegoroczna kampania cukrownicza w zakładach </w:t>
      </w:r>
      <w:proofErr w:type="spellStart"/>
      <w:r w:rsidRPr="003F7098">
        <w:rPr>
          <w:b/>
          <w:bCs/>
        </w:rPr>
        <w:t>Pfeifer</w:t>
      </w:r>
      <w:proofErr w:type="spellEnd"/>
      <w:r w:rsidRPr="003F7098">
        <w:rPr>
          <w:b/>
          <w:bCs/>
        </w:rPr>
        <w:t xml:space="preserve"> &amp; </w:t>
      </w:r>
      <w:proofErr w:type="spellStart"/>
      <w:r w:rsidRPr="003F7098">
        <w:rPr>
          <w:b/>
          <w:bCs/>
        </w:rPr>
        <w:t>Langen</w:t>
      </w:r>
      <w:proofErr w:type="spellEnd"/>
      <w:r w:rsidRPr="003F7098">
        <w:rPr>
          <w:b/>
          <w:bCs/>
        </w:rPr>
        <w:t xml:space="preserve"> Polska trwa dłużej niż w poprzednich latach. Plony buraków cukrowych powyżej średniej oraz trudne warunki pogodowe spowodowały, że produkcja cukru będzie kontynuowana do końca stycznia, a w niektórych lokalizacjach – nawet do lutego</w:t>
      </w:r>
      <w:r w:rsidR="004B40FD" w:rsidRPr="004B40FD">
        <w:rPr>
          <w:b/>
          <w:bCs/>
        </w:rPr>
        <w:t>.</w:t>
      </w:r>
    </w:p>
    <w:p w14:paraId="5828FA82" w14:textId="68A1B025" w:rsidR="00791251" w:rsidRDefault="003F7098" w:rsidP="00BF18F7">
      <w:pPr>
        <w:ind w:firstLine="708"/>
        <w:jc w:val="both"/>
        <w:rPr>
          <w:rStyle w:val="normaltextrun"/>
        </w:rPr>
      </w:pPr>
      <w:r w:rsidRPr="003F7098">
        <w:rPr>
          <w:rStyle w:val="normaltextrun"/>
        </w:rPr>
        <w:t xml:space="preserve">Wszystkie cztery cukrownie </w:t>
      </w:r>
      <w:proofErr w:type="spellStart"/>
      <w:r w:rsidRPr="003F7098">
        <w:rPr>
          <w:rStyle w:val="normaltextrun"/>
        </w:rPr>
        <w:t>Pfeifer</w:t>
      </w:r>
      <w:proofErr w:type="spellEnd"/>
      <w:r w:rsidRPr="003F7098">
        <w:rPr>
          <w:rStyle w:val="normaltextrun"/>
        </w:rPr>
        <w:t xml:space="preserve"> &amp; </w:t>
      </w:r>
      <w:proofErr w:type="spellStart"/>
      <w:r w:rsidRPr="003F7098">
        <w:rPr>
          <w:rStyle w:val="normaltextrun"/>
        </w:rPr>
        <w:t>Langen</w:t>
      </w:r>
      <w:proofErr w:type="spellEnd"/>
      <w:r w:rsidRPr="003F7098">
        <w:rPr>
          <w:rStyle w:val="normaltextrun"/>
        </w:rPr>
        <w:t xml:space="preserve"> Polska – w Glinojecku, Gostyniu, Środzie Wielkopolskiej i Miejskiej Górce – pracują nieprzerwanie od sierpnia ubiegłego roku. Silne mrozy, które nawiedziły Polskę w ostatnich tygodniach, oraz obfite opady śniegu w niektórych regionach stanowią dodatkowe wyzwanie logistyczne i technologiczne. W rejonach </w:t>
      </w:r>
      <w:proofErr w:type="spellStart"/>
      <w:r w:rsidRPr="003F7098">
        <w:rPr>
          <w:rStyle w:val="normaltextrun"/>
        </w:rPr>
        <w:t>Pfeifer</w:t>
      </w:r>
      <w:proofErr w:type="spellEnd"/>
      <w:r w:rsidRPr="003F7098">
        <w:rPr>
          <w:rStyle w:val="normaltextrun"/>
        </w:rPr>
        <w:t xml:space="preserve"> &amp; </w:t>
      </w:r>
      <w:proofErr w:type="spellStart"/>
      <w:r w:rsidRPr="003F7098">
        <w:rPr>
          <w:rStyle w:val="normaltextrun"/>
        </w:rPr>
        <w:t>Langen</w:t>
      </w:r>
      <w:proofErr w:type="spellEnd"/>
      <w:r w:rsidRPr="003F7098">
        <w:rPr>
          <w:rStyle w:val="normaltextrun"/>
        </w:rPr>
        <w:t xml:space="preserve"> Polska najtrudniejsze warunki były i są, w rejonie działania cukrowni Glinojeck.  W podobnej sytuacji są również pozostali producenci cukru w Polsce. Część ich zakładów zakończy kampanię później niż planowano</w:t>
      </w:r>
      <w:r w:rsidR="00791251" w:rsidRPr="00791251">
        <w:rPr>
          <w:rStyle w:val="normaltextrun"/>
        </w:rPr>
        <w:t>.</w:t>
      </w:r>
    </w:p>
    <w:p w14:paraId="5E1B4D5B" w14:textId="77777777" w:rsidR="003F7098" w:rsidRPr="003F7098" w:rsidRDefault="003F7098" w:rsidP="003F7098">
      <w:pPr>
        <w:ind w:firstLine="708"/>
        <w:jc w:val="both"/>
        <w:rPr>
          <w:rStyle w:val="normaltextrun"/>
        </w:rPr>
      </w:pPr>
      <w:r w:rsidRPr="00F44A1E">
        <w:rPr>
          <w:rStyle w:val="normaltextrun"/>
          <w:i/>
          <w:iCs/>
        </w:rPr>
        <w:t>– Tegoroczna kampania jest wymagająca. Mamy do czynienia z plonami buraków powyżej średniej, co cieszy, ale jednocześnie oznacza wydłużony czas przetwarzania surowca. Do tego dochodzą trudne warunki zimowe, które wpływają na jakość buraków oraz znacznie utrudniają realizację dostaw i przygotowanie pryzm buraków do załadunku. Wymaga to od nas elastyczności w zarządzaniu produkcją –</w:t>
      </w:r>
      <w:r w:rsidRPr="003F7098">
        <w:rPr>
          <w:rStyle w:val="normaltextrun"/>
        </w:rPr>
        <w:t xml:space="preserve"> mówi Mirosław Paluch, członek zarządu </w:t>
      </w:r>
      <w:proofErr w:type="spellStart"/>
      <w:r w:rsidRPr="003F7098">
        <w:rPr>
          <w:rStyle w:val="normaltextrun"/>
        </w:rPr>
        <w:t>Pfeifer</w:t>
      </w:r>
      <w:proofErr w:type="spellEnd"/>
      <w:r w:rsidRPr="003F7098">
        <w:rPr>
          <w:rStyle w:val="normaltextrun"/>
        </w:rPr>
        <w:t xml:space="preserve"> &amp; </w:t>
      </w:r>
      <w:proofErr w:type="spellStart"/>
      <w:r w:rsidRPr="003F7098">
        <w:rPr>
          <w:rStyle w:val="normaltextrun"/>
        </w:rPr>
        <w:t>Langen</w:t>
      </w:r>
      <w:proofErr w:type="spellEnd"/>
      <w:r w:rsidRPr="003F7098">
        <w:rPr>
          <w:rStyle w:val="normaltextrun"/>
        </w:rPr>
        <w:t xml:space="preserve"> Polska.</w:t>
      </w:r>
    </w:p>
    <w:p w14:paraId="587396F1" w14:textId="149548BC" w:rsidR="003F7098" w:rsidRPr="003F7098" w:rsidRDefault="003F7098" w:rsidP="003F7098">
      <w:pPr>
        <w:ind w:firstLine="708"/>
        <w:jc w:val="both"/>
        <w:rPr>
          <w:rStyle w:val="normaltextrun"/>
        </w:rPr>
      </w:pPr>
      <w:r w:rsidRPr="003F7098">
        <w:rPr>
          <w:rStyle w:val="normaltextrun"/>
        </w:rPr>
        <w:t>Niskie temperatury utrwaliły jakość surowca, jednak jednocześnie spowodowały, że buraki wymagają szczególnej uwagi podczas przetwarzania. Firma pozostaje w stałym kontakcie z</w:t>
      </w:r>
      <w:r w:rsidR="00A559F5">
        <w:rPr>
          <w:rStyle w:val="normaltextrun"/>
        </w:rPr>
        <w:t> </w:t>
      </w:r>
      <w:r w:rsidRPr="003F7098">
        <w:rPr>
          <w:rStyle w:val="normaltextrun"/>
        </w:rPr>
        <w:t>plantatorami, koordynując dostawy w sposób zapewniający optymalną efektywność produkcji.</w:t>
      </w:r>
    </w:p>
    <w:p w14:paraId="65727131" w14:textId="77777777" w:rsidR="003F7098" w:rsidRPr="003F7098" w:rsidRDefault="003F7098" w:rsidP="003F7098">
      <w:pPr>
        <w:ind w:firstLine="708"/>
        <w:jc w:val="both"/>
        <w:rPr>
          <w:rStyle w:val="normaltextrun"/>
          <w:b/>
          <w:bCs/>
        </w:rPr>
      </w:pPr>
      <w:r w:rsidRPr="003F7098">
        <w:rPr>
          <w:rStyle w:val="normaltextrun"/>
          <w:b/>
          <w:bCs/>
        </w:rPr>
        <w:t>Sytuacja na rynku cukru</w:t>
      </w:r>
    </w:p>
    <w:p w14:paraId="726D563D" w14:textId="77777777" w:rsidR="003F7098" w:rsidRPr="003F7098" w:rsidRDefault="003F7098" w:rsidP="003F7098">
      <w:pPr>
        <w:ind w:firstLine="708"/>
        <w:jc w:val="both"/>
        <w:rPr>
          <w:rStyle w:val="normaltextrun"/>
        </w:rPr>
      </w:pPr>
      <w:r w:rsidRPr="003F7098">
        <w:rPr>
          <w:rStyle w:val="normaltextrun"/>
        </w:rPr>
        <w:t>Przedłużająca się kampania oraz trudniejsze niż zakładano warunki produkcji mogą mieć wpływ na rynek cukru w 2025 roku. Mimo wyższych plonów eksperci sygnalizują niższą produkcję.</w:t>
      </w:r>
    </w:p>
    <w:p w14:paraId="67926283" w14:textId="77777777" w:rsidR="003F7098" w:rsidRPr="003F7098" w:rsidRDefault="003F7098" w:rsidP="003F7098">
      <w:pPr>
        <w:ind w:firstLine="708"/>
        <w:jc w:val="both"/>
        <w:rPr>
          <w:rStyle w:val="normaltextrun"/>
        </w:rPr>
      </w:pPr>
      <w:r w:rsidRPr="00F44A1E">
        <w:rPr>
          <w:rStyle w:val="normaltextrun"/>
          <w:i/>
          <w:iCs/>
        </w:rPr>
        <w:t>– Ceny cukru utrzymują się w granicach 2-2,20 zł za kilogram i wydają się stabilne. Niemniej produkcja cukru w Polsce będzie niższa niż przed rokiem, więc istnieje przestrzeń na niewielkie podwyżki cen –</w:t>
      </w:r>
      <w:r w:rsidRPr="003F7098">
        <w:rPr>
          <w:rStyle w:val="normaltextrun"/>
        </w:rPr>
        <w:t xml:space="preserve"> ocenił Jakub Jakubczak, analityk BNP </w:t>
      </w:r>
      <w:proofErr w:type="spellStart"/>
      <w:r w:rsidRPr="003F7098">
        <w:rPr>
          <w:rStyle w:val="normaltextrun"/>
        </w:rPr>
        <w:t>Paribas</w:t>
      </w:r>
      <w:proofErr w:type="spellEnd"/>
      <w:r w:rsidRPr="003F7098">
        <w:rPr>
          <w:rStyle w:val="normaltextrun"/>
        </w:rPr>
        <w:t>, w rozmowie z TOK FM.</w:t>
      </w:r>
    </w:p>
    <w:p w14:paraId="75DA1B45" w14:textId="221EE13B" w:rsidR="003F7098" w:rsidRPr="003F7098" w:rsidRDefault="003F7098" w:rsidP="003F7098">
      <w:pPr>
        <w:ind w:firstLine="708"/>
        <w:jc w:val="both"/>
        <w:rPr>
          <w:rStyle w:val="normaltextrun"/>
        </w:rPr>
      </w:pPr>
      <w:r w:rsidRPr="00F44A1E">
        <w:rPr>
          <w:rStyle w:val="normaltextrun"/>
          <w:i/>
          <w:iCs/>
        </w:rPr>
        <w:t>– Dłuższa kampania w trudnych warunkach pogodowych oznacza wyższe koszty produkcji. To</w:t>
      </w:r>
      <w:r w:rsidR="00A559F5" w:rsidRPr="00F44A1E">
        <w:rPr>
          <w:rStyle w:val="normaltextrun"/>
          <w:i/>
          <w:iCs/>
        </w:rPr>
        <w:t> </w:t>
      </w:r>
      <w:r w:rsidRPr="00F44A1E">
        <w:rPr>
          <w:rStyle w:val="normaltextrun"/>
          <w:i/>
          <w:iCs/>
        </w:rPr>
        <w:t>jeden z czynników, które mogą wpłynąć na kształtowanie się cen cukru w nadchodzących miesiącach –</w:t>
      </w:r>
      <w:r w:rsidRPr="003F7098">
        <w:rPr>
          <w:rStyle w:val="normaltextrun"/>
        </w:rPr>
        <w:t xml:space="preserve"> dodaje Marcin Lechowski, prezes zarządu </w:t>
      </w:r>
      <w:proofErr w:type="spellStart"/>
      <w:r w:rsidRPr="003F7098">
        <w:rPr>
          <w:rStyle w:val="normaltextrun"/>
        </w:rPr>
        <w:t>Pfeifer</w:t>
      </w:r>
      <w:proofErr w:type="spellEnd"/>
      <w:r w:rsidRPr="003F7098">
        <w:rPr>
          <w:rStyle w:val="normaltextrun"/>
        </w:rPr>
        <w:t xml:space="preserve"> &amp; </w:t>
      </w:r>
      <w:proofErr w:type="spellStart"/>
      <w:r w:rsidRPr="003F7098">
        <w:rPr>
          <w:rStyle w:val="normaltextrun"/>
        </w:rPr>
        <w:t>Langen</w:t>
      </w:r>
      <w:proofErr w:type="spellEnd"/>
      <w:r w:rsidRPr="003F7098">
        <w:rPr>
          <w:rStyle w:val="normaltextrun"/>
        </w:rPr>
        <w:t xml:space="preserve"> Polska.</w:t>
      </w:r>
    </w:p>
    <w:p w14:paraId="02A19195" w14:textId="1ED3EE07" w:rsidR="003F7098" w:rsidRDefault="003F7098" w:rsidP="003F7098">
      <w:pPr>
        <w:ind w:firstLine="708"/>
        <w:jc w:val="both"/>
        <w:rPr>
          <w:rStyle w:val="normaltextrun"/>
        </w:rPr>
      </w:pPr>
      <w:proofErr w:type="spellStart"/>
      <w:r w:rsidRPr="003F7098">
        <w:rPr>
          <w:rStyle w:val="normaltextrun"/>
        </w:rPr>
        <w:t>Pfeifer</w:t>
      </w:r>
      <w:proofErr w:type="spellEnd"/>
      <w:r w:rsidRPr="003F7098">
        <w:rPr>
          <w:rStyle w:val="normaltextrun"/>
        </w:rPr>
        <w:t xml:space="preserve"> &amp; </w:t>
      </w:r>
      <w:proofErr w:type="spellStart"/>
      <w:r w:rsidRPr="003F7098">
        <w:rPr>
          <w:rStyle w:val="normaltextrun"/>
        </w:rPr>
        <w:t>Langen</w:t>
      </w:r>
      <w:proofErr w:type="spellEnd"/>
      <w:r w:rsidRPr="003F7098">
        <w:rPr>
          <w:rStyle w:val="normaltextrun"/>
        </w:rPr>
        <w:t xml:space="preserve"> Polska poda ostateczne podsumowanie kampanii cukrowniczej 2025/2026 po</w:t>
      </w:r>
      <w:r w:rsidR="00A559F5">
        <w:rPr>
          <w:rStyle w:val="normaltextrun"/>
        </w:rPr>
        <w:t> </w:t>
      </w:r>
      <w:r w:rsidRPr="003F7098">
        <w:rPr>
          <w:rStyle w:val="normaltextrun"/>
        </w:rPr>
        <w:t>jej zakończeniu.</w:t>
      </w:r>
    </w:p>
    <w:p w14:paraId="57180690" w14:textId="77777777" w:rsidR="003F7098" w:rsidRPr="00791251" w:rsidRDefault="003F7098" w:rsidP="003F7098">
      <w:pPr>
        <w:ind w:firstLine="708"/>
        <w:jc w:val="both"/>
        <w:rPr>
          <w:rStyle w:val="normaltextrun"/>
        </w:rPr>
      </w:pPr>
    </w:p>
    <w:p w14:paraId="371F3A53" w14:textId="77777777" w:rsidR="000F3E73" w:rsidRDefault="000F3E73" w:rsidP="004F0142">
      <w:pPr>
        <w:spacing w:line="252" w:lineRule="auto"/>
        <w:ind w:left="720"/>
        <w:contextualSpacing/>
        <w:rPr>
          <w:rFonts w:eastAsia="Times New Roman" w:cs="Times New Roman"/>
          <w:i/>
          <w:iCs/>
        </w:rPr>
      </w:pPr>
    </w:p>
    <w:p w14:paraId="440D479C" w14:textId="77777777" w:rsidR="004F0142" w:rsidRPr="004F0142" w:rsidRDefault="004F0142" w:rsidP="004F0142">
      <w:pPr>
        <w:spacing w:line="252" w:lineRule="auto"/>
        <w:ind w:left="720"/>
        <w:contextualSpacing/>
        <w:rPr>
          <w:rFonts w:eastAsia="Times New Roman" w:cs="Times New Roman"/>
        </w:rPr>
      </w:pPr>
      <w:r w:rsidRPr="004F0142">
        <w:rPr>
          <w:rFonts w:eastAsia="Times New Roman" w:cs="Times New Roman"/>
          <w:i/>
          <w:iCs/>
        </w:rPr>
        <w:t xml:space="preserve">W ramach Grupy Pfeifer &amp; Langen Polska S.A. produkcję cukru w Polsce prowadzą </w:t>
      </w:r>
      <w:r w:rsidR="009E4B8C">
        <w:rPr>
          <w:rFonts w:eastAsia="Times New Roman" w:cs="Times New Roman"/>
          <w:i/>
          <w:iCs/>
        </w:rPr>
        <w:t>cztery c</w:t>
      </w:r>
      <w:r w:rsidRPr="004F0142">
        <w:rPr>
          <w:rFonts w:eastAsia="Times New Roman" w:cs="Times New Roman"/>
          <w:i/>
          <w:iCs/>
        </w:rPr>
        <w:t>ukrownie: w Środzie Wlkp., Gostyniu, Miejskiej Górce i w Glinojecku. Zakłady te skupują buraki wyłącznie od polskich plantatorów, swoje produkty sprzedają m.in. pod marką Diamant.</w:t>
      </w:r>
    </w:p>
    <w:p w14:paraId="4C81141F" w14:textId="77777777" w:rsidR="004F0142" w:rsidRPr="004F0142" w:rsidRDefault="004F0142" w:rsidP="004F0142">
      <w:pPr>
        <w:spacing w:line="252" w:lineRule="auto"/>
        <w:ind w:left="720"/>
        <w:contextualSpacing/>
        <w:jc w:val="right"/>
        <w:rPr>
          <w:rFonts w:eastAsia="Times New Roman" w:cs="Times New Roman"/>
        </w:rPr>
      </w:pPr>
    </w:p>
    <w:p w14:paraId="0EEDCB0C" w14:textId="77777777" w:rsidR="008764CD" w:rsidRDefault="004F0142" w:rsidP="004F0142">
      <w:pPr>
        <w:ind w:left="1440" w:hanging="360"/>
        <w:jc w:val="right"/>
      </w:pPr>
      <w:r w:rsidRPr="004F0142">
        <w:rPr>
          <w:rFonts w:eastAsia="Times New Roman" w:cs="Times New Roman"/>
        </w:rPr>
        <w:t>Kontakt: Błażej Wandtke</w:t>
      </w:r>
      <w:r w:rsidRPr="004F0142">
        <w:rPr>
          <w:rFonts w:eastAsia="Times New Roman" w:cs="Times New Roman"/>
        </w:rPr>
        <w:br/>
        <w:t>tel. 0-501 46 76 42</w:t>
      </w:r>
    </w:p>
    <w:sectPr w:rsidR="008764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1FF65" w14:textId="77777777" w:rsidR="004B21A7" w:rsidRDefault="004B21A7" w:rsidP="00420ABA">
      <w:pPr>
        <w:spacing w:after="0" w:line="240" w:lineRule="auto"/>
      </w:pPr>
      <w:r>
        <w:separator/>
      </w:r>
    </w:p>
  </w:endnote>
  <w:endnote w:type="continuationSeparator" w:id="0">
    <w:p w14:paraId="09F6A661" w14:textId="77777777" w:rsidR="004B21A7" w:rsidRDefault="004B21A7" w:rsidP="0042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8A141" w14:textId="77777777" w:rsidR="004B21A7" w:rsidRDefault="004B21A7" w:rsidP="00420ABA">
      <w:pPr>
        <w:spacing w:after="0" w:line="240" w:lineRule="auto"/>
      </w:pPr>
      <w:r>
        <w:separator/>
      </w:r>
    </w:p>
  </w:footnote>
  <w:footnote w:type="continuationSeparator" w:id="0">
    <w:p w14:paraId="3157CDCD" w14:textId="77777777" w:rsidR="004B21A7" w:rsidRDefault="004B21A7" w:rsidP="0042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296E" w14:textId="77777777" w:rsidR="00420ABA" w:rsidRDefault="00420ABA" w:rsidP="00420ABA">
    <w:pPr>
      <w:pStyle w:val="Nagwek"/>
      <w:jc w:val="center"/>
    </w:pPr>
    <w:r>
      <w:rPr>
        <w:noProof/>
      </w:rPr>
      <w:drawing>
        <wp:inline distT="0" distB="0" distL="0" distR="0" wp14:anchorId="702D624C" wp14:editId="1820DF78">
          <wp:extent cx="1925351" cy="11163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463" cy="113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EC9"/>
    <w:multiLevelType w:val="hybridMultilevel"/>
    <w:tmpl w:val="D3DC580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80DD4"/>
    <w:multiLevelType w:val="hybridMultilevel"/>
    <w:tmpl w:val="7A220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33390E"/>
    <w:multiLevelType w:val="hybridMultilevel"/>
    <w:tmpl w:val="12882F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07DFF"/>
    <w:multiLevelType w:val="hybridMultilevel"/>
    <w:tmpl w:val="D03293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E3E9F"/>
    <w:multiLevelType w:val="hybridMultilevel"/>
    <w:tmpl w:val="2A44D41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E41E10"/>
    <w:multiLevelType w:val="hybridMultilevel"/>
    <w:tmpl w:val="438CDB8C"/>
    <w:lvl w:ilvl="0" w:tplc="6C1613DC">
      <w:numFmt w:val="bullet"/>
      <w:lvlText w:val="•"/>
      <w:lvlJc w:val="left"/>
      <w:pPr>
        <w:ind w:left="1413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93561B"/>
    <w:multiLevelType w:val="hybridMultilevel"/>
    <w:tmpl w:val="048821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3B7E94"/>
    <w:multiLevelType w:val="hybridMultilevel"/>
    <w:tmpl w:val="0504BD88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57DB4"/>
    <w:multiLevelType w:val="hybridMultilevel"/>
    <w:tmpl w:val="7360A43A"/>
    <w:lvl w:ilvl="0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2887748A"/>
    <w:multiLevelType w:val="hybridMultilevel"/>
    <w:tmpl w:val="3D7C4F5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2701A4"/>
    <w:multiLevelType w:val="hybridMultilevel"/>
    <w:tmpl w:val="311C6DD6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60098"/>
    <w:multiLevelType w:val="hybridMultilevel"/>
    <w:tmpl w:val="D31462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150384"/>
    <w:multiLevelType w:val="hybridMultilevel"/>
    <w:tmpl w:val="1514DF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DD18B2"/>
    <w:multiLevelType w:val="hybridMultilevel"/>
    <w:tmpl w:val="388CA7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5D7EC0"/>
    <w:multiLevelType w:val="hybridMultilevel"/>
    <w:tmpl w:val="A63E015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08674E"/>
    <w:multiLevelType w:val="hybridMultilevel"/>
    <w:tmpl w:val="C57E27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DDC39DD"/>
    <w:multiLevelType w:val="hybridMultilevel"/>
    <w:tmpl w:val="0A409C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87F47AF"/>
    <w:multiLevelType w:val="hybridMultilevel"/>
    <w:tmpl w:val="9472667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827168"/>
    <w:multiLevelType w:val="hybridMultilevel"/>
    <w:tmpl w:val="CF08DDCE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05C78"/>
    <w:multiLevelType w:val="hybridMultilevel"/>
    <w:tmpl w:val="8F704A1A"/>
    <w:lvl w:ilvl="0" w:tplc="F9500DEC">
      <w:start w:val="1"/>
      <w:numFmt w:val="bullet"/>
      <w:pStyle w:val="Akapitzlist"/>
      <w:lvlText w:val="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207339"/>
    <w:multiLevelType w:val="hybridMultilevel"/>
    <w:tmpl w:val="5E6CD96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B74A09"/>
    <w:multiLevelType w:val="hybridMultilevel"/>
    <w:tmpl w:val="05BAE94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6E6701"/>
    <w:multiLevelType w:val="hybridMultilevel"/>
    <w:tmpl w:val="A76A29B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6948409">
    <w:abstractNumId w:val="19"/>
  </w:num>
  <w:num w:numId="2" w16cid:durableId="382414294">
    <w:abstractNumId w:val="7"/>
  </w:num>
  <w:num w:numId="3" w16cid:durableId="2068796074">
    <w:abstractNumId w:val="10"/>
  </w:num>
  <w:num w:numId="4" w16cid:durableId="404038633">
    <w:abstractNumId w:val="13"/>
  </w:num>
  <w:num w:numId="5" w16cid:durableId="1762944859">
    <w:abstractNumId w:val="22"/>
  </w:num>
  <w:num w:numId="6" w16cid:durableId="378819230">
    <w:abstractNumId w:val="21"/>
  </w:num>
  <w:num w:numId="7" w16cid:durableId="1764690868">
    <w:abstractNumId w:val="2"/>
  </w:num>
  <w:num w:numId="8" w16cid:durableId="2145660388">
    <w:abstractNumId w:val="17"/>
  </w:num>
  <w:num w:numId="9" w16cid:durableId="1303079517">
    <w:abstractNumId w:val="4"/>
  </w:num>
  <w:num w:numId="10" w16cid:durableId="1639065089">
    <w:abstractNumId w:val="3"/>
  </w:num>
  <w:num w:numId="11" w16cid:durableId="1176769035">
    <w:abstractNumId w:val="0"/>
  </w:num>
  <w:num w:numId="12" w16cid:durableId="709957862">
    <w:abstractNumId w:val="14"/>
  </w:num>
  <w:num w:numId="13" w16cid:durableId="1726486921">
    <w:abstractNumId w:val="12"/>
  </w:num>
  <w:num w:numId="14" w16cid:durableId="148987537">
    <w:abstractNumId w:val="18"/>
  </w:num>
  <w:num w:numId="15" w16cid:durableId="603463532">
    <w:abstractNumId w:val="8"/>
  </w:num>
  <w:num w:numId="16" w16cid:durableId="79067053">
    <w:abstractNumId w:val="9"/>
  </w:num>
  <w:num w:numId="17" w16cid:durableId="1845902943">
    <w:abstractNumId w:val="20"/>
  </w:num>
  <w:num w:numId="18" w16cid:durableId="729815585">
    <w:abstractNumId w:val="11"/>
  </w:num>
  <w:num w:numId="19" w16cid:durableId="992367185">
    <w:abstractNumId w:val="6"/>
  </w:num>
  <w:num w:numId="20" w16cid:durableId="536239418">
    <w:abstractNumId w:val="16"/>
  </w:num>
  <w:num w:numId="21" w16cid:durableId="1627463378">
    <w:abstractNumId w:val="5"/>
  </w:num>
  <w:num w:numId="22" w16cid:durableId="1371108520">
    <w:abstractNumId w:val="1"/>
  </w:num>
  <w:num w:numId="23" w16cid:durableId="9591442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F7"/>
    <w:rsid w:val="000046DB"/>
    <w:rsid w:val="00012349"/>
    <w:rsid w:val="00013F58"/>
    <w:rsid w:val="00016615"/>
    <w:rsid w:val="00017CFE"/>
    <w:rsid w:val="00037266"/>
    <w:rsid w:val="0004153F"/>
    <w:rsid w:val="000525B6"/>
    <w:rsid w:val="00061D06"/>
    <w:rsid w:val="0007403B"/>
    <w:rsid w:val="00075B43"/>
    <w:rsid w:val="00084703"/>
    <w:rsid w:val="000847F9"/>
    <w:rsid w:val="00087F5F"/>
    <w:rsid w:val="00096084"/>
    <w:rsid w:val="000C0AAF"/>
    <w:rsid w:val="000C3FAF"/>
    <w:rsid w:val="000C53E3"/>
    <w:rsid w:val="000C5AF3"/>
    <w:rsid w:val="000D0B30"/>
    <w:rsid w:val="000E072F"/>
    <w:rsid w:val="000E1451"/>
    <w:rsid w:val="000E3853"/>
    <w:rsid w:val="000E7E6F"/>
    <w:rsid w:val="000F3E73"/>
    <w:rsid w:val="00114BF4"/>
    <w:rsid w:val="00115037"/>
    <w:rsid w:val="00116670"/>
    <w:rsid w:val="00117EC6"/>
    <w:rsid w:val="001440F2"/>
    <w:rsid w:val="00157751"/>
    <w:rsid w:val="00174009"/>
    <w:rsid w:val="0018764C"/>
    <w:rsid w:val="00187B65"/>
    <w:rsid w:val="0019640A"/>
    <w:rsid w:val="0019759D"/>
    <w:rsid w:val="001D4873"/>
    <w:rsid w:val="001D51C6"/>
    <w:rsid w:val="001E2098"/>
    <w:rsid w:val="001E2860"/>
    <w:rsid w:val="001E46E7"/>
    <w:rsid w:val="00201900"/>
    <w:rsid w:val="00204756"/>
    <w:rsid w:val="002066B6"/>
    <w:rsid w:val="00222FAD"/>
    <w:rsid w:val="002242C5"/>
    <w:rsid w:val="002267F5"/>
    <w:rsid w:val="0022759B"/>
    <w:rsid w:val="00235D9F"/>
    <w:rsid w:val="00260DAE"/>
    <w:rsid w:val="0026365F"/>
    <w:rsid w:val="00263ACB"/>
    <w:rsid w:val="00266CD5"/>
    <w:rsid w:val="00266E0F"/>
    <w:rsid w:val="00280EAF"/>
    <w:rsid w:val="00297F3F"/>
    <w:rsid w:val="002C563B"/>
    <w:rsid w:val="003032D4"/>
    <w:rsid w:val="00310698"/>
    <w:rsid w:val="00316D7C"/>
    <w:rsid w:val="0033142D"/>
    <w:rsid w:val="00337083"/>
    <w:rsid w:val="00343842"/>
    <w:rsid w:val="0036194F"/>
    <w:rsid w:val="00373CD5"/>
    <w:rsid w:val="00381734"/>
    <w:rsid w:val="003850EA"/>
    <w:rsid w:val="003950C9"/>
    <w:rsid w:val="00395331"/>
    <w:rsid w:val="003A322E"/>
    <w:rsid w:val="003B1468"/>
    <w:rsid w:val="003C0B6D"/>
    <w:rsid w:val="003D12F9"/>
    <w:rsid w:val="003F0B07"/>
    <w:rsid w:val="003F5D34"/>
    <w:rsid w:val="003F7098"/>
    <w:rsid w:val="00401C78"/>
    <w:rsid w:val="00415EE0"/>
    <w:rsid w:val="00420ABA"/>
    <w:rsid w:val="0042161A"/>
    <w:rsid w:val="0042606D"/>
    <w:rsid w:val="00456FE4"/>
    <w:rsid w:val="00466BEB"/>
    <w:rsid w:val="00484650"/>
    <w:rsid w:val="004A57A3"/>
    <w:rsid w:val="004A5FD9"/>
    <w:rsid w:val="004B21A7"/>
    <w:rsid w:val="004B34C5"/>
    <w:rsid w:val="004B40FD"/>
    <w:rsid w:val="004C16CE"/>
    <w:rsid w:val="004C319D"/>
    <w:rsid w:val="004D33BA"/>
    <w:rsid w:val="004D3DC5"/>
    <w:rsid w:val="004D7BA0"/>
    <w:rsid w:val="004E367F"/>
    <w:rsid w:val="004E3FA5"/>
    <w:rsid w:val="004F0142"/>
    <w:rsid w:val="004F4B37"/>
    <w:rsid w:val="004F7B81"/>
    <w:rsid w:val="00500183"/>
    <w:rsid w:val="00500B78"/>
    <w:rsid w:val="00504D07"/>
    <w:rsid w:val="00534597"/>
    <w:rsid w:val="00535B4E"/>
    <w:rsid w:val="00537C34"/>
    <w:rsid w:val="00543D3A"/>
    <w:rsid w:val="00572AD0"/>
    <w:rsid w:val="00574794"/>
    <w:rsid w:val="005922EE"/>
    <w:rsid w:val="005A21E2"/>
    <w:rsid w:val="005C2DC9"/>
    <w:rsid w:val="005C7C22"/>
    <w:rsid w:val="005D0B07"/>
    <w:rsid w:val="005D6B08"/>
    <w:rsid w:val="005F0502"/>
    <w:rsid w:val="006060BA"/>
    <w:rsid w:val="00653C6D"/>
    <w:rsid w:val="0067114F"/>
    <w:rsid w:val="006717FE"/>
    <w:rsid w:val="006805E2"/>
    <w:rsid w:val="006820B8"/>
    <w:rsid w:val="00692A3E"/>
    <w:rsid w:val="006974A9"/>
    <w:rsid w:val="00697759"/>
    <w:rsid w:val="006D3633"/>
    <w:rsid w:val="006D6371"/>
    <w:rsid w:val="006E115D"/>
    <w:rsid w:val="006E39B2"/>
    <w:rsid w:val="006F31D8"/>
    <w:rsid w:val="006F4989"/>
    <w:rsid w:val="006F74B8"/>
    <w:rsid w:val="007111B4"/>
    <w:rsid w:val="00713161"/>
    <w:rsid w:val="007136CC"/>
    <w:rsid w:val="007165EE"/>
    <w:rsid w:val="00746DE5"/>
    <w:rsid w:val="007518DE"/>
    <w:rsid w:val="00791251"/>
    <w:rsid w:val="00795310"/>
    <w:rsid w:val="007A7B0E"/>
    <w:rsid w:val="007B5D9A"/>
    <w:rsid w:val="007D4AAF"/>
    <w:rsid w:val="007F21B6"/>
    <w:rsid w:val="00802FA1"/>
    <w:rsid w:val="00814CE6"/>
    <w:rsid w:val="00821014"/>
    <w:rsid w:val="008275D6"/>
    <w:rsid w:val="0084150F"/>
    <w:rsid w:val="00842348"/>
    <w:rsid w:val="00845059"/>
    <w:rsid w:val="008513FD"/>
    <w:rsid w:val="00854BBF"/>
    <w:rsid w:val="008705F9"/>
    <w:rsid w:val="008764CD"/>
    <w:rsid w:val="00885605"/>
    <w:rsid w:val="00887959"/>
    <w:rsid w:val="008A666B"/>
    <w:rsid w:val="008B22EC"/>
    <w:rsid w:val="008B3303"/>
    <w:rsid w:val="008B673B"/>
    <w:rsid w:val="008B7610"/>
    <w:rsid w:val="008C004C"/>
    <w:rsid w:val="008C0CBC"/>
    <w:rsid w:val="008E28B2"/>
    <w:rsid w:val="008E6153"/>
    <w:rsid w:val="008F221D"/>
    <w:rsid w:val="008F388E"/>
    <w:rsid w:val="008F40D5"/>
    <w:rsid w:val="00903206"/>
    <w:rsid w:val="0091279B"/>
    <w:rsid w:val="00920370"/>
    <w:rsid w:val="00921E59"/>
    <w:rsid w:val="009324A6"/>
    <w:rsid w:val="009352FA"/>
    <w:rsid w:val="00955CF8"/>
    <w:rsid w:val="00955F1F"/>
    <w:rsid w:val="00957719"/>
    <w:rsid w:val="00963B3E"/>
    <w:rsid w:val="009863BA"/>
    <w:rsid w:val="00991B8C"/>
    <w:rsid w:val="009C57DC"/>
    <w:rsid w:val="009D7A4F"/>
    <w:rsid w:val="009E4B8C"/>
    <w:rsid w:val="009F35F9"/>
    <w:rsid w:val="009F6CC5"/>
    <w:rsid w:val="00A16ED0"/>
    <w:rsid w:val="00A321F3"/>
    <w:rsid w:val="00A3652B"/>
    <w:rsid w:val="00A40D9A"/>
    <w:rsid w:val="00A51DCC"/>
    <w:rsid w:val="00A559F5"/>
    <w:rsid w:val="00A80951"/>
    <w:rsid w:val="00A934ED"/>
    <w:rsid w:val="00A952A2"/>
    <w:rsid w:val="00A95D8E"/>
    <w:rsid w:val="00A97C59"/>
    <w:rsid w:val="00AC1B3E"/>
    <w:rsid w:val="00AC4643"/>
    <w:rsid w:val="00AC69D3"/>
    <w:rsid w:val="00AE6A15"/>
    <w:rsid w:val="00AE79DE"/>
    <w:rsid w:val="00AF3E4C"/>
    <w:rsid w:val="00B02BAF"/>
    <w:rsid w:val="00B1287F"/>
    <w:rsid w:val="00B2711D"/>
    <w:rsid w:val="00B30E65"/>
    <w:rsid w:val="00B31491"/>
    <w:rsid w:val="00B357A9"/>
    <w:rsid w:val="00B35B0A"/>
    <w:rsid w:val="00B42F42"/>
    <w:rsid w:val="00B50B25"/>
    <w:rsid w:val="00B50F45"/>
    <w:rsid w:val="00B52D75"/>
    <w:rsid w:val="00B540FD"/>
    <w:rsid w:val="00B62215"/>
    <w:rsid w:val="00B77FB5"/>
    <w:rsid w:val="00B924C8"/>
    <w:rsid w:val="00BA67F5"/>
    <w:rsid w:val="00BB2A1C"/>
    <w:rsid w:val="00BD5206"/>
    <w:rsid w:val="00BE0527"/>
    <w:rsid w:val="00BE709F"/>
    <w:rsid w:val="00BF18F7"/>
    <w:rsid w:val="00C017E0"/>
    <w:rsid w:val="00C03CF9"/>
    <w:rsid w:val="00C11F7F"/>
    <w:rsid w:val="00C13034"/>
    <w:rsid w:val="00C16BD6"/>
    <w:rsid w:val="00C2151D"/>
    <w:rsid w:val="00C302DE"/>
    <w:rsid w:val="00C373A2"/>
    <w:rsid w:val="00C459C4"/>
    <w:rsid w:val="00C46B59"/>
    <w:rsid w:val="00C47791"/>
    <w:rsid w:val="00C55528"/>
    <w:rsid w:val="00C56620"/>
    <w:rsid w:val="00C65A41"/>
    <w:rsid w:val="00C753AB"/>
    <w:rsid w:val="00C84A2A"/>
    <w:rsid w:val="00C90F21"/>
    <w:rsid w:val="00C94A4B"/>
    <w:rsid w:val="00CA7BD9"/>
    <w:rsid w:val="00CB277A"/>
    <w:rsid w:val="00CB4B72"/>
    <w:rsid w:val="00CB520B"/>
    <w:rsid w:val="00CC1E14"/>
    <w:rsid w:val="00CC6677"/>
    <w:rsid w:val="00CD2670"/>
    <w:rsid w:val="00CD4AB3"/>
    <w:rsid w:val="00CF458D"/>
    <w:rsid w:val="00D05E02"/>
    <w:rsid w:val="00D3111B"/>
    <w:rsid w:val="00D53638"/>
    <w:rsid w:val="00D57726"/>
    <w:rsid w:val="00D60083"/>
    <w:rsid w:val="00D7506C"/>
    <w:rsid w:val="00D90BF8"/>
    <w:rsid w:val="00DA1B77"/>
    <w:rsid w:val="00DB02C5"/>
    <w:rsid w:val="00DF4FBE"/>
    <w:rsid w:val="00DF549A"/>
    <w:rsid w:val="00DF79A0"/>
    <w:rsid w:val="00E019E6"/>
    <w:rsid w:val="00E25255"/>
    <w:rsid w:val="00E26A0F"/>
    <w:rsid w:val="00E27AF5"/>
    <w:rsid w:val="00E40313"/>
    <w:rsid w:val="00E56E43"/>
    <w:rsid w:val="00E60654"/>
    <w:rsid w:val="00E6521D"/>
    <w:rsid w:val="00E66B8F"/>
    <w:rsid w:val="00E675D2"/>
    <w:rsid w:val="00E74E3C"/>
    <w:rsid w:val="00E823E6"/>
    <w:rsid w:val="00E87F4A"/>
    <w:rsid w:val="00E91067"/>
    <w:rsid w:val="00EC0109"/>
    <w:rsid w:val="00ED29CD"/>
    <w:rsid w:val="00ED7733"/>
    <w:rsid w:val="00EF376C"/>
    <w:rsid w:val="00F01D99"/>
    <w:rsid w:val="00F27451"/>
    <w:rsid w:val="00F27500"/>
    <w:rsid w:val="00F413B4"/>
    <w:rsid w:val="00F430B1"/>
    <w:rsid w:val="00F44A1E"/>
    <w:rsid w:val="00F45A8F"/>
    <w:rsid w:val="00F54361"/>
    <w:rsid w:val="00F56F94"/>
    <w:rsid w:val="00F62DAF"/>
    <w:rsid w:val="00F77CD2"/>
    <w:rsid w:val="00F77F91"/>
    <w:rsid w:val="00F80217"/>
    <w:rsid w:val="00F86085"/>
    <w:rsid w:val="00F92E4E"/>
    <w:rsid w:val="00F96EA8"/>
    <w:rsid w:val="00FA4D26"/>
    <w:rsid w:val="00FB4997"/>
    <w:rsid w:val="00FC1E9F"/>
    <w:rsid w:val="00FC45DB"/>
    <w:rsid w:val="00FD62CF"/>
    <w:rsid w:val="00FD6B39"/>
    <w:rsid w:val="00FE2606"/>
    <w:rsid w:val="00FE2DF3"/>
    <w:rsid w:val="00FE3E52"/>
    <w:rsid w:val="00FE509B"/>
    <w:rsid w:val="1A88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E9F36"/>
  <w15:chartTrackingRefBased/>
  <w15:docId w15:val="{8780933E-4A93-4511-9674-5D359088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004C"/>
    <w:pPr>
      <w:keepNext/>
      <w:keepLines/>
      <w:pBdr>
        <w:bottom w:val="single" w:sz="4" w:space="1" w:color="C00000"/>
      </w:pBdr>
      <w:spacing w:before="240" w:after="240" w:line="252" w:lineRule="auto"/>
      <w:outlineLvl w:val="0"/>
    </w:pPr>
    <w:rPr>
      <w:rFonts w:ascii="Candara" w:eastAsiaTheme="majorEastAsia" w:hAnsi="Candar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004C"/>
    <w:pPr>
      <w:keepNext/>
      <w:keepLines/>
      <w:spacing w:before="240" w:after="0" w:line="252" w:lineRule="auto"/>
      <w:outlineLvl w:val="1"/>
    </w:pPr>
    <w:rPr>
      <w:rFonts w:ascii="Candara" w:eastAsiaTheme="majorEastAsia" w:hAnsi="Candara" w:cstheme="majorBidi"/>
      <w:b/>
      <w:color w:val="C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04C"/>
    <w:rPr>
      <w:rFonts w:ascii="Candara" w:eastAsiaTheme="majorEastAsia" w:hAnsi="Candara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004C"/>
    <w:rPr>
      <w:rFonts w:ascii="Candara" w:eastAsiaTheme="majorEastAsia" w:hAnsi="Candara" w:cstheme="majorBidi"/>
      <w:b/>
      <w:color w:val="C00000"/>
      <w:sz w:val="26"/>
      <w:szCs w:val="26"/>
    </w:rPr>
  </w:style>
  <w:style w:type="paragraph" w:styleId="Akapitzlist">
    <w:name w:val="List Paragraph"/>
    <w:basedOn w:val="Normalny"/>
    <w:uiPriority w:val="34"/>
    <w:qFormat/>
    <w:rsid w:val="008C004C"/>
    <w:pPr>
      <w:numPr>
        <w:numId w:val="1"/>
      </w:numPr>
      <w:spacing w:line="252" w:lineRule="auto"/>
      <w:contextualSpacing/>
    </w:pPr>
  </w:style>
  <w:style w:type="paragraph" w:customStyle="1" w:styleId="Tytupodrozdziau">
    <w:name w:val="Tytuł podrozdziału"/>
    <w:basedOn w:val="Normalny"/>
    <w:next w:val="Normalny"/>
    <w:qFormat/>
    <w:rsid w:val="008C004C"/>
    <w:pPr>
      <w:pageBreakBefore/>
      <w:pBdr>
        <w:left w:val="single" w:sz="48" w:space="4" w:color="C00000"/>
      </w:pBdr>
      <w:shd w:val="clear" w:color="auto" w:fill="FFFFFF" w:themeFill="background1"/>
      <w:tabs>
        <w:tab w:val="left" w:pos="284"/>
      </w:tabs>
      <w:spacing w:after="1280" w:line="252" w:lineRule="auto"/>
    </w:pPr>
    <w:rPr>
      <w:rFonts w:ascii="Candara" w:hAnsi="Candara"/>
      <w:b/>
      <w:smallCaps/>
      <w:color w:val="000000" w:themeColor="text1"/>
      <w:spacing w:val="20"/>
      <w:sz w:val="40"/>
    </w:rPr>
  </w:style>
  <w:style w:type="character" w:styleId="Hipercze">
    <w:name w:val="Hyperlink"/>
    <w:basedOn w:val="Domylnaczcionkaakapitu"/>
    <w:uiPriority w:val="99"/>
    <w:unhideWhenUsed/>
    <w:rsid w:val="00E87F4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7F4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2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ABA"/>
  </w:style>
  <w:style w:type="paragraph" w:styleId="Stopka">
    <w:name w:val="footer"/>
    <w:basedOn w:val="Normalny"/>
    <w:link w:val="StopkaZnak"/>
    <w:uiPriority w:val="99"/>
    <w:unhideWhenUsed/>
    <w:rsid w:val="0042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ABA"/>
  </w:style>
  <w:style w:type="paragraph" w:styleId="Tytu">
    <w:name w:val="Title"/>
    <w:basedOn w:val="Normalny"/>
    <w:next w:val="Normalny"/>
    <w:link w:val="TytuZnak"/>
    <w:uiPriority w:val="10"/>
    <w:qFormat/>
    <w:rsid w:val="00420A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omylnaczcionkaakapitu"/>
    <w:rsid w:val="008B7610"/>
  </w:style>
  <w:style w:type="character" w:styleId="Tytuksiki">
    <w:name w:val="Book Title"/>
    <w:basedOn w:val="Domylnaczcionkaakapitu"/>
    <w:uiPriority w:val="33"/>
    <w:qFormat/>
    <w:rsid w:val="008B761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ze\OneDrive\Dokumenty\Niestandardowe%20szablony%20pakietu%20Office\Pfeifer%20informacja%20pras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Pfeifer informacja prasowa</Template>
  <TotalTime>11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Wandtke</dc:creator>
  <cp:keywords/>
  <dc:description/>
  <cp:lastModifiedBy>Błażej Wandtke</cp:lastModifiedBy>
  <cp:revision>2</cp:revision>
  <dcterms:created xsi:type="dcterms:W3CDTF">2026-01-20T13:58:00Z</dcterms:created>
  <dcterms:modified xsi:type="dcterms:W3CDTF">2026-01-20T14:11:00Z</dcterms:modified>
</cp:coreProperties>
</file>