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368300" cy="3302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3683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Zmiany w strukturze zarządczej Medicover: dr Artur Białkowski pokieruje wszystkimi liniami biznesowymi w Polsce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2026-01-20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Medicover ogłasza zmiany organizacyjne. Z dniem 16 stycznia 2026 r. nowym Prezesem Zarządu Medicover sp. z o.o. został dr Artur Białkowski, który będzie odpowiadać za całość działalności biznesowej Medicover w Polsce.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dniem 16 stycznia 2026 r. dr Artur Białkowski objął stanowisko Prezesa Zarządu Medicover sp. z o.o., przejmując tę funkcję od Johna Stubbingtona (obecnie CEO Medicover). W związku ze zmianami organizacyjnymi wewnątrz firmy będzie odpowiadał za wszystkie linie biznesowe Medicover w Polsce. Oprócz dotychczasowego kierowania obszarem obejmującym m.in. centra medyczne, salony optyczne, apteki, kluby fitness, pakiety sportowe i platformę benefitową – przejmie również nadzór nad obszarami takimi jak: działalność szpitalna, stomatologia, zdrowie psychiczne, leczenie niepłodności oraz centra medyczne działające w modelu fee‑for‑service (FFS).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Dr Artur Białkowski jest związany z Medicover od 2012 roku. W tym czasie odpowiadał m.in. za rozwój sieci centrów medycznych, a także za budowę szerokiego portfolio usług pozamedycznych – m.in. platform: Medicover Sport i Medicover Benefits, czy sieci klubów fitness i siłowni. Od 2024 r. pełni funkcję Prezesa Zarządu Pracodawców Medycyny Prywatnej. Doświadczenie zdobywał również w Orange (Centertel), Siemens i DHL Express. Jest absolwentem Uniwersytetu Warszawskiego, a w 2025 r. uzyskał stopień doktora nauk medycznych i nauk o zdrowiu.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Objęcie nowego stanowiska i przejęcie dodatkowych odpowiedzialności przez Artura Białkowskiego wiąże się także ze zmianami w składzie Zarządu Medicover sp. z o.o. Dołączyli do niego: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Krzysztof Świetlik, Dyrektor Departamentu Sprzedaży i Marketingu – jako Członek Zarządu ds. komercyjnych,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Wojciech Łukasiewicz, Dyrektor Departamentu Operacyjnego – jako Członek Zarządu ds. operacyjnych.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Wierzę, że dzięki temu uzyskamy wiele synergii, które przełożą się na jeszcze lepszą opiekę dla naszych pacjentów i klientów oraz sprawią, że nasze wewnętrzne środowisko pracy ulegnie uproszczeniu, a kultura organizacyjna wzbogaci się o nowe unikalne perspektywy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komentuje strategiczne zmiany John Stubbington, CEO Medicover, przekazując z dniem 16 stycznia 2026 r. stanowisko Prezesa Zarządu Medicover sp. z o.o. Arturowi Białkowskiemu.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ubiegłym roku Medicover obchodził 30‑lecie działalności, w tym: 30-lecie obecności w Polsce. Na przestrzeni trzech dekad firma zbudowała pozycję lidera usług dla zdrowia i wellbeingu, konsekwentnie rozwijając ofertę opartą na profilaktyce, opiece ambulatoryjnej i specjalistycznej, innowacyjnej stomatologii, zaawansowanych procedurach in vitro oraz kompleksowych rozwiązaniach wellbeingowych, obejmujących m.in. usługi sportowe i dietetyczne. Medicover prowadzi w całej Polsce centra medyczne, szpitale, apteki, kliniki leczenia niepłodności, centra stomatologiczne, salony optyczne, ośrodki zdrowia psychicznego oraz sieć klubów fitness i siłowni, a także oferuje pakiety sportowo‑rekreacyjne i platformę benefitową.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Zmiany w strukturze zarządczej Medicover - dr Artur Białkowski pokieruje wszystkimi liniami biznesowymi w Polsce.pdf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Zmiany w strukturze zarządczej Medicover - dr Artur Białkowski pokieruje wszystkimi liniami biznesowymi w Polsce(1).docx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69dd9badf70d03f58ac930b1e7169c380567de07213c3282099110c6f2eb3107zmiany-w-strukturze-zarzadczej-me20260120-8-wsiey6.docx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